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D3676A8" w:rsidR="009C0D7E" w:rsidRPr="004667B8" w:rsidRDefault="003F653C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CP/086</w:t>
      </w:r>
      <w:r w:rsidR="00681C44">
        <w:rPr>
          <w:rFonts w:ascii="Arial" w:hAnsi="Arial" w:cs="Arial"/>
          <w:b/>
          <w:sz w:val="22"/>
          <w:lang w:val="es-ES"/>
        </w:rPr>
        <w:t>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5DC9952" w:rsidR="009C0D7E" w:rsidRDefault="003F653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276218A" w14:textId="5BA5D82A" w:rsidR="00681C44" w:rsidRPr="00681C44" w:rsidRDefault="00681C44" w:rsidP="00681C44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681C44">
        <w:rPr>
          <w:rStyle w:val="s1"/>
          <w:rFonts w:ascii="Arial" w:hAnsi="Arial" w:cs="Arial"/>
          <w:b/>
          <w:bCs/>
          <w:sz w:val="28"/>
          <w:szCs w:val="28"/>
        </w:rPr>
        <w:t>INAUGURAN SAMUEL Y MARIANA PABELLÓN NL EN PARQUE DEL AGUA CON HOMENAJE A CELSO PIÑA</w:t>
      </w:r>
    </w:p>
    <w:p w14:paraId="2B34C6B3" w14:textId="18F18EB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3A28A8B" w14:textId="3D077810" w:rsidR="004E2DFE" w:rsidRPr="00DA20B6" w:rsidRDefault="004E2DFE" w:rsidP="00DA20B6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DA20B6">
        <w:rPr>
          <w:rStyle w:val="s1"/>
          <w:rFonts w:ascii="Arial" w:hAnsi="Arial" w:cs="Arial"/>
          <w:i/>
          <w:iCs/>
          <w:sz w:val="24"/>
          <w:szCs w:val="24"/>
        </w:rPr>
        <w:t>El Gobernador recorrió el Parque del Agua junto a Mariana Rodríguez, convivió con las familias y bailó al ritmo de la cumbia colombiana.</w:t>
      </w:r>
    </w:p>
    <w:p w14:paraId="7441A951" w14:textId="08C5D870" w:rsidR="004E2DFE" w:rsidRPr="00DA20B6" w:rsidRDefault="00A9200B" w:rsidP="00DA20B6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DA20B6">
        <w:rPr>
          <w:rStyle w:val="s1"/>
          <w:rFonts w:ascii="Arial" w:hAnsi="Arial" w:cs="Arial"/>
          <w:i/>
          <w:iCs/>
          <w:sz w:val="24"/>
          <w:szCs w:val="24"/>
        </w:rPr>
        <w:t>El nuevo espacio público de NL, enclavado a las faldas del Cerro de la Silla, ofrecerá presentaciones artísticas gratuitas para toda la familia como parte de la programación cultural, en el marco de la justa mundialista de futbol.</w:t>
      </w:r>
    </w:p>
    <w:p w14:paraId="08DAAD9F" w14:textId="5DA9A0D4" w:rsidR="003F653C" w:rsidRDefault="003F653C" w:rsidP="004E2DFE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E7F699A" w14:textId="63FB81A9" w:rsidR="00DA20B6" w:rsidRPr="00CA049D" w:rsidRDefault="00A9200B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BF1FBE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A20B6" w:rsidRPr="00CA049D">
        <w:rPr>
          <w:rStyle w:val="s1"/>
          <w:rFonts w:ascii="Arial" w:hAnsi="Arial" w:cs="Arial"/>
          <w:sz w:val="28"/>
          <w:szCs w:val="28"/>
        </w:rPr>
        <w:t>Al ritmo de la cumbia colombiana y con un homenaje al "Rebelde de la Acordeón" Celso Piña, el Gobernador Samuel Alejandro García Sepúlveda y Mariana Rodríguez Cantú entregaron el Pabellón Nuevo León del Parque del Agua.</w:t>
      </w:r>
    </w:p>
    <w:p w14:paraId="4902EE12" w14:textId="77777777" w:rsidR="00DA20B6" w:rsidRPr="00CA049D" w:rsidRDefault="00DA20B6" w:rsidP="00CA049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073FA10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 xml:space="preserve">Previo al tributo realizado por Ronda Machetera, Jhoniván y Pato Machete, el Mandatario estatal estuvo recorriendo el Parque del Agua y convivió con las familias que visitaron el lugar ahora emblemático para Nuevo León y aprovechó para bailar al ritmo de la cumbia </w:t>
      </w:r>
      <w:proofErr w:type="gramStart"/>
      <w:r w:rsidRPr="00CA049D">
        <w:rPr>
          <w:rStyle w:val="s1"/>
          <w:rFonts w:ascii="Arial" w:hAnsi="Arial" w:cs="Arial"/>
          <w:sz w:val="28"/>
          <w:szCs w:val="28"/>
        </w:rPr>
        <w:t>colombiana</w:t>
      </w:r>
      <w:proofErr w:type="gramEnd"/>
      <w:r w:rsidRPr="00CA049D">
        <w:rPr>
          <w:rStyle w:val="s1"/>
          <w:rFonts w:ascii="Arial" w:hAnsi="Arial" w:cs="Arial"/>
          <w:sz w:val="28"/>
          <w:szCs w:val="28"/>
        </w:rPr>
        <w:t>.</w:t>
      </w:r>
      <w:r w:rsidRPr="00CA049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C4D0344" w14:textId="77777777" w:rsidR="00DA20B6" w:rsidRPr="00CA049D" w:rsidRDefault="00DA20B6" w:rsidP="00CA049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1831E2C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También aprovechó para visitar los stands comerciales de venta de los emprendedores de Hecho en Nuevo León que le llevaron a la ciudadanía hasta el Parque del Agua un pedacito de la gastronomía, el emprendimiento y la identidad de Nuevo León.</w:t>
      </w:r>
    </w:p>
    <w:p w14:paraId="5E2948FC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 </w:t>
      </w:r>
    </w:p>
    <w:p w14:paraId="70E1E4EE" w14:textId="1868EFCE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Durante el evento estuvieron presentes la Secretaria de Turismo, Maricarmen Martínez Villarreal; la Secretaria de Cultura, Melissa</w:t>
      </w:r>
      <w:r w:rsidR="006D6C62">
        <w:rPr>
          <w:rStyle w:val="s1"/>
          <w:rFonts w:ascii="Arial" w:hAnsi="Arial" w:cs="Arial"/>
          <w:sz w:val="28"/>
          <w:szCs w:val="28"/>
        </w:rPr>
        <w:t xml:space="preserve"> </w:t>
      </w:r>
      <w:r w:rsidRPr="00CA049D">
        <w:rPr>
          <w:rStyle w:val="s1"/>
          <w:rFonts w:ascii="Arial" w:hAnsi="Arial" w:cs="Arial"/>
          <w:sz w:val="28"/>
          <w:szCs w:val="28"/>
        </w:rPr>
        <w:t xml:space="preserve">Segura; </w:t>
      </w:r>
      <w:r w:rsidR="00112E3B">
        <w:rPr>
          <w:rStyle w:val="s1"/>
          <w:rFonts w:ascii="Arial" w:hAnsi="Arial" w:cs="Arial"/>
          <w:sz w:val="28"/>
          <w:szCs w:val="28"/>
        </w:rPr>
        <w:t>la Secretaria de Economía, Betsab</w:t>
      </w:r>
      <w:r w:rsidR="0039732D">
        <w:rPr>
          <w:rStyle w:val="s1"/>
          <w:rFonts w:ascii="Arial" w:hAnsi="Arial" w:cs="Arial"/>
          <w:sz w:val="28"/>
          <w:szCs w:val="28"/>
        </w:rPr>
        <w:t>é</w:t>
      </w:r>
      <w:r w:rsidR="00112E3B">
        <w:rPr>
          <w:rStyle w:val="s1"/>
          <w:rFonts w:ascii="Arial" w:hAnsi="Arial" w:cs="Arial"/>
          <w:sz w:val="28"/>
          <w:szCs w:val="28"/>
        </w:rPr>
        <w:t xml:space="preserve"> Rocha; </w:t>
      </w:r>
      <w:r w:rsidRPr="00CA049D">
        <w:rPr>
          <w:rStyle w:val="s1"/>
          <w:rFonts w:ascii="Arial" w:hAnsi="Arial" w:cs="Arial"/>
          <w:sz w:val="28"/>
          <w:szCs w:val="28"/>
        </w:rPr>
        <w:t xml:space="preserve">y el </w:t>
      </w:r>
      <w:r w:rsidRPr="00CA049D">
        <w:rPr>
          <w:rStyle w:val="s2"/>
          <w:rFonts w:ascii="Arial" w:hAnsi="Arial" w:cs="Arial"/>
          <w:b w:val="0"/>
          <w:bCs w:val="0"/>
          <w:sz w:val="28"/>
          <w:szCs w:val="28"/>
        </w:rPr>
        <w:t>Director General</w:t>
      </w:r>
      <w:r w:rsidRPr="00CA049D">
        <w:rPr>
          <w:rStyle w:val="s1"/>
          <w:rFonts w:ascii="Arial" w:hAnsi="Arial" w:cs="Arial"/>
          <w:b/>
          <w:bCs/>
          <w:sz w:val="28"/>
          <w:szCs w:val="28"/>
        </w:rPr>
        <w:t xml:space="preserve"> </w:t>
      </w:r>
      <w:r w:rsidRPr="00CA049D">
        <w:rPr>
          <w:rStyle w:val="s1"/>
          <w:rFonts w:ascii="Arial" w:hAnsi="Arial" w:cs="Arial"/>
          <w:sz w:val="28"/>
          <w:szCs w:val="28"/>
        </w:rPr>
        <w:t>del Parque Fundidora, Jean Joseph Léautaud.</w:t>
      </w:r>
    </w:p>
    <w:p w14:paraId="25186231" w14:textId="77777777" w:rsidR="00DA20B6" w:rsidRPr="00CA049D" w:rsidRDefault="00DA20B6" w:rsidP="00CA049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37BC2A6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La programación en este foro está pensada para todas las preferencias de la comunidad y quienes visiten la entidad, el público podrá disfrutar de una experiencia audiovisual diseñada para acercar a las y los visitantes a la historia de Nuevo León mediante la proyección de un videomapping con una duración de seis minutos.</w:t>
      </w:r>
    </w:p>
    <w:p w14:paraId="2DE733C5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 </w:t>
      </w:r>
    </w:p>
    <w:p w14:paraId="19B9E1C3" w14:textId="3CB9A693" w:rsidR="00DA20B6" w:rsidRPr="00CA049D" w:rsidRDefault="000553D5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Style w:val="s1"/>
          <w:rFonts w:ascii="Arial" w:hAnsi="Arial" w:cs="Arial"/>
          <w:sz w:val="28"/>
          <w:szCs w:val="28"/>
        </w:rPr>
        <w:t xml:space="preserve">En el </w:t>
      </w:r>
      <w:r w:rsidR="00DA20B6" w:rsidRPr="00CA049D">
        <w:rPr>
          <w:rStyle w:val="s1"/>
          <w:rFonts w:ascii="Arial" w:hAnsi="Arial" w:cs="Arial"/>
          <w:sz w:val="28"/>
          <w:szCs w:val="28"/>
        </w:rPr>
        <w:t xml:space="preserve">Nuevo Pabellón, </w:t>
      </w:r>
      <w:r w:rsidR="008A5D82">
        <w:rPr>
          <w:rStyle w:val="s1"/>
          <w:rFonts w:ascii="Arial" w:hAnsi="Arial" w:cs="Arial"/>
          <w:sz w:val="28"/>
          <w:szCs w:val="28"/>
        </w:rPr>
        <w:t>sobresale  la</w:t>
      </w:r>
      <w:r>
        <w:rPr>
          <w:rStyle w:val="s1"/>
          <w:rFonts w:ascii="Arial" w:hAnsi="Arial" w:cs="Arial"/>
          <w:sz w:val="28"/>
          <w:szCs w:val="28"/>
        </w:rPr>
        <w:t xml:space="preserve"> mega</w:t>
      </w:r>
      <w:r w:rsidR="00DA20B6" w:rsidRPr="00CA049D">
        <w:rPr>
          <w:rStyle w:val="s1"/>
          <w:rFonts w:ascii="Arial" w:hAnsi="Arial" w:cs="Arial"/>
          <w:sz w:val="28"/>
          <w:szCs w:val="28"/>
        </w:rPr>
        <w:t xml:space="preserve"> estructura geodésica </w:t>
      </w:r>
      <w:r w:rsidR="008A5D82">
        <w:rPr>
          <w:rStyle w:val="s1"/>
          <w:rFonts w:ascii="Arial" w:hAnsi="Arial" w:cs="Arial"/>
          <w:sz w:val="28"/>
          <w:szCs w:val="28"/>
        </w:rPr>
        <w:t xml:space="preserve">denominada “Nuevo León 360” </w:t>
      </w:r>
      <w:r w:rsidR="00DA20B6" w:rsidRPr="00CA049D">
        <w:rPr>
          <w:rStyle w:val="s1"/>
          <w:rFonts w:ascii="Arial" w:hAnsi="Arial" w:cs="Arial"/>
          <w:sz w:val="28"/>
          <w:szCs w:val="28"/>
        </w:rPr>
        <w:t>de 18 metros de diámetro y nueve metros de altura</w:t>
      </w:r>
      <w:r w:rsidR="0056489B">
        <w:rPr>
          <w:rStyle w:val="s1"/>
          <w:rFonts w:ascii="Arial" w:hAnsi="Arial" w:cs="Arial"/>
          <w:sz w:val="28"/>
          <w:szCs w:val="28"/>
        </w:rPr>
        <w:t xml:space="preserve">; </w:t>
      </w:r>
      <w:r w:rsidR="00DA20B6" w:rsidRPr="00CA049D">
        <w:rPr>
          <w:rStyle w:val="s1"/>
          <w:rFonts w:ascii="Arial" w:hAnsi="Arial" w:cs="Arial"/>
          <w:sz w:val="28"/>
          <w:szCs w:val="28"/>
        </w:rPr>
        <w:t>tiene capacidad para recibir hasta 300 personas cada 30 minutos y permanecerá abierta de 13:00 a 23:00 horas.</w:t>
      </w:r>
    </w:p>
    <w:p w14:paraId="0B16BD7A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 </w:t>
      </w:r>
    </w:p>
    <w:p w14:paraId="026F9750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Durante las semanas siguientes, el Foro Cultural ofrecerá una variada agenda artística con música, danza y expresiones escénicas que reflejan tanto la riqueza cultural de Nuevo León como la diversidad de las distintas regiones del país, generando espacios de convivencia y acceso gratuito a la cultura para personas de todas las edades.</w:t>
      </w:r>
    </w:p>
    <w:p w14:paraId="0E0C8F10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 </w:t>
      </w:r>
    </w:p>
    <w:p w14:paraId="12D918BB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Además, durante los 40 días de actividades, las diferentes audiencias podrán disfrutar de una amplia oferta gastronómica y comercial que incluirá restaurantes establecidos, así como puestos de tacos de trompo, carne asada, antojitos, tortas, alitas, artesanías y diversos productos elaborados en el estado, con el objetivo de fortalecer el consumo local y proyectar la identidad productiva de Nuevo León.</w:t>
      </w:r>
    </w:p>
    <w:p w14:paraId="2D968617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 </w:t>
      </w:r>
    </w:p>
    <w:p w14:paraId="02A2F720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Como parte de las acciones de activación rumbo a la Copa Mundial de la FIFA 2026, FIDEFIFA presentará diversos atractivos para que visitantes y habitantes vivan el ambiente mundialista.</w:t>
      </w:r>
    </w:p>
    <w:p w14:paraId="40EF4723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 </w:t>
      </w:r>
    </w:p>
    <w:p w14:paraId="3688F29E" w14:textId="77777777" w:rsidR="00DA20B6" w:rsidRPr="00CA049D" w:rsidRDefault="00DA20B6" w:rsidP="00CA049D">
      <w:pPr>
        <w:pStyle w:val="p1"/>
        <w:jc w:val="both"/>
        <w:rPr>
          <w:rFonts w:ascii="Arial" w:hAnsi="Arial" w:cs="Arial"/>
          <w:sz w:val="28"/>
          <w:szCs w:val="28"/>
        </w:rPr>
      </w:pPr>
      <w:r w:rsidRPr="00CA049D">
        <w:rPr>
          <w:rStyle w:val="s1"/>
          <w:rFonts w:ascii="Arial" w:hAnsi="Arial" w:cs="Arial"/>
          <w:sz w:val="28"/>
          <w:szCs w:val="28"/>
        </w:rPr>
        <w:t>Entre ellos destacan los 13 balones monumentalmente intervenidos, inspirados en distintas selecciones participantes, que se han convertido en espacios fotográficos que promueven la convivencia y fortalecen la experiencia turística y cultural en la entidad.</w:t>
      </w:r>
    </w:p>
    <w:p w14:paraId="7CB1352D" w14:textId="3ED06D44" w:rsidR="006A3B2F" w:rsidRPr="00CA049D" w:rsidRDefault="006A3B2F" w:rsidP="00CA049D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CA049D" w:rsidRDefault="00EA29FA" w:rsidP="00CA049D">
      <w:pPr>
        <w:jc w:val="both"/>
        <w:rPr>
          <w:rFonts w:ascii="Arial" w:hAnsi="Arial" w:cs="Arial"/>
          <w:sz w:val="28"/>
          <w:szCs w:val="28"/>
        </w:rPr>
      </w:pPr>
    </w:p>
    <w:sectPr w:rsidR="00EA29FA" w:rsidRPr="00CA049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925BF" w14:textId="77777777" w:rsidR="00BA209F" w:rsidRDefault="00BA209F" w:rsidP="00E83348">
      <w:r>
        <w:separator/>
      </w:r>
    </w:p>
  </w:endnote>
  <w:endnote w:type="continuationSeparator" w:id="0">
    <w:p w14:paraId="56D00FD0" w14:textId="77777777" w:rsidR="00BA209F" w:rsidRDefault="00BA209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E1599" w14:textId="77777777" w:rsidR="00BA209F" w:rsidRDefault="00BA209F" w:rsidP="00E83348">
      <w:r>
        <w:separator/>
      </w:r>
    </w:p>
  </w:footnote>
  <w:footnote w:type="continuationSeparator" w:id="0">
    <w:p w14:paraId="6B4F9D56" w14:textId="77777777" w:rsidR="00BA209F" w:rsidRDefault="00BA209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106EA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53D5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450C"/>
    <w:rsid w:val="000E599E"/>
    <w:rsid w:val="000E5F86"/>
    <w:rsid w:val="000E75FC"/>
    <w:rsid w:val="000E7FE2"/>
    <w:rsid w:val="000F2A3A"/>
    <w:rsid w:val="000F2EAD"/>
    <w:rsid w:val="000F5951"/>
    <w:rsid w:val="0010008A"/>
    <w:rsid w:val="00112E3B"/>
    <w:rsid w:val="00115911"/>
    <w:rsid w:val="00116D99"/>
    <w:rsid w:val="001328C1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2900"/>
    <w:rsid w:val="002543DD"/>
    <w:rsid w:val="0025561A"/>
    <w:rsid w:val="00257952"/>
    <w:rsid w:val="00262F33"/>
    <w:rsid w:val="00283EE9"/>
    <w:rsid w:val="0028424B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9732D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53C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2DFE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6489B"/>
    <w:rsid w:val="00580ABF"/>
    <w:rsid w:val="00580E7B"/>
    <w:rsid w:val="00582ACA"/>
    <w:rsid w:val="00592F61"/>
    <w:rsid w:val="00595AA0"/>
    <w:rsid w:val="005A6904"/>
    <w:rsid w:val="005B246F"/>
    <w:rsid w:val="005B61C6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1C44"/>
    <w:rsid w:val="0068304E"/>
    <w:rsid w:val="00687125"/>
    <w:rsid w:val="006955DB"/>
    <w:rsid w:val="006A3B2F"/>
    <w:rsid w:val="006A4DCB"/>
    <w:rsid w:val="006B4960"/>
    <w:rsid w:val="006B6130"/>
    <w:rsid w:val="006C139B"/>
    <w:rsid w:val="006C4920"/>
    <w:rsid w:val="006D543A"/>
    <w:rsid w:val="006D6C62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D82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200B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706F"/>
    <w:rsid w:val="00B4275A"/>
    <w:rsid w:val="00B43473"/>
    <w:rsid w:val="00B6419E"/>
    <w:rsid w:val="00B717D0"/>
    <w:rsid w:val="00B72928"/>
    <w:rsid w:val="00BA209F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97665"/>
    <w:rsid w:val="00CA049D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5C72"/>
    <w:rsid w:val="00D97DD3"/>
    <w:rsid w:val="00DA20B6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0C91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81C44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681C44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681C44"/>
  </w:style>
  <w:style w:type="paragraph" w:customStyle="1" w:styleId="p2">
    <w:name w:val="p2"/>
    <w:basedOn w:val="Normal"/>
    <w:rsid w:val="00DA20B6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2">
    <w:name w:val="s2"/>
    <w:basedOn w:val="Fuentedeprrafopredeter"/>
    <w:rsid w:val="00DA20B6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AD9B4-3144-4776-B2DC-ACFBFD3E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2026-06-12T15:41:00Z</dcterms:created>
  <dcterms:modified xsi:type="dcterms:W3CDTF">2026-06-12T15:41:00Z</dcterms:modified>
</cp:coreProperties>
</file>