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2C56BCA1" w:rsidR="00EA29FA" w:rsidRPr="00C60FD1" w:rsidRDefault="001F153C" w:rsidP="00F7608B">
      <w:pPr>
        <w:jc w:val="right"/>
        <w:rPr>
          <w:rFonts w:ascii="Arial" w:hAnsi="Arial" w:cs="Arial"/>
          <w:b/>
          <w:sz w:val="22"/>
          <w:lang w:val="es-ES"/>
        </w:rPr>
      </w:pPr>
      <w:bookmarkStart w:id="0" w:name="_GoBack"/>
      <w:bookmarkEnd w:id="0"/>
      <w:r>
        <w:rPr>
          <w:rFonts w:ascii="Arial" w:hAnsi="Arial" w:cs="Arial"/>
          <w:b/>
          <w:sz w:val="22"/>
          <w:lang w:val="es-ES"/>
        </w:rPr>
        <w:t>CP/145</w:t>
      </w:r>
      <w:r w:rsidR="00D042EE">
        <w:rPr>
          <w:rFonts w:ascii="Arial" w:hAnsi="Arial" w:cs="Arial"/>
          <w:b/>
          <w:sz w:val="22"/>
          <w:lang w:val="es-ES"/>
        </w:rPr>
        <w:t>9</w:t>
      </w:r>
      <w:r w:rsidR="00DC56A3">
        <w:rPr>
          <w:rFonts w:ascii="Arial" w:hAnsi="Arial" w:cs="Arial"/>
          <w:b/>
          <w:sz w:val="22"/>
          <w:lang w:val="es-ES"/>
        </w:rPr>
        <w:t>/2026</w:t>
      </w:r>
    </w:p>
    <w:p w14:paraId="695E3F55" w14:textId="7BD095A2" w:rsidR="00703B09" w:rsidRDefault="00D042EE" w:rsidP="00703B09">
      <w:pPr>
        <w:jc w:val="right"/>
        <w:rPr>
          <w:rFonts w:ascii="Arial" w:hAnsi="Arial" w:cs="Arial"/>
          <w:sz w:val="22"/>
          <w:lang w:val="es-ES"/>
        </w:rPr>
      </w:pPr>
      <w:r>
        <w:rPr>
          <w:rFonts w:ascii="Arial" w:hAnsi="Arial" w:cs="Arial"/>
          <w:sz w:val="22"/>
          <w:lang w:val="es-ES"/>
        </w:rPr>
        <w:t>15</w:t>
      </w:r>
      <w:r w:rsidR="000528E9">
        <w:rPr>
          <w:rFonts w:ascii="Arial" w:hAnsi="Arial" w:cs="Arial"/>
          <w:sz w:val="22"/>
          <w:lang w:val="es-ES"/>
        </w:rPr>
        <w:t xml:space="preserve"> </w:t>
      </w:r>
      <w:r w:rsidR="00EA29FA">
        <w:rPr>
          <w:rFonts w:ascii="Arial" w:hAnsi="Arial" w:cs="Arial"/>
          <w:sz w:val="22"/>
          <w:lang w:val="es-ES"/>
        </w:rPr>
        <w:t xml:space="preserve">de </w:t>
      </w:r>
      <w:r w:rsidR="008D11F7">
        <w:rPr>
          <w:rFonts w:ascii="Arial" w:hAnsi="Arial" w:cs="Arial"/>
          <w:sz w:val="22"/>
          <w:lang w:val="es-ES"/>
        </w:rPr>
        <w:t>octubre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50331A91" w14:textId="6146118B" w:rsidR="00610AA6" w:rsidRPr="007C352B" w:rsidRDefault="00610AA6" w:rsidP="007C352B">
      <w:pPr>
        <w:pStyle w:val="p1"/>
        <w:jc w:val="center"/>
        <w:rPr>
          <w:rFonts w:ascii="Arial" w:hAnsi="Arial" w:cs="Arial"/>
          <w:b/>
          <w:bCs/>
          <w:sz w:val="28"/>
          <w:szCs w:val="28"/>
        </w:rPr>
      </w:pPr>
      <w:r w:rsidRPr="007C352B">
        <w:rPr>
          <w:rStyle w:val="s1"/>
          <w:rFonts w:ascii="Arial" w:hAnsi="Arial" w:cs="Arial"/>
          <w:b/>
          <w:bCs/>
          <w:sz w:val="28"/>
          <w:szCs w:val="28"/>
        </w:rPr>
        <w:t>ANUNCIA GOBERNADOR PROGRAMA “PONTE NUEVO, PONTE AL CORRIENTE” PARA CONDONACIÓN DE IMPUESTOS</w:t>
      </w:r>
    </w:p>
    <w:p w14:paraId="722F39A6" w14:textId="538EFCA0" w:rsidR="00875CB6" w:rsidRDefault="00875CB6" w:rsidP="00655A79">
      <w:pPr>
        <w:jc w:val="center"/>
        <w:rPr>
          <w:rFonts w:ascii="Arial" w:hAnsi="Arial" w:cs="Arial"/>
          <w:b/>
          <w:sz w:val="28"/>
          <w:szCs w:val="28"/>
        </w:rPr>
      </w:pPr>
    </w:p>
    <w:p w14:paraId="44EE14CB" w14:textId="77777777" w:rsidR="00655A79" w:rsidRPr="00221F80" w:rsidRDefault="00655A79" w:rsidP="00272A41">
      <w:pPr>
        <w:rPr>
          <w:rFonts w:ascii="Arial" w:hAnsi="Arial" w:cs="Arial"/>
          <w:b/>
          <w:sz w:val="22"/>
          <w:szCs w:val="22"/>
        </w:rPr>
      </w:pPr>
    </w:p>
    <w:p w14:paraId="458860AA" w14:textId="00C43541" w:rsidR="00097F4D" w:rsidRPr="00B042AF" w:rsidRDefault="00097F4D" w:rsidP="00B042AF">
      <w:pPr>
        <w:pStyle w:val="p1"/>
        <w:numPr>
          <w:ilvl w:val="0"/>
          <w:numId w:val="27"/>
        </w:numPr>
        <w:jc w:val="both"/>
        <w:rPr>
          <w:rFonts w:ascii="Arial" w:hAnsi="Arial" w:cs="Arial"/>
          <w:i/>
          <w:iCs/>
          <w:sz w:val="24"/>
          <w:szCs w:val="24"/>
        </w:rPr>
      </w:pPr>
      <w:r w:rsidRPr="00B042AF">
        <w:rPr>
          <w:rStyle w:val="s1"/>
          <w:rFonts w:ascii="Arial" w:hAnsi="Arial" w:cs="Arial"/>
          <w:i/>
          <w:iCs/>
          <w:sz w:val="24"/>
          <w:szCs w:val="24"/>
        </w:rPr>
        <w:t>El Gobernador Samuel García señaló que todos los organismos del Estado de Nuevo León van a hacer un paquete de condonación, eliminación y reducción de cargos, impuestos, aprovechamientos, multas.</w:t>
      </w:r>
    </w:p>
    <w:p w14:paraId="2A71EC1B" w14:textId="581BF33C" w:rsidR="001F153C" w:rsidRPr="00B042AF" w:rsidRDefault="001F153C" w:rsidP="00B042AF">
      <w:pPr>
        <w:rPr>
          <w:rFonts w:ascii="Arial" w:hAnsi="Arial" w:cs="Arial"/>
          <w:i/>
        </w:rPr>
      </w:pPr>
    </w:p>
    <w:p w14:paraId="436E71BD" w14:textId="138686E1" w:rsidR="00272A41" w:rsidRPr="001F153C" w:rsidRDefault="00272A41" w:rsidP="001F153C">
      <w:pPr>
        <w:ind w:left="360"/>
        <w:rPr>
          <w:rFonts w:ascii="Arial" w:hAnsi="Arial" w:cs="Arial"/>
          <w:i/>
        </w:rPr>
      </w:pPr>
    </w:p>
    <w:p w14:paraId="408D66A2" w14:textId="5E461D01" w:rsidR="00986FE0" w:rsidRPr="00986FE0" w:rsidRDefault="00EA29FA" w:rsidP="00A4144F">
      <w:pPr>
        <w:pStyle w:val="p1"/>
        <w:jc w:val="both"/>
        <w:rPr>
          <w:rFonts w:ascii="Arial" w:hAnsi="Arial" w:cs="Arial"/>
          <w:sz w:val="28"/>
          <w:szCs w:val="28"/>
        </w:rPr>
      </w:pPr>
      <w:r w:rsidRPr="001423EB">
        <w:rPr>
          <w:rFonts w:ascii="Arial" w:hAnsi="Arial" w:cs="Arial"/>
          <w:b/>
          <w:sz w:val="28"/>
          <w:szCs w:val="28"/>
        </w:rPr>
        <w:t xml:space="preserve">Monterrey, Nuevo </w:t>
      </w:r>
      <w:bookmarkStart w:id="1" w:name="_Int_6zS8iS1T"/>
      <w:r w:rsidRPr="001423EB">
        <w:rPr>
          <w:rFonts w:ascii="Arial" w:hAnsi="Arial" w:cs="Arial"/>
          <w:b/>
          <w:sz w:val="28"/>
          <w:szCs w:val="28"/>
        </w:rPr>
        <w:t>León.-</w:t>
      </w:r>
      <w:bookmarkEnd w:id="1"/>
      <w:r w:rsidR="001F153C">
        <w:rPr>
          <w:rFonts w:ascii="Arial" w:hAnsi="Arial" w:cs="Arial"/>
          <w:b/>
          <w:sz w:val="28"/>
          <w:szCs w:val="28"/>
        </w:rPr>
        <w:t xml:space="preserve"> </w:t>
      </w:r>
      <w:r w:rsidR="00986FE0" w:rsidRPr="00986FE0">
        <w:rPr>
          <w:rStyle w:val="s1"/>
          <w:rFonts w:ascii="Arial" w:hAnsi="Arial" w:cs="Arial"/>
          <w:sz w:val="28"/>
          <w:szCs w:val="28"/>
        </w:rPr>
        <w:t>El Gobernador de Nuevo León, Samuel Alejandro García Sepúlveda anunció la creación del programa “Ponte Nuevo, Ponte al Corriente”, mediante el cual el Gobierno estatal contempla condonar, reducir o eliminar adeudos, multas, recargos e impuestos estatales, así como brindar facilidades a ciudadanos y empresas para regularizar su situación fiscal.</w:t>
      </w:r>
    </w:p>
    <w:p w14:paraId="0BA7209C" w14:textId="77777777" w:rsidR="00986FE0" w:rsidRPr="00986FE0" w:rsidRDefault="00986FE0" w:rsidP="00A4144F">
      <w:pPr>
        <w:pStyle w:val="p2"/>
        <w:jc w:val="both"/>
        <w:rPr>
          <w:rFonts w:ascii="Arial" w:hAnsi="Arial" w:cs="Arial"/>
          <w:sz w:val="28"/>
          <w:szCs w:val="28"/>
        </w:rPr>
      </w:pPr>
    </w:p>
    <w:p w14:paraId="259AA64A" w14:textId="77777777" w:rsidR="00986FE0" w:rsidRPr="00986FE0" w:rsidRDefault="00986FE0" w:rsidP="00A4144F">
      <w:pPr>
        <w:pStyle w:val="p1"/>
        <w:jc w:val="both"/>
        <w:rPr>
          <w:rFonts w:ascii="Arial" w:hAnsi="Arial" w:cs="Arial"/>
          <w:sz w:val="28"/>
          <w:szCs w:val="28"/>
        </w:rPr>
      </w:pPr>
      <w:r w:rsidRPr="00986FE0">
        <w:rPr>
          <w:rStyle w:val="s1"/>
          <w:rFonts w:ascii="Arial" w:hAnsi="Arial" w:cs="Arial"/>
          <w:sz w:val="28"/>
          <w:szCs w:val="28"/>
        </w:rPr>
        <w:t>Durante el Nuevo León Informa, el Mandatario estatal adelantó que los detalles del esquema se darán a conocer el próximo 21 de octubre y destacó que la medida formará parte de la estrategia económica estatal para 2027, cuyo presupuesto, aseguró, se mantendrá sin nuevos impuestos ni aumentos.</w:t>
      </w:r>
    </w:p>
    <w:p w14:paraId="38EA1F67" w14:textId="77777777" w:rsidR="00986FE0" w:rsidRPr="00986FE0" w:rsidRDefault="00986FE0" w:rsidP="00A4144F">
      <w:pPr>
        <w:pStyle w:val="p2"/>
        <w:jc w:val="both"/>
        <w:rPr>
          <w:rFonts w:ascii="Arial" w:hAnsi="Arial" w:cs="Arial"/>
          <w:sz w:val="28"/>
          <w:szCs w:val="28"/>
        </w:rPr>
      </w:pPr>
    </w:p>
    <w:p w14:paraId="08C386F1" w14:textId="77777777" w:rsidR="00986FE0" w:rsidRPr="00986FE0" w:rsidRDefault="00986FE0" w:rsidP="00A4144F">
      <w:pPr>
        <w:pStyle w:val="p1"/>
        <w:jc w:val="both"/>
        <w:rPr>
          <w:rFonts w:ascii="Arial" w:hAnsi="Arial" w:cs="Arial"/>
          <w:sz w:val="28"/>
          <w:szCs w:val="28"/>
        </w:rPr>
      </w:pPr>
      <w:r w:rsidRPr="00986FE0">
        <w:rPr>
          <w:rStyle w:val="s1"/>
          <w:rFonts w:ascii="Arial" w:hAnsi="Arial" w:cs="Arial"/>
          <w:sz w:val="28"/>
          <w:szCs w:val="28"/>
        </w:rPr>
        <w:t>“Vamos a hacer un programa muy ambicioso de condonación de impuestos y estímulos fiscales. Es una herramienta muy poderosa que ayuda al ciudadano, ayuda al contribuyente, pero además ayuda al estado para que se pongan al corriente los ciudadanos en sus obligaciones fiscales.</w:t>
      </w:r>
    </w:p>
    <w:p w14:paraId="501C7AD4" w14:textId="77777777" w:rsidR="00986FE0" w:rsidRPr="00986FE0" w:rsidRDefault="00986FE0" w:rsidP="00A4144F">
      <w:pPr>
        <w:pStyle w:val="p2"/>
        <w:jc w:val="both"/>
        <w:rPr>
          <w:rFonts w:ascii="Arial" w:hAnsi="Arial" w:cs="Arial"/>
          <w:sz w:val="28"/>
          <w:szCs w:val="28"/>
        </w:rPr>
      </w:pPr>
    </w:p>
    <w:p w14:paraId="6FA10874" w14:textId="77777777" w:rsidR="00986FE0" w:rsidRPr="00986FE0" w:rsidRDefault="00986FE0" w:rsidP="00A4144F">
      <w:pPr>
        <w:pStyle w:val="p1"/>
        <w:jc w:val="both"/>
        <w:rPr>
          <w:rFonts w:ascii="Arial" w:hAnsi="Arial" w:cs="Arial"/>
          <w:sz w:val="28"/>
          <w:szCs w:val="28"/>
        </w:rPr>
      </w:pPr>
      <w:r w:rsidRPr="00986FE0">
        <w:rPr>
          <w:rStyle w:val="s1"/>
          <w:rFonts w:ascii="Arial" w:hAnsi="Arial" w:cs="Arial"/>
          <w:sz w:val="28"/>
          <w:szCs w:val="28"/>
        </w:rPr>
        <w:t xml:space="preserve">“El presupuesto 2027, por supuesto, va sin impuestos, sin aumentos. Vamos a crear el programa ‘Ponte Nuevo, Ponte al Corriente’, donde todos los organismos del Estado de Nuevo León van a hacer un paquete de condonación, eliminación y reducción de cargos, </w:t>
      </w:r>
      <w:r w:rsidRPr="00986FE0">
        <w:rPr>
          <w:rStyle w:val="s1"/>
          <w:rFonts w:ascii="Arial" w:hAnsi="Arial" w:cs="Arial"/>
          <w:sz w:val="28"/>
          <w:szCs w:val="28"/>
        </w:rPr>
        <w:lastRenderedPageBreak/>
        <w:t>impuestos, aprovechamientos, multas. ¿Qué va a haber? por ejemplo, todo lo que tiene que ver con Agua y Drenaje, toda la cartera vencida, adeudos, se va a condonar absolutamente todo si pagas exclusivamente la cuota”, explicó García Sepúlveda.</w:t>
      </w:r>
    </w:p>
    <w:p w14:paraId="0FCE4A7F" w14:textId="77777777" w:rsidR="00986FE0" w:rsidRPr="00986FE0" w:rsidRDefault="00986FE0" w:rsidP="00A4144F">
      <w:pPr>
        <w:pStyle w:val="p2"/>
        <w:jc w:val="both"/>
        <w:rPr>
          <w:rFonts w:ascii="Arial" w:hAnsi="Arial" w:cs="Arial"/>
          <w:sz w:val="28"/>
          <w:szCs w:val="28"/>
        </w:rPr>
      </w:pPr>
    </w:p>
    <w:p w14:paraId="780CA374" w14:textId="77777777" w:rsidR="00986FE0" w:rsidRPr="00986FE0" w:rsidRDefault="00986FE0" w:rsidP="00A4144F">
      <w:pPr>
        <w:pStyle w:val="p1"/>
        <w:jc w:val="both"/>
        <w:rPr>
          <w:rFonts w:ascii="Arial" w:hAnsi="Arial" w:cs="Arial"/>
          <w:sz w:val="28"/>
          <w:szCs w:val="28"/>
        </w:rPr>
      </w:pPr>
      <w:r w:rsidRPr="00986FE0">
        <w:rPr>
          <w:rStyle w:val="s1"/>
          <w:rFonts w:ascii="Arial" w:hAnsi="Arial" w:cs="Arial"/>
          <w:sz w:val="28"/>
          <w:szCs w:val="28"/>
        </w:rPr>
        <w:t>El Gobernador de Nuevo León agregó que en este programa se incluirá el Impuesto sobre nómina, el tema de refrendos, el cambio de placas, todo lo que implique pagos, impuestos, derechos, aprovechamientos, multas, recargos, intereses. Asimismo, señaló que las empresas que tengan auditorías abiertas, créditos fiscales, cobros coactivos, cuentas embargadas, podrán entrar al programa.</w:t>
      </w:r>
    </w:p>
    <w:p w14:paraId="17E7979F" w14:textId="77777777" w:rsidR="00986FE0" w:rsidRPr="00986FE0" w:rsidRDefault="00986FE0" w:rsidP="00A4144F">
      <w:pPr>
        <w:pStyle w:val="p2"/>
        <w:jc w:val="both"/>
        <w:rPr>
          <w:rFonts w:ascii="Arial" w:hAnsi="Arial" w:cs="Arial"/>
          <w:sz w:val="28"/>
          <w:szCs w:val="28"/>
        </w:rPr>
      </w:pPr>
    </w:p>
    <w:p w14:paraId="2AB0799E" w14:textId="77777777" w:rsidR="00986FE0" w:rsidRPr="00986FE0" w:rsidRDefault="00986FE0" w:rsidP="00A4144F">
      <w:pPr>
        <w:pStyle w:val="p1"/>
        <w:jc w:val="both"/>
        <w:rPr>
          <w:rFonts w:ascii="Arial" w:hAnsi="Arial" w:cs="Arial"/>
          <w:sz w:val="28"/>
          <w:szCs w:val="28"/>
        </w:rPr>
      </w:pPr>
      <w:r w:rsidRPr="00986FE0">
        <w:rPr>
          <w:rStyle w:val="s1"/>
          <w:rFonts w:ascii="Arial" w:hAnsi="Arial" w:cs="Arial"/>
          <w:sz w:val="28"/>
          <w:szCs w:val="28"/>
        </w:rPr>
        <w:t>Ante ello hizo un llamado al Congreso local para sacar adelante el Presupuesto 2027 y todos puedan tener este beneficio.</w:t>
      </w:r>
    </w:p>
    <w:p w14:paraId="4E61A5D8" w14:textId="4F36677B" w:rsidR="001F153C" w:rsidRPr="00986FE0" w:rsidRDefault="001F153C" w:rsidP="00A4144F">
      <w:pPr>
        <w:jc w:val="both"/>
        <w:rPr>
          <w:rFonts w:ascii="Arial" w:hAnsi="Arial" w:cs="Arial"/>
          <w:sz w:val="28"/>
          <w:szCs w:val="28"/>
        </w:rPr>
      </w:pPr>
    </w:p>
    <w:p w14:paraId="354659A9" w14:textId="77777777" w:rsidR="008D433B" w:rsidRPr="00986FE0" w:rsidRDefault="008D433B" w:rsidP="00A4144F">
      <w:pPr>
        <w:jc w:val="both"/>
        <w:rPr>
          <w:rFonts w:ascii="Arial" w:hAnsi="Arial" w:cs="Arial"/>
          <w:bCs/>
          <w:color w:val="323E4F"/>
          <w:sz w:val="28"/>
          <w:szCs w:val="28"/>
        </w:rPr>
      </w:pPr>
    </w:p>
    <w:sectPr w:rsidR="008D433B" w:rsidRPr="00986FE0"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41727" w14:textId="77777777" w:rsidR="00D11B93" w:rsidRDefault="00D11B93" w:rsidP="00E83348">
      <w:r>
        <w:separator/>
      </w:r>
    </w:p>
  </w:endnote>
  <w:endnote w:type="continuationSeparator" w:id="0">
    <w:p w14:paraId="2ABC8281" w14:textId="77777777" w:rsidR="00D11B93" w:rsidRDefault="00D11B9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AppleSystemUIFont">
    <w:altName w:val="Cambria"/>
    <w:charset w:val="00"/>
    <w:family w:val="roman"/>
    <w:pitch w:val="default"/>
  </w:font>
  <w:font w:name="UICTFontTextStyleBody">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0FA76" w14:textId="77777777" w:rsidR="00D11B93" w:rsidRDefault="00D11B93" w:rsidP="00E83348">
      <w:r>
        <w:separator/>
      </w:r>
    </w:p>
  </w:footnote>
  <w:footnote w:type="continuationSeparator" w:id="0">
    <w:p w14:paraId="3A2B780C" w14:textId="77777777" w:rsidR="00D11B93" w:rsidRDefault="00D11B9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6zS8iS1T" int2:invalidationBookmarkName="" int2:hashCode="M3CIMFYgRvT1tB" int2:id="Hw97HAOp">
      <int2:state int2:value="Rejected" int2:type="gram"/>
    </int2:bookmark>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2D1812"/>
    <w:multiLevelType w:val="hybridMultilevel"/>
    <w:tmpl w:val="354043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5"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6"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5"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0"/>
  </w:num>
  <w:num w:numId="2">
    <w:abstractNumId w:val="4"/>
  </w:num>
  <w:num w:numId="3">
    <w:abstractNumId w:val="11"/>
  </w:num>
  <w:num w:numId="4">
    <w:abstractNumId w:val="5"/>
  </w:num>
  <w:num w:numId="5">
    <w:abstractNumId w:val="12"/>
  </w:num>
  <w:num w:numId="6">
    <w:abstractNumId w:val="24"/>
  </w:num>
  <w:num w:numId="7">
    <w:abstractNumId w:val="15"/>
  </w:num>
  <w:num w:numId="8">
    <w:abstractNumId w:val="18"/>
  </w:num>
  <w:num w:numId="9">
    <w:abstractNumId w:val="21"/>
  </w:num>
  <w:num w:numId="10">
    <w:abstractNumId w:val="10"/>
  </w:num>
  <w:num w:numId="11">
    <w:abstractNumId w:val="14"/>
  </w:num>
  <w:num w:numId="12">
    <w:abstractNumId w:val="0"/>
  </w:num>
  <w:num w:numId="13">
    <w:abstractNumId w:val="13"/>
  </w:num>
  <w:num w:numId="14">
    <w:abstractNumId w:val="23"/>
  </w:num>
  <w:num w:numId="15">
    <w:abstractNumId w:val="22"/>
  </w:num>
  <w:num w:numId="16">
    <w:abstractNumId w:val="25"/>
  </w:num>
  <w:num w:numId="17">
    <w:abstractNumId w:val="8"/>
  </w:num>
  <w:num w:numId="18">
    <w:abstractNumId w:val="17"/>
  </w:num>
  <w:num w:numId="19">
    <w:abstractNumId w:val="1"/>
  </w:num>
  <w:num w:numId="20">
    <w:abstractNumId w:val="16"/>
  </w:num>
  <w:num w:numId="21">
    <w:abstractNumId w:val="26"/>
  </w:num>
  <w:num w:numId="22">
    <w:abstractNumId w:val="2"/>
  </w:num>
  <w:num w:numId="23">
    <w:abstractNumId w:val="19"/>
  </w:num>
  <w:num w:numId="24">
    <w:abstractNumId w:val="6"/>
  </w:num>
  <w:num w:numId="25">
    <w:abstractNumId w:val="3"/>
  </w:num>
  <w:num w:numId="26">
    <w:abstractNumId w:val="9"/>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97F4D"/>
    <w:rsid w:val="000A00B6"/>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153C"/>
    <w:rsid w:val="001F5807"/>
    <w:rsid w:val="001F610B"/>
    <w:rsid w:val="001F7033"/>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0AA6"/>
    <w:rsid w:val="006152C6"/>
    <w:rsid w:val="00617131"/>
    <w:rsid w:val="00624CEC"/>
    <w:rsid w:val="00625AAC"/>
    <w:rsid w:val="006273DD"/>
    <w:rsid w:val="00632A06"/>
    <w:rsid w:val="00635D12"/>
    <w:rsid w:val="00637B54"/>
    <w:rsid w:val="006426DD"/>
    <w:rsid w:val="006512FD"/>
    <w:rsid w:val="006519A8"/>
    <w:rsid w:val="00653915"/>
    <w:rsid w:val="00655A79"/>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352B"/>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66FB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11F7"/>
    <w:rsid w:val="008D433B"/>
    <w:rsid w:val="008E31F6"/>
    <w:rsid w:val="008E3606"/>
    <w:rsid w:val="008F027D"/>
    <w:rsid w:val="008F3ADF"/>
    <w:rsid w:val="008F7A5E"/>
    <w:rsid w:val="009019D2"/>
    <w:rsid w:val="00901DE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86FE0"/>
    <w:rsid w:val="009A1085"/>
    <w:rsid w:val="009A4006"/>
    <w:rsid w:val="009A5EF6"/>
    <w:rsid w:val="009C0E25"/>
    <w:rsid w:val="009C5A13"/>
    <w:rsid w:val="009D019D"/>
    <w:rsid w:val="009F0BD3"/>
    <w:rsid w:val="00A04CDB"/>
    <w:rsid w:val="00A05501"/>
    <w:rsid w:val="00A06CDB"/>
    <w:rsid w:val="00A14F34"/>
    <w:rsid w:val="00A16AFD"/>
    <w:rsid w:val="00A22E89"/>
    <w:rsid w:val="00A23A57"/>
    <w:rsid w:val="00A4144F"/>
    <w:rsid w:val="00A6713F"/>
    <w:rsid w:val="00A67C2C"/>
    <w:rsid w:val="00A705CA"/>
    <w:rsid w:val="00A70F16"/>
    <w:rsid w:val="00A8033B"/>
    <w:rsid w:val="00A87621"/>
    <w:rsid w:val="00A90E1F"/>
    <w:rsid w:val="00A91F12"/>
    <w:rsid w:val="00A92247"/>
    <w:rsid w:val="00AA6D55"/>
    <w:rsid w:val="00AC3EBD"/>
    <w:rsid w:val="00AD06C4"/>
    <w:rsid w:val="00AD2534"/>
    <w:rsid w:val="00AF03DD"/>
    <w:rsid w:val="00AF17C5"/>
    <w:rsid w:val="00AF3636"/>
    <w:rsid w:val="00AF6875"/>
    <w:rsid w:val="00B01173"/>
    <w:rsid w:val="00B014F7"/>
    <w:rsid w:val="00B042AF"/>
    <w:rsid w:val="00B06482"/>
    <w:rsid w:val="00B06B1B"/>
    <w:rsid w:val="00B0766E"/>
    <w:rsid w:val="00B16564"/>
    <w:rsid w:val="00B16EC6"/>
    <w:rsid w:val="00B20134"/>
    <w:rsid w:val="00B4275A"/>
    <w:rsid w:val="00B45705"/>
    <w:rsid w:val="00B45F2B"/>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42EE"/>
    <w:rsid w:val="00D07965"/>
    <w:rsid w:val="00D10FF3"/>
    <w:rsid w:val="00D11B9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30F75"/>
    <w:rsid w:val="00F42185"/>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 w:type="paragraph" w:customStyle="1" w:styleId="p1">
    <w:name w:val="p1"/>
    <w:basedOn w:val="Normal"/>
    <w:rsid w:val="00610AA6"/>
    <w:rPr>
      <w:rFonts w:ascii=".AppleSystemUIFont" w:hAnsi=".AppleSystemUIFont" w:cs="Times New Roman"/>
      <w:sz w:val="29"/>
      <w:szCs w:val="29"/>
      <w:lang w:eastAsia="es-MX"/>
    </w:rPr>
  </w:style>
  <w:style w:type="character" w:customStyle="1" w:styleId="s1">
    <w:name w:val="s1"/>
    <w:basedOn w:val="Fuentedeprrafopredeter"/>
    <w:rsid w:val="00610AA6"/>
    <w:rPr>
      <w:rFonts w:ascii="UICTFontTextStyleBody" w:hAnsi="UICTFontTextStyleBody" w:hint="default"/>
      <w:b w:val="0"/>
      <w:bCs w:val="0"/>
      <w:i w:val="0"/>
      <w:iCs w:val="0"/>
      <w:sz w:val="29"/>
      <w:szCs w:val="29"/>
    </w:rPr>
  </w:style>
  <w:style w:type="character" w:customStyle="1" w:styleId="apple-converted-space">
    <w:name w:val="apple-converted-space"/>
    <w:basedOn w:val="Fuentedeprrafopredeter"/>
    <w:rsid w:val="00610AA6"/>
  </w:style>
  <w:style w:type="paragraph" w:customStyle="1" w:styleId="p2">
    <w:name w:val="p2"/>
    <w:basedOn w:val="Normal"/>
    <w:rsid w:val="00986FE0"/>
    <w:rPr>
      <w:rFonts w:ascii=".AppleSystemUIFont" w:hAnsi=".AppleSystemUIFont" w:cs="Times New Roman"/>
      <w:sz w:val="29"/>
      <w:szCs w:val="29"/>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24BCD-5F4A-48D6-9CA7-27C301997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350</Words>
  <Characters>1928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2026-10-15T17:25:00Z</dcterms:created>
  <dcterms:modified xsi:type="dcterms:W3CDTF">2026-10-15T17:25:00Z</dcterms:modified>
</cp:coreProperties>
</file>