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D7CDB5" w14:textId="51D392A6" w:rsidR="004D54F7" w:rsidRDefault="00E21638">
      <w:pPr>
        <w:jc w:val="right"/>
        <w:rPr>
          <w:rFonts w:ascii="Arial" w:eastAsia="Arial" w:hAnsi="Arial" w:cs="Arial"/>
          <w:b/>
          <w:bCs/>
          <w:sz w:val="22"/>
          <w:szCs w:val="22"/>
        </w:rPr>
      </w:pPr>
      <w:bookmarkStart w:id="0" w:name="_GoBack"/>
      <w:bookmarkEnd w:id="0"/>
      <w:r>
        <w:rPr>
          <w:rFonts w:ascii="Arial" w:eastAsia="Arial" w:hAnsi="Arial" w:cs="Arial"/>
          <w:b/>
          <w:bCs/>
          <w:sz w:val="22"/>
          <w:szCs w:val="22"/>
        </w:rPr>
        <w:t>CP/139</w:t>
      </w:r>
      <w:r w:rsidR="003C2EE9">
        <w:rPr>
          <w:rFonts w:ascii="Arial" w:eastAsia="Arial" w:hAnsi="Arial" w:cs="Arial"/>
          <w:b/>
          <w:bCs/>
          <w:sz w:val="22"/>
          <w:szCs w:val="22"/>
        </w:rPr>
        <w:t>9</w:t>
      </w:r>
      <w:r>
        <w:rPr>
          <w:rFonts w:ascii="Arial" w:eastAsia="Arial" w:hAnsi="Arial" w:cs="Arial"/>
          <w:b/>
          <w:bCs/>
          <w:sz w:val="22"/>
          <w:szCs w:val="22"/>
        </w:rPr>
        <w:t>/2026</w:t>
      </w:r>
    </w:p>
    <w:p w14:paraId="08FB5CCB" w14:textId="77777777" w:rsidR="004D54F7" w:rsidRDefault="00E21638">
      <w:pPr>
        <w:jc w:val="right"/>
        <w:rPr>
          <w:rFonts w:ascii="Arial" w:eastAsia="Arial" w:hAnsi="Arial" w:cs="Arial"/>
          <w:sz w:val="22"/>
          <w:szCs w:val="22"/>
        </w:rPr>
      </w:pPr>
      <w:r>
        <w:rPr>
          <w:rFonts w:ascii="Arial" w:eastAsia="Arial" w:hAnsi="Arial" w:cs="Arial"/>
          <w:sz w:val="22"/>
          <w:szCs w:val="22"/>
        </w:rPr>
        <w:t>1 de octubre de 2026</w:t>
      </w:r>
    </w:p>
    <w:p w14:paraId="2E238887" w14:textId="77777777" w:rsidR="004D54F7" w:rsidRDefault="00E21638">
      <w:pPr>
        <w:jc w:val="right"/>
        <w:rPr>
          <w:rFonts w:ascii="Arial" w:eastAsia="Arial" w:hAnsi="Arial" w:cs="Arial"/>
          <w:sz w:val="22"/>
          <w:szCs w:val="22"/>
        </w:rPr>
      </w:pPr>
      <w:r>
        <w:rPr>
          <w:rFonts w:ascii="Arial" w:eastAsia="Arial" w:hAnsi="Arial" w:cs="Arial"/>
          <w:sz w:val="22"/>
          <w:szCs w:val="22"/>
        </w:rPr>
        <w:t xml:space="preserve"> </w:t>
      </w:r>
    </w:p>
    <w:p w14:paraId="24396009" w14:textId="77777777" w:rsidR="004D54F7" w:rsidRDefault="004D54F7">
      <w:pPr>
        <w:jc w:val="right"/>
        <w:rPr>
          <w:rFonts w:ascii="Arial" w:eastAsia="Arial" w:hAnsi="Arial" w:cs="Arial"/>
          <w:sz w:val="22"/>
          <w:szCs w:val="22"/>
        </w:rPr>
      </w:pPr>
    </w:p>
    <w:p w14:paraId="48260D90" w14:textId="77777777" w:rsidR="004D54F7" w:rsidRPr="000E3BD8" w:rsidRDefault="004D54F7" w:rsidP="000E3BD8">
      <w:pPr>
        <w:jc w:val="center"/>
        <w:rPr>
          <w:rFonts w:ascii="Arial" w:eastAsia="Arial" w:hAnsi="Arial" w:cs="Arial"/>
          <w:b/>
          <w:bCs/>
          <w:sz w:val="28"/>
          <w:szCs w:val="28"/>
        </w:rPr>
      </w:pPr>
      <w:bookmarkStart w:id="1" w:name="_67aofouj4kge" w:colFirst="0" w:colLast="0"/>
      <w:bookmarkEnd w:id="1"/>
    </w:p>
    <w:p w14:paraId="62A6F4ED" w14:textId="1311F7B2" w:rsidR="003C2EE9" w:rsidRDefault="003C2EE9" w:rsidP="000E3BD8">
      <w:pPr>
        <w:pStyle w:val="p1"/>
        <w:jc w:val="center"/>
      </w:pPr>
      <w:r w:rsidRPr="000E3BD8">
        <w:rPr>
          <w:rStyle w:val="s1"/>
          <w:rFonts w:ascii="Arial" w:hAnsi="Arial" w:cs="Arial"/>
          <w:b/>
          <w:bCs/>
          <w:sz w:val="28"/>
          <w:szCs w:val="28"/>
        </w:rPr>
        <w:t>RECONOCE LATINFINANCE A NUEVO LEÓN POR CONSTRUCCIÓN DE HOSPITAL INFANTIL</w:t>
      </w:r>
    </w:p>
    <w:p w14:paraId="76E33469" w14:textId="3A0F0396" w:rsidR="004D54F7" w:rsidRDefault="004D54F7">
      <w:pPr>
        <w:jc w:val="center"/>
        <w:rPr>
          <w:rFonts w:ascii="Arial" w:eastAsia="Arial" w:hAnsi="Arial" w:cs="Arial"/>
          <w:b/>
          <w:bCs/>
          <w:sz w:val="28"/>
          <w:szCs w:val="28"/>
        </w:rPr>
      </w:pPr>
    </w:p>
    <w:p w14:paraId="055E9DF4" w14:textId="77777777" w:rsidR="004D54F7" w:rsidRDefault="004D54F7">
      <w:pPr>
        <w:jc w:val="center"/>
        <w:rPr>
          <w:rFonts w:ascii="Arial" w:eastAsia="Arial" w:hAnsi="Arial" w:cs="Arial"/>
          <w:b/>
          <w:bCs/>
          <w:sz w:val="28"/>
          <w:szCs w:val="28"/>
        </w:rPr>
      </w:pPr>
    </w:p>
    <w:p w14:paraId="1E4B8E0A" w14:textId="32E12BB7" w:rsidR="00130995" w:rsidRPr="002300F6" w:rsidRDefault="00130995" w:rsidP="002300F6">
      <w:pPr>
        <w:pStyle w:val="p1"/>
        <w:numPr>
          <w:ilvl w:val="0"/>
          <w:numId w:val="2"/>
        </w:numPr>
        <w:jc w:val="both"/>
        <w:rPr>
          <w:rStyle w:val="apple-converted-space"/>
          <w:rFonts w:ascii="Arial" w:hAnsi="Arial" w:cs="Arial"/>
          <w:i/>
          <w:iCs/>
          <w:sz w:val="24"/>
          <w:szCs w:val="24"/>
        </w:rPr>
      </w:pPr>
      <w:r w:rsidRPr="002300F6">
        <w:rPr>
          <w:rStyle w:val="s1"/>
          <w:rFonts w:ascii="Arial" w:hAnsi="Arial" w:cs="Arial"/>
          <w:i/>
          <w:iCs/>
          <w:sz w:val="24"/>
          <w:szCs w:val="24"/>
        </w:rPr>
        <w:t>Como parte de su gira de trabajo por Nueva York, el Mandatario estatal también sostuvo una reunión con el representante de Estados Unidos ante la ONU para asuntos Económicos, Dan Negrea, con quien acordó seguir colaborando para una mejor integración de Norte América y fortalecer los lazos económicos.</w:t>
      </w:r>
      <w:r w:rsidRPr="002300F6">
        <w:rPr>
          <w:rStyle w:val="apple-converted-space"/>
          <w:rFonts w:ascii="Arial" w:hAnsi="Arial" w:cs="Arial"/>
          <w:i/>
          <w:iCs/>
          <w:sz w:val="24"/>
          <w:szCs w:val="24"/>
        </w:rPr>
        <w:t> </w:t>
      </w:r>
    </w:p>
    <w:p w14:paraId="6B87AE9F" w14:textId="77777777" w:rsidR="000F3ABF" w:rsidRPr="002300F6" w:rsidRDefault="000F3ABF" w:rsidP="002300F6">
      <w:pPr>
        <w:pStyle w:val="p1"/>
        <w:numPr>
          <w:ilvl w:val="0"/>
          <w:numId w:val="2"/>
        </w:numPr>
        <w:jc w:val="both"/>
        <w:rPr>
          <w:rFonts w:ascii="Arial" w:hAnsi="Arial" w:cs="Arial"/>
          <w:i/>
          <w:iCs/>
          <w:sz w:val="24"/>
          <w:szCs w:val="24"/>
        </w:rPr>
      </w:pPr>
      <w:r w:rsidRPr="002300F6">
        <w:rPr>
          <w:rStyle w:val="s1"/>
          <w:rFonts w:ascii="Arial" w:hAnsi="Arial" w:cs="Arial"/>
          <w:i/>
          <w:iCs/>
          <w:sz w:val="24"/>
          <w:szCs w:val="24"/>
        </w:rPr>
        <w:t>El Gobernador Samuel García recibió el premio LatinFinance en Nueva York, que reconoce y distingue transacciones e instituciones destacadas en el ámbito de financiamiento de proyectos e infraestructura en América Latina.</w:t>
      </w:r>
    </w:p>
    <w:p w14:paraId="07E4AAFB" w14:textId="4DF057E3" w:rsidR="00480317" w:rsidRPr="002300F6" w:rsidRDefault="00673DE3" w:rsidP="002300F6">
      <w:pPr>
        <w:pStyle w:val="p1"/>
        <w:numPr>
          <w:ilvl w:val="0"/>
          <w:numId w:val="2"/>
        </w:numPr>
        <w:jc w:val="both"/>
        <w:rPr>
          <w:rFonts w:ascii="Arial" w:hAnsi="Arial" w:cs="Arial"/>
          <w:i/>
          <w:iCs/>
          <w:sz w:val="24"/>
          <w:szCs w:val="24"/>
        </w:rPr>
      </w:pPr>
      <w:r w:rsidRPr="002300F6">
        <w:rPr>
          <w:rStyle w:val="s1"/>
          <w:rFonts w:ascii="Arial" w:hAnsi="Arial" w:cs="Arial"/>
          <w:i/>
          <w:iCs/>
          <w:sz w:val="24"/>
          <w:szCs w:val="24"/>
        </w:rPr>
        <w:t>El Mandatario estatal también participó en la Cumbre de LatinFinance Latinoamérica 2026, presentando la ponencia “El motor de nearshoring de Nuevo León: Garantizando la energía, el agua y la infraestructura para sostener el corazón industrial de México”.</w:t>
      </w:r>
    </w:p>
    <w:p w14:paraId="386348BE" w14:textId="5394E222" w:rsidR="004D54F7" w:rsidRPr="008F07A5" w:rsidRDefault="004D54F7" w:rsidP="00480317">
      <w:pPr>
        <w:ind w:left="720"/>
        <w:jc w:val="both"/>
        <w:rPr>
          <w:rFonts w:ascii="Arial" w:eastAsia="Arial" w:hAnsi="Arial" w:cs="Arial"/>
          <w:b/>
          <w:bCs/>
          <w:sz w:val="28"/>
          <w:szCs w:val="28"/>
        </w:rPr>
      </w:pPr>
    </w:p>
    <w:p w14:paraId="2757C854" w14:textId="6FA4B90D" w:rsidR="0030244B" w:rsidRPr="00405B7C" w:rsidRDefault="002300F6" w:rsidP="00405B7C">
      <w:pPr>
        <w:pStyle w:val="p1"/>
        <w:jc w:val="both"/>
        <w:rPr>
          <w:rFonts w:ascii="Arial" w:hAnsi="Arial" w:cs="Arial"/>
          <w:sz w:val="28"/>
          <w:szCs w:val="28"/>
        </w:rPr>
      </w:pPr>
      <w:r w:rsidRPr="00405B7C">
        <w:rPr>
          <w:rFonts w:ascii="Arial" w:eastAsia="Arial" w:hAnsi="Arial" w:cs="Arial"/>
          <w:b/>
          <w:bCs/>
          <w:sz w:val="28"/>
          <w:szCs w:val="28"/>
        </w:rPr>
        <w:t>Nueva York</w:t>
      </w:r>
      <w:r w:rsidR="00E21638" w:rsidRPr="00405B7C">
        <w:rPr>
          <w:rFonts w:ascii="Arial" w:eastAsia="Arial" w:hAnsi="Arial" w:cs="Arial"/>
          <w:b/>
          <w:bCs/>
          <w:sz w:val="28"/>
          <w:szCs w:val="28"/>
        </w:rPr>
        <w:t xml:space="preserve">, </w:t>
      </w:r>
      <w:r w:rsidRPr="00405B7C">
        <w:rPr>
          <w:rFonts w:ascii="Arial" w:eastAsia="Arial" w:hAnsi="Arial" w:cs="Arial"/>
          <w:b/>
          <w:bCs/>
          <w:sz w:val="28"/>
          <w:szCs w:val="28"/>
        </w:rPr>
        <w:t xml:space="preserve">Estados </w:t>
      </w:r>
      <w:r w:rsidR="009F1A2F" w:rsidRPr="00405B7C">
        <w:rPr>
          <w:rFonts w:ascii="Arial" w:eastAsia="Arial" w:hAnsi="Arial" w:cs="Arial"/>
          <w:b/>
          <w:bCs/>
          <w:sz w:val="28"/>
          <w:szCs w:val="28"/>
        </w:rPr>
        <w:t>Unidos. -</w:t>
      </w:r>
      <w:r w:rsidR="00E21638" w:rsidRPr="00405B7C">
        <w:rPr>
          <w:rFonts w:ascii="Arial" w:eastAsia="Arial" w:hAnsi="Arial" w:cs="Arial"/>
          <w:b/>
          <w:bCs/>
          <w:sz w:val="28"/>
          <w:szCs w:val="28"/>
        </w:rPr>
        <w:t xml:space="preserve"> </w:t>
      </w:r>
      <w:r w:rsidR="0030244B" w:rsidRPr="00405B7C">
        <w:rPr>
          <w:rStyle w:val="s1"/>
          <w:rFonts w:ascii="Arial" w:hAnsi="Arial" w:cs="Arial"/>
          <w:sz w:val="28"/>
          <w:szCs w:val="28"/>
        </w:rPr>
        <w:t>Como parte del trabajo que Nuevo León ha realizado en el tema de salud, el Gobernador Samuel Alejandro García Sepúlveda fue reconocido por la construcción del Nuevo Hospital Infantil y como parte de ello recibió el premio LatinFinance en Nueva York.</w:t>
      </w:r>
    </w:p>
    <w:p w14:paraId="6DAD192D" w14:textId="77777777" w:rsidR="0030244B" w:rsidRPr="00405B7C" w:rsidRDefault="0030244B" w:rsidP="00405B7C">
      <w:pPr>
        <w:pStyle w:val="p2"/>
        <w:jc w:val="both"/>
        <w:rPr>
          <w:rFonts w:ascii="Arial" w:hAnsi="Arial" w:cs="Arial"/>
          <w:sz w:val="28"/>
          <w:szCs w:val="28"/>
        </w:rPr>
      </w:pPr>
    </w:p>
    <w:p w14:paraId="24ABCB4F" w14:textId="77777777" w:rsidR="0030244B" w:rsidRPr="00405B7C" w:rsidRDefault="0030244B" w:rsidP="00405B7C">
      <w:pPr>
        <w:pStyle w:val="p1"/>
        <w:jc w:val="both"/>
        <w:rPr>
          <w:rFonts w:ascii="Arial" w:hAnsi="Arial" w:cs="Arial"/>
          <w:sz w:val="28"/>
          <w:szCs w:val="28"/>
        </w:rPr>
      </w:pPr>
      <w:r w:rsidRPr="00405B7C">
        <w:rPr>
          <w:rStyle w:val="s1"/>
          <w:rFonts w:ascii="Arial" w:hAnsi="Arial" w:cs="Arial"/>
          <w:sz w:val="28"/>
          <w:szCs w:val="28"/>
        </w:rPr>
        <w:t>Tras recibir el reconocimiento, que distingue transacciones e instituciones destacadas en el ámbito de financiamiento de proyectos e infraestructura en América Latina, el Mandatario estatal destacó que este hospital será el más innovador de América Latina y uno de los más grandes de México.</w:t>
      </w:r>
      <w:r w:rsidRPr="00405B7C">
        <w:rPr>
          <w:rStyle w:val="apple-converted-space"/>
          <w:rFonts w:ascii="Arial" w:hAnsi="Arial" w:cs="Arial"/>
          <w:sz w:val="28"/>
          <w:szCs w:val="28"/>
        </w:rPr>
        <w:t> </w:t>
      </w:r>
    </w:p>
    <w:p w14:paraId="6DA36831" w14:textId="77777777" w:rsidR="0030244B" w:rsidRPr="00405B7C" w:rsidRDefault="0030244B" w:rsidP="00405B7C">
      <w:pPr>
        <w:pStyle w:val="p2"/>
        <w:jc w:val="both"/>
        <w:rPr>
          <w:rFonts w:ascii="Arial" w:hAnsi="Arial" w:cs="Arial"/>
          <w:sz w:val="28"/>
          <w:szCs w:val="28"/>
        </w:rPr>
      </w:pPr>
    </w:p>
    <w:p w14:paraId="30E11F7B" w14:textId="6DDEBC9B" w:rsidR="0030244B" w:rsidRPr="00405B7C" w:rsidRDefault="0030244B" w:rsidP="00405B7C">
      <w:pPr>
        <w:pStyle w:val="p1"/>
        <w:jc w:val="both"/>
        <w:rPr>
          <w:rFonts w:ascii="Arial" w:hAnsi="Arial" w:cs="Arial"/>
          <w:sz w:val="28"/>
          <w:szCs w:val="28"/>
        </w:rPr>
      </w:pPr>
      <w:r w:rsidRPr="00405B7C">
        <w:rPr>
          <w:rStyle w:val="s1"/>
          <w:rFonts w:ascii="Arial" w:hAnsi="Arial" w:cs="Arial"/>
          <w:sz w:val="28"/>
          <w:szCs w:val="28"/>
        </w:rPr>
        <w:t xml:space="preserve">Agradeció el trabajo de la </w:t>
      </w:r>
      <w:r w:rsidR="00F82C14" w:rsidRPr="00405B7C">
        <w:rPr>
          <w:rStyle w:val="s1"/>
          <w:rFonts w:ascii="Arial" w:hAnsi="Arial" w:cs="Arial"/>
          <w:sz w:val="28"/>
          <w:szCs w:val="28"/>
        </w:rPr>
        <w:t>secretaria</w:t>
      </w:r>
      <w:r w:rsidRPr="00405B7C">
        <w:rPr>
          <w:rStyle w:val="s1"/>
          <w:rFonts w:ascii="Arial" w:hAnsi="Arial" w:cs="Arial"/>
          <w:sz w:val="28"/>
          <w:szCs w:val="28"/>
        </w:rPr>
        <w:t xml:space="preserve"> de Salud, de Economía y de las constructoras que llevan a cabo esta obra que representa el corazón de este gobierno y la cual aseguró cumple la visión de contar con la infraestructura hospitalaria para la primera infancia y brindar Cobertura Universal de salud en Nuevo León.</w:t>
      </w:r>
      <w:r w:rsidRPr="00405B7C">
        <w:rPr>
          <w:rStyle w:val="apple-converted-space"/>
          <w:rFonts w:ascii="Arial" w:hAnsi="Arial" w:cs="Arial"/>
          <w:sz w:val="28"/>
          <w:szCs w:val="28"/>
        </w:rPr>
        <w:t> </w:t>
      </w:r>
    </w:p>
    <w:p w14:paraId="478178F1" w14:textId="77777777" w:rsidR="0030244B" w:rsidRPr="00405B7C" w:rsidRDefault="0030244B" w:rsidP="00405B7C">
      <w:pPr>
        <w:pStyle w:val="p2"/>
        <w:jc w:val="both"/>
        <w:rPr>
          <w:rFonts w:ascii="Arial" w:hAnsi="Arial" w:cs="Arial"/>
          <w:sz w:val="28"/>
          <w:szCs w:val="28"/>
        </w:rPr>
      </w:pPr>
    </w:p>
    <w:p w14:paraId="4D09856D" w14:textId="2420955F" w:rsidR="0030244B" w:rsidRPr="00405B7C" w:rsidRDefault="0030244B" w:rsidP="00405B7C">
      <w:pPr>
        <w:pStyle w:val="p1"/>
        <w:jc w:val="both"/>
        <w:rPr>
          <w:rFonts w:ascii="Arial" w:hAnsi="Arial" w:cs="Arial"/>
          <w:sz w:val="28"/>
          <w:szCs w:val="28"/>
        </w:rPr>
      </w:pPr>
      <w:r w:rsidRPr="00405B7C">
        <w:rPr>
          <w:rStyle w:val="s1"/>
          <w:rFonts w:ascii="Arial" w:hAnsi="Arial" w:cs="Arial"/>
          <w:sz w:val="28"/>
          <w:szCs w:val="28"/>
        </w:rPr>
        <w:t>"Estamos muy contentos de recibir este premio porque representa el corazón de nuestro gobierno. El Hospital Infantil que estará concluido para febrero</w:t>
      </w:r>
      <w:r w:rsidR="007F6846">
        <w:rPr>
          <w:rStyle w:val="s1"/>
          <w:rFonts w:ascii="Arial" w:hAnsi="Arial" w:cs="Arial"/>
          <w:sz w:val="28"/>
          <w:szCs w:val="28"/>
        </w:rPr>
        <w:t>,</w:t>
      </w:r>
      <w:r w:rsidRPr="00405B7C">
        <w:rPr>
          <w:rStyle w:val="s1"/>
          <w:rFonts w:ascii="Arial" w:hAnsi="Arial" w:cs="Arial"/>
          <w:sz w:val="28"/>
          <w:szCs w:val="28"/>
        </w:rPr>
        <w:t xml:space="preserve"> sabemos que será el mejor en México y uno de los mejores de América Latina</w:t>
      </w:r>
      <w:r w:rsidRPr="00405B7C">
        <w:rPr>
          <w:rStyle w:val="apple-converted-space"/>
          <w:rFonts w:ascii="Arial" w:hAnsi="Arial" w:cs="Arial"/>
          <w:sz w:val="28"/>
          <w:szCs w:val="28"/>
        </w:rPr>
        <w:t> </w:t>
      </w:r>
    </w:p>
    <w:p w14:paraId="01507234" w14:textId="77777777" w:rsidR="0030244B" w:rsidRPr="00405B7C" w:rsidRDefault="0030244B" w:rsidP="00405B7C">
      <w:pPr>
        <w:pStyle w:val="p2"/>
        <w:jc w:val="both"/>
        <w:rPr>
          <w:rFonts w:ascii="Arial" w:hAnsi="Arial" w:cs="Arial"/>
          <w:sz w:val="28"/>
          <w:szCs w:val="28"/>
        </w:rPr>
      </w:pPr>
    </w:p>
    <w:p w14:paraId="0639F2EF" w14:textId="23057572" w:rsidR="0030244B" w:rsidRPr="00405B7C" w:rsidRDefault="0030244B" w:rsidP="00405B7C">
      <w:pPr>
        <w:pStyle w:val="p1"/>
        <w:jc w:val="both"/>
        <w:rPr>
          <w:rFonts w:ascii="Arial" w:hAnsi="Arial" w:cs="Arial"/>
          <w:sz w:val="28"/>
          <w:szCs w:val="28"/>
        </w:rPr>
      </w:pPr>
      <w:r w:rsidRPr="00405B7C">
        <w:rPr>
          <w:rStyle w:val="s1"/>
          <w:rFonts w:ascii="Arial" w:hAnsi="Arial" w:cs="Arial"/>
          <w:sz w:val="28"/>
          <w:szCs w:val="28"/>
        </w:rPr>
        <w:t>"Nuestro Estado ofrece atención médica completa gratuita, somos el único Estado de México con atención médica, apoyo completo a los niños. Necesitábamos que creciera la infraestructura y contar con edificios y suficientes hospitales para todos los niños que vengan. Por eso iniciamos este proyecto financiero con nuestras constructoras y será el Hospital más grande de México, hablando de infancia. Nos sentimos muy orgulloso</w:t>
      </w:r>
      <w:r w:rsidR="002D39D0">
        <w:rPr>
          <w:rStyle w:val="s1"/>
          <w:rFonts w:ascii="Arial" w:hAnsi="Arial" w:cs="Arial"/>
          <w:sz w:val="28"/>
          <w:szCs w:val="28"/>
        </w:rPr>
        <w:t>s</w:t>
      </w:r>
      <w:r w:rsidRPr="00405B7C">
        <w:rPr>
          <w:rStyle w:val="s1"/>
          <w:rFonts w:ascii="Arial" w:hAnsi="Arial" w:cs="Arial"/>
          <w:sz w:val="28"/>
          <w:szCs w:val="28"/>
        </w:rPr>
        <w:t xml:space="preserve"> de recibir este premio en LatinFinance en Nueva York", mencionó el Gobernador de Nuevo León.</w:t>
      </w:r>
    </w:p>
    <w:p w14:paraId="78297D95" w14:textId="77777777" w:rsidR="0030244B" w:rsidRPr="00405B7C" w:rsidRDefault="0030244B" w:rsidP="00405B7C">
      <w:pPr>
        <w:pStyle w:val="p2"/>
        <w:jc w:val="both"/>
        <w:rPr>
          <w:rFonts w:ascii="Arial" w:hAnsi="Arial" w:cs="Arial"/>
          <w:sz w:val="28"/>
          <w:szCs w:val="28"/>
        </w:rPr>
      </w:pPr>
    </w:p>
    <w:p w14:paraId="6AC3C2C3" w14:textId="77777777" w:rsidR="0030244B" w:rsidRPr="00405B7C" w:rsidRDefault="0030244B" w:rsidP="00405B7C">
      <w:pPr>
        <w:pStyle w:val="p1"/>
        <w:jc w:val="both"/>
        <w:rPr>
          <w:rFonts w:ascii="Arial" w:hAnsi="Arial" w:cs="Arial"/>
          <w:sz w:val="28"/>
          <w:szCs w:val="28"/>
        </w:rPr>
      </w:pPr>
      <w:r w:rsidRPr="00405B7C">
        <w:rPr>
          <w:rStyle w:val="s1"/>
          <w:rFonts w:ascii="Arial" w:hAnsi="Arial" w:cs="Arial"/>
          <w:sz w:val="28"/>
          <w:szCs w:val="28"/>
        </w:rPr>
        <w:t>Dentro del mismo foro, previo a la entrega del premio, el Gobernador Samuel García participó en la Cumbre de LatinFinance Latinoamérica 2026 sobre Infraestructura, Energía y Finanzas Sostenibles, con la ponencia “El motor de nearshoring de Nuevo León: Garantizando la energía, el agua y la infraestructura para sostener el corazón industrial de México”, donde expresó las ventajas competitivas de Nuevo León, sus inversiones extranjeras, su Infraestructura estratégica y su conectividad.</w:t>
      </w:r>
    </w:p>
    <w:p w14:paraId="73139E36" w14:textId="77777777" w:rsidR="0030244B" w:rsidRPr="00405B7C" w:rsidRDefault="0030244B" w:rsidP="00405B7C">
      <w:pPr>
        <w:pStyle w:val="p2"/>
        <w:jc w:val="both"/>
        <w:rPr>
          <w:rFonts w:ascii="Arial" w:hAnsi="Arial" w:cs="Arial"/>
          <w:sz w:val="28"/>
          <w:szCs w:val="28"/>
        </w:rPr>
      </w:pPr>
    </w:p>
    <w:p w14:paraId="52A9629F" w14:textId="401F3B49" w:rsidR="0030244B" w:rsidRPr="00405B7C" w:rsidRDefault="0030244B" w:rsidP="00405B7C">
      <w:pPr>
        <w:pStyle w:val="p1"/>
        <w:jc w:val="both"/>
        <w:rPr>
          <w:rFonts w:ascii="Arial" w:hAnsi="Arial" w:cs="Arial"/>
          <w:sz w:val="28"/>
          <w:szCs w:val="28"/>
        </w:rPr>
      </w:pPr>
      <w:r w:rsidRPr="00405B7C">
        <w:rPr>
          <w:rStyle w:val="s1"/>
          <w:rFonts w:ascii="Arial" w:hAnsi="Arial" w:cs="Arial"/>
          <w:sz w:val="28"/>
          <w:szCs w:val="28"/>
        </w:rPr>
        <w:t xml:space="preserve">García Sepúlveda, resaltó el crecimiento económico de Nuevo León, al señalar </w:t>
      </w:r>
      <w:r w:rsidR="002D39D0" w:rsidRPr="00405B7C">
        <w:rPr>
          <w:rStyle w:val="s1"/>
          <w:rFonts w:ascii="Arial" w:hAnsi="Arial" w:cs="Arial"/>
          <w:sz w:val="28"/>
          <w:szCs w:val="28"/>
        </w:rPr>
        <w:t>que</w:t>
      </w:r>
      <w:r w:rsidR="002D39D0" w:rsidRPr="00405B7C">
        <w:rPr>
          <w:rStyle w:val="apple-converted-space"/>
          <w:rFonts w:ascii="Arial" w:hAnsi="Arial" w:cs="Arial"/>
          <w:sz w:val="28"/>
          <w:szCs w:val="28"/>
        </w:rPr>
        <w:t xml:space="preserve"> ha</w:t>
      </w:r>
      <w:r w:rsidRPr="00405B7C">
        <w:rPr>
          <w:rStyle w:val="s1"/>
          <w:rFonts w:ascii="Arial" w:hAnsi="Arial" w:cs="Arial"/>
          <w:sz w:val="28"/>
          <w:szCs w:val="28"/>
        </w:rPr>
        <w:t xml:space="preserve"> concretado inversiones por 136 billones de dólares y continúa atrayendo a grandes empresas internacionales como LEGO, Volvo, Unilever, Bosch y Bobcat.</w:t>
      </w:r>
      <w:r w:rsidRPr="00405B7C">
        <w:rPr>
          <w:rStyle w:val="apple-converted-space"/>
          <w:rFonts w:ascii="Arial" w:hAnsi="Arial" w:cs="Arial"/>
          <w:sz w:val="28"/>
          <w:szCs w:val="28"/>
        </w:rPr>
        <w:t> </w:t>
      </w:r>
    </w:p>
    <w:p w14:paraId="473941E8" w14:textId="77777777" w:rsidR="0030244B" w:rsidRPr="00405B7C" w:rsidRDefault="0030244B" w:rsidP="00405B7C">
      <w:pPr>
        <w:pStyle w:val="p2"/>
        <w:jc w:val="both"/>
        <w:rPr>
          <w:rFonts w:ascii="Arial" w:hAnsi="Arial" w:cs="Arial"/>
          <w:sz w:val="28"/>
          <w:szCs w:val="28"/>
        </w:rPr>
      </w:pPr>
    </w:p>
    <w:p w14:paraId="7AA23A71" w14:textId="77777777" w:rsidR="0030244B" w:rsidRPr="00405B7C" w:rsidRDefault="0030244B" w:rsidP="00405B7C">
      <w:pPr>
        <w:pStyle w:val="p1"/>
        <w:jc w:val="both"/>
        <w:rPr>
          <w:rFonts w:ascii="Arial" w:hAnsi="Arial" w:cs="Arial"/>
          <w:sz w:val="28"/>
          <w:szCs w:val="28"/>
        </w:rPr>
      </w:pPr>
      <w:r w:rsidRPr="00405B7C">
        <w:rPr>
          <w:rStyle w:val="s1"/>
          <w:rFonts w:ascii="Arial" w:hAnsi="Arial" w:cs="Arial"/>
          <w:sz w:val="28"/>
          <w:szCs w:val="28"/>
        </w:rPr>
        <w:t>En la conectividad aérea internacional de la entidad mencionó la construcción de siete nuevas carreteras que conectan con la frontera, destacó la Nueva Aduana Colombia, el incremento de cruces, el tren de la Ciudad de México hacía Laredo y los vuelos directos que tiene Nuevo León a Nueva York, Seúl, París, Tokio y Madrid.</w:t>
      </w:r>
    </w:p>
    <w:p w14:paraId="3CA90719" w14:textId="77777777" w:rsidR="0030244B" w:rsidRPr="00405B7C" w:rsidRDefault="0030244B" w:rsidP="00405B7C">
      <w:pPr>
        <w:pStyle w:val="p2"/>
        <w:jc w:val="both"/>
        <w:rPr>
          <w:rFonts w:ascii="Arial" w:hAnsi="Arial" w:cs="Arial"/>
          <w:sz w:val="28"/>
          <w:szCs w:val="28"/>
        </w:rPr>
      </w:pPr>
    </w:p>
    <w:p w14:paraId="3B822246" w14:textId="77777777" w:rsidR="0030244B" w:rsidRPr="00405B7C" w:rsidRDefault="0030244B" w:rsidP="00405B7C">
      <w:pPr>
        <w:pStyle w:val="p1"/>
        <w:jc w:val="both"/>
        <w:rPr>
          <w:rFonts w:ascii="Arial" w:hAnsi="Arial" w:cs="Arial"/>
          <w:sz w:val="28"/>
          <w:szCs w:val="28"/>
        </w:rPr>
      </w:pPr>
      <w:r w:rsidRPr="00405B7C">
        <w:rPr>
          <w:rStyle w:val="s1"/>
          <w:rFonts w:ascii="Arial" w:hAnsi="Arial" w:cs="Arial"/>
          <w:sz w:val="28"/>
          <w:szCs w:val="28"/>
        </w:rPr>
        <w:t>Agregó que el nearshoring impulsará durante los próximos años sectores estratégicos para las inversiones en Nuevo León.</w:t>
      </w:r>
      <w:r w:rsidRPr="00405B7C">
        <w:rPr>
          <w:rStyle w:val="apple-converted-space"/>
          <w:rFonts w:ascii="Arial" w:hAnsi="Arial" w:cs="Arial"/>
          <w:sz w:val="28"/>
          <w:szCs w:val="28"/>
        </w:rPr>
        <w:t> </w:t>
      </w:r>
    </w:p>
    <w:p w14:paraId="0A69A941" w14:textId="77777777" w:rsidR="0030244B" w:rsidRPr="00405B7C" w:rsidRDefault="0030244B" w:rsidP="00405B7C">
      <w:pPr>
        <w:pStyle w:val="p2"/>
        <w:jc w:val="both"/>
        <w:rPr>
          <w:rFonts w:ascii="Arial" w:hAnsi="Arial" w:cs="Arial"/>
          <w:sz w:val="28"/>
          <w:szCs w:val="28"/>
        </w:rPr>
      </w:pPr>
    </w:p>
    <w:p w14:paraId="128EE394" w14:textId="77777777" w:rsidR="0030244B" w:rsidRPr="00405B7C" w:rsidRDefault="0030244B" w:rsidP="00405B7C">
      <w:pPr>
        <w:pStyle w:val="p1"/>
        <w:jc w:val="both"/>
        <w:rPr>
          <w:rFonts w:ascii="Arial" w:hAnsi="Arial" w:cs="Arial"/>
          <w:sz w:val="28"/>
          <w:szCs w:val="28"/>
        </w:rPr>
      </w:pPr>
      <w:r w:rsidRPr="00405B7C">
        <w:rPr>
          <w:rStyle w:val="s1"/>
          <w:rFonts w:ascii="Arial" w:hAnsi="Arial" w:cs="Arial"/>
          <w:sz w:val="28"/>
          <w:szCs w:val="28"/>
        </w:rPr>
        <w:t>"Estamos experimentando un gran crecimiento e inversión y creemos que con el nearshoring apenas comienza. Esperemos durante los próximos 4 o 5 años mucha tecnología y en la industria futura por ejemplo inteligencia artificial, data center, industria de chips, electromovilidad.</w:t>
      </w:r>
    </w:p>
    <w:p w14:paraId="0EBD6AC1" w14:textId="77777777" w:rsidR="0030244B" w:rsidRPr="00405B7C" w:rsidRDefault="0030244B" w:rsidP="00405B7C">
      <w:pPr>
        <w:pStyle w:val="p2"/>
        <w:jc w:val="both"/>
        <w:rPr>
          <w:rFonts w:ascii="Arial" w:hAnsi="Arial" w:cs="Arial"/>
          <w:sz w:val="28"/>
          <w:szCs w:val="28"/>
        </w:rPr>
      </w:pPr>
    </w:p>
    <w:p w14:paraId="13B51441" w14:textId="77777777" w:rsidR="0030244B" w:rsidRPr="00405B7C" w:rsidRDefault="0030244B" w:rsidP="00405B7C">
      <w:pPr>
        <w:pStyle w:val="p1"/>
        <w:jc w:val="both"/>
        <w:rPr>
          <w:rFonts w:ascii="Arial" w:hAnsi="Arial" w:cs="Arial"/>
          <w:sz w:val="28"/>
          <w:szCs w:val="28"/>
        </w:rPr>
      </w:pPr>
      <w:r w:rsidRPr="00405B7C">
        <w:rPr>
          <w:rStyle w:val="s1"/>
          <w:rFonts w:ascii="Arial" w:hAnsi="Arial" w:cs="Arial"/>
          <w:sz w:val="28"/>
          <w:szCs w:val="28"/>
        </w:rPr>
        <w:t>"Los invito a considerar a Nuevo León si realmente buscan el mejor lugar para invertir, no hay duda, Nuevo León es el mejor lugar en América Latina. Estamos construyendo nuevas carreteras para conectar con Estados Unidos. Véanos como un Estado que es favorable para los negocios, a favor de Estados Unidos y libre mercado", agregó.</w:t>
      </w:r>
      <w:r w:rsidRPr="00405B7C">
        <w:rPr>
          <w:rStyle w:val="apple-converted-space"/>
          <w:rFonts w:ascii="Arial" w:hAnsi="Arial" w:cs="Arial"/>
          <w:sz w:val="28"/>
          <w:szCs w:val="28"/>
        </w:rPr>
        <w:t> </w:t>
      </w:r>
    </w:p>
    <w:p w14:paraId="24D6C68D" w14:textId="77777777" w:rsidR="0030244B" w:rsidRPr="00405B7C" w:rsidRDefault="0030244B" w:rsidP="00405B7C">
      <w:pPr>
        <w:pStyle w:val="p2"/>
        <w:jc w:val="both"/>
        <w:rPr>
          <w:rFonts w:ascii="Arial" w:hAnsi="Arial" w:cs="Arial"/>
          <w:sz w:val="28"/>
          <w:szCs w:val="28"/>
        </w:rPr>
      </w:pPr>
    </w:p>
    <w:p w14:paraId="5E8BC6E5" w14:textId="77777777" w:rsidR="0030244B" w:rsidRPr="00405B7C" w:rsidRDefault="0030244B" w:rsidP="00405B7C">
      <w:pPr>
        <w:pStyle w:val="p1"/>
        <w:jc w:val="both"/>
        <w:rPr>
          <w:rFonts w:ascii="Arial" w:hAnsi="Arial" w:cs="Arial"/>
          <w:sz w:val="28"/>
          <w:szCs w:val="28"/>
        </w:rPr>
      </w:pPr>
      <w:r w:rsidRPr="00405B7C">
        <w:rPr>
          <w:rStyle w:val="s1"/>
          <w:rFonts w:ascii="Arial" w:hAnsi="Arial" w:cs="Arial"/>
          <w:sz w:val="28"/>
          <w:szCs w:val="28"/>
        </w:rPr>
        <w:t>Asimismo, como parte de sus actividades y su gira de trabajo por Nueva York, el Mandatario estatal se reunió con Dan Negrea, representante de Estados Unidos ante la ONU para asuntos Económicos, con quien acordó seguir colaborando juntos para una mejor integración de Norte América y seguir trabajando para fortalecer los lazos económicos.</w:t>
      </w:r>
      <w:r w:rsidRPr="00405B7C">
        <w:rPr>
          <w:rStyle w:val="apple-converted-space"/>
          <w:rFonts w:ascii="Arial" w:hAnsi="Arial" w:cs="Arial"/>
          <w:sz w:val="28"/>
          <w:szCs w:val="28"/>
        </w:rPr>
        <w:t> </w:t>
      </w:r>
    </w:p>
    <w:p w14:paraId="335A1775" w14:textId="77777777" w:rsidR="0030244B" w:rsidRPr="00405B7C" w:rsidRDefault="0030244B" w:rsidP="00405B7C">
      <w:pPr>
        <w:pStyle w:val="p2"/>
        <w:jc w:val="both"/>
        <w:rPr>
          <w:rFonts w:ascii="Arial" w:hAnsi="Arial" w:cs="Arial"/>
          <w:sz w:val="28"/>
          <w:szCs w:val="28"/>
        </w:rPr>
      </w:pPr>
    </w:p>
    <w:p w14:paraId="2242BC4C" w14:textId="77777777" w:rsidR="0030244B" w:rsidRPr="00405B7C" w:rsidRDefault="0030244B" w:rsidP="00405B7C">
      <w:pPr>
        <w:pStyle w:val="p1"/>
        <w:jc w:val="both"/>
        <w:rPr>
          <w:rFonts w:ascii="Arial" w:hAnsi="Arial" w:cs="Arial"/>
          <w:sz w:val="28"/>
          <w:szCs w:val="28"/>
        </w:rPr>
      </w:pPr>
      <w:r w:rsidRPr="00405B7C">
        <w:rPr>
          <w:rStyle w:val="s1"/>
          <w:rFonts w:ascii="Arial" w:hAnsi="Arial" w:cs="Arial"/>
          <w:sz w:val="28"/>
          <w:szCs w:val="28"/>
        </w:rPr>
        <w:t>Agregó que Nuevo León es un gran aliado de Estados Unidos en temas comerciales y de toda la inversión que ya se tiene en el estado, pues señaló que este país es el mayor inversionista en el Estado.</w:t>
      </w:r>
    </w:p>
    <w:p w14:paraId="753E6C73" w14:textId="77777777" w:rsidR="0030244B" w:rsidRPr="00405B7C" w:rsidRDefault="0030244B" w:rsidP="00405B7C">
      <w:pPr>
        <w:pStyle w:val="p2"/>
        <w:jc w:val="both"/>
        <w:rPr>
          <w:rFonts w:ascii="Arial" w:hAnsi="Arial" w:cs="Arial"/>
          <w:sz w:val="28"/>
          <w:szCs w:val="28"/>
        </w:rPr>
      </w:pPr>
    </w:p>
    <w:p w14:paraId="76D3647F" w14:textId="77777777" w:rsidR="0030244B" w:rsidRPr="00405B7C" w:rsidRDefault="0030244B" w:rsidP="00405B7C">
      <w:pPr>
        <w:pStyle w:val="p1"/>
        <w:jc w:val="both"/>
        <w:rPr>
          <w:rFonts w:ascii="Arial" w:hAnsi="Arial" w:cs="Arial"/>
          <w:sz w:val="28"/>
          <w:szCs w:val="28"/>
        </w:rPr>
      </w:pPr>
      <w:r w:rsidRPr="00405B7C">
        <w:rPr>
          <w:rStyle w:val="s1"/>
          <w:rFonts w:ascii="Arial" w:hAnsi="Arial" w:cs="Arial"/>
          <w:sz w:val="28"/>
          <w:szCs w:val="28"/>
        </w:rPr>
        <w:t>“Estuvimos con el embajador de Estados Unidos (de la ONU) y estamos hablando de cómo Nuevo León es el estado más abierto, con más inversión extranjera, el primer lugar en economía; cómo conectarnos más y sobre todo cómo aprovechar que somos vecinos, que Texas es el estado y la región que más crece en el mundo y eso debe apalancar a Nuevo León. La mitad de los empleos de Nuevo León son directos o indirectos a empresas o inversiones de Estados Unidos.</w:t>
      </w:r>
    </w:p>
    <w:p w14:paraId="26C34B8F" w14:textId="77777777" w:rsidR="0030244B" w:rsidRPr="00405B7C" w:rsidRDefault="0030244B" w:rsidP="00405B7C">
      <w:pPr>
        <w:pStyle w:val="p2"/>
        <w:jc w:val="both"/>
        <w:rPr>
          <w:rFonts w:ascii="Arial" w:hAnsi="Arial" w:cs="Arial"/>
          <w:sz w:val="28"/>
          <w:szCs w:val="28"/>
        </w:rPr>
      </w:pPr>
    </w:p>
    <w:p w14:paraId="2D366453" w14:textId="77777777" w:rsidR="0030244B" w:rsidRPr="00405B7C" w:rsidRDefault="0030244B" w:rsidP="00405B7C">
      <w:pPr>
        <w:pStyle w:val="p1"/>
        <w:jc w:val="both"/>
        <w:rPr>
          <w:rFonts w:ascii="Arial" w:hAnsi="Arial" w:cs="Arial"/>
          <w:sz w:val="28"/>
          <w:szCs w:val="28"/>
        </w:rPr>
      </w:pPr>
      <w:r w:rsidRPr="00405B7C">
        <w:rPr>
          <w:rStyle w:val="s1"/>
          <w:rFonts w:ascii="Arial" w:hAnsi="Arial" w:cs="Arial"/>
          <w:sz w:val="28"/>
          <w:szCs w:val="28"/>
        </w:rPr>
        <w:t>“Nuevo León va a seguir trabajando para fortalecer nuestra Aduana, para fortalecer las exportaciones”, señaló García Sepúlveda.</w:t>
      </w:r>
    </w:p>
    <w:p w14:paraId="41611171" w14:textId="1AB3808C" w:rsidR="004D54F7" w:rsidRPr="00405B7C" w:rsidRDefault="004D54F7" w:rsidP="00405B7C">
      <w:pPr>
        <w:jc w:val="both"/>
        <w:rPr>
          <w:rFonts w:ascii="Arial" w:eastAsia="Arial" w:hAnsi="Arial" w:cs="Arial"/>
          <w:sz w:val="28"/>
          <w:szCs w:val="28"/>
        </w:rPr>
      </w:pPr>
    </w:p>
    <w:p w14:paraId="43E6E242" w14:textId="77777777" w:rsidR="004D54F7" w:rsidRPr="00405B7C" w:rsidRDefault="004D54F7" w:rsidP="00405B7C">
      <w:pPr>
        <w:jc w:val="both"/>
        <w:rPr>
          <w:rFonts w:ascii="Arial" w:eastAsia="Arial" w:hAnsi="Arial" w:cs="Arial"/>
          <w:color w:val="323E4F"/>
          <w:sz w:val="28"/>
          <w:szCs w:val="28"/>
        </w:rPr>
      </w:pPr>
    </w:p>
    <w:sectPr w:rsidR="004D54F7" w:rsidRPr="00405B7C">
      <w:headerReference w:type="default" r:id="rId7"/>
      <w:footerReference w:type="default" r:id="rId8"/>
      <w:pgSz w:w="12240" w:h="15840"/>
      <w:pgMar w:top="2516" w:right="1800" w:bottom="1618" w:left="1800" w:header="720" w:footer="152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B8BB41" w14:textId="77777777" w:rsidR="00E21638" w:rsidRDefault="00E21638">
      <w:r>
        <w:separator/>
      </w:r>
    </w:p>
  </w:endnote>
  <w:endnote w:type="continuationSeparator" w:id="0">
    <w:p w14:paraId="04BC8073" w14:textId="77777777" w:rsidR="00E21638" w:rsidRDefault="00E21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mbria">
    <w:panose1 w:val="02040503050406030204"/>
    <w:charset w:val="00"/>
    <w:family w:val="roman"/>
    <w:pitch w:val="variable"/>
    <w:sig w:usb0="E00006FF" w:usb1="420024FF" w:usb2="02000000" w:usb3="00000000" w:csb0="0000019F" w:csb1="00000000"/>
    <w:embedRegular r:id="rId1" w:fontKey="{2F68D0BD-FBFF-4666-94B5-7C247526FB0F}"/>
    <w:embedBold r:id="rId2" w:fontKey="{7984B1B2-650D-4C19-8C7E-BBE1FD0AC38B}"/>
  </w:font>
  <w:font w:name="Georgia">
    <w:panose1 w:val="02040502050405020303"/>
    <w:charset w:val="00"/>
    <w:family w:val="roman"/>
    <w:pitch w:val="variable"/>
    <w:sig w:usb0="00000287" w:usb1="00000000" w:usb2="00000000" w:usb3="00000000" w:csb0="0000009F" w:csb1="00000000"/>
    <w:embedItalic r:id="rId3" w:fontKey="{4D9E3635-5F36-409F-8722-A27532BCE8D6}"/>
  </w:font>
  <w:font w:name=".AppleSystemUIFont">
    <w:altName w:val="Cambria"/>
    <w:charset w:val="00"/>
    <w:family w:val="roman"/>
    <w:pitch w:val="default"/>
  </w:font>
  <w:font w:name="UICTFontTextStyleBody">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4" w:fontKey="{A7FE87F7-5E7B-4585-9E9F-1267F296DCB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610C43" w14:textId="77777777" w:rsidR="004D54F7" w:rsidRDefault="00E21638">
    <w:pPr>
      <w:pBdr>
        <w:top w:val="nil"/>
        <w:left w:val="nil"/>
        <w:bottom w:val="nil"/>
        <w:right w:val="nil"/>
        <w:between w:val="nil"/>
      </w:pBdr>
      <w:tabs>
        <w:tab w:val="center" w:pos="4320"/>
        <w:tab w:val="right" w:pos="8640"/>
      </w:tabs>
      <w:rPr>
        <w:color w:val="000000"/>
      </w:rPr>
    </w:pPr>
    <w:r>
      <w:rPr>
        <w:noProof/>
      </w:rPr>
      <w:drawing>
        <wp:anchor distT="0" distB="0" distL="0" distR="0" simplePos="0" relativeHeight="251659264" behindDoc="1" locked="0" layoutInCell="1" hidden="0" allowOverlap="1" wp14:anchorId="335292A4" wp14:editId="01D05F72">
          <wp:simplePos x="0" y="0"/>
          <wp:positionH relativeFrom="column">
            <wp:posOffset>-1142995</wp:posOffset>
          </wp:positionH>
          <wp:positionV relativeFrom="paragraph">
            <wp:posOffset>32384</wp:posOffset>
          </wp:positionV>
          <wp:extent cx="7783830" cy="133794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86716"/>
                  <a:stretch>
                    <a:fillRect/>
                  </a:stretch>
                </pic:blipFill>
                <pic:spPr>
                  <a:xfrm>
                    <a:off x="0" y="0"/>
                    <a:ext cx="7783830" cy="1337945"/>
                  </a:xfrm>
                  <a:prstGeom prst="rect">
                    <a:avLst/>
                  </a:prstGeom>
                  <a:ln/>
                </pic:spPr>
              </pic:pic>
            </a:graphicData>
          </a:graphic>
        </wp:anchor>
      </w:drawing>
    </w:r>
  </w:p>
  <w:p w14:paraId="6020116C" w14:textId="77777777" w:rsidR="004D54F7" w:rsidRDefault="004D54F7">
    <w:pPr>
      <w:pBdr>
        <w:top w:val="nil"/>
        <w:left w:val="nil"/>
        <w:bottom w:val="nil"/>
        <w:right w:val="nil"/>
        <w:between w:val="nil"/>
      </w:pBdr>
      <w:tabs>
        <w:tab w:val="center" w:pos="4320"/>
        <w:tab w:val="right" w:pos="8640"/>
      </w:tabs>
      <w:rPr>
        <w:color w:val="000000"/>
      </w:rPr>
    </w:pPr>
  </w:p>
  <w:p w14:paraId="49494716" w14:textId="77777777" w:rsidR="004D54F7" w:rsidRDefault="004D54F7">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9C13EE" w14:textId="77777777" w:rsidR="00E21638" w:rsidRDefault="00E21638">
      <w:r>
        <w:separator/>
      </w:r>
    </w:p>
  </w:footnote>
  <w:footnote w:type="continuationSeparator" w:id="0">
    <w:p w14:paraId="43108F98" w14:textId="77777777" w:rsidR="00E21638" w:rsidRDefault="00E216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83502E" w14:textId="77777777" w:rsidR="004D54F7" w:rsidRDefault="00E21638">
    <w:pPr>
      <w:pBdr>
        <w:top w:val="nil"/>
        <w:left w:val="nil"/>
        <w:bottom w:val="nil"/>
        <w:right w:val="nil"/>
        <w:between w:val="nil"/>
      </w:pBdr>
      <w:tabs>
        <w:tab w:val="center" w:pos="4320"/>
        <w:tab w:val="right" w:pos="8640"/>
        <w:tab w:val="left" w:pos="1173"/>
      </w:tabs>
      <w:rPr>
        <w:color w:val="000000"/>
      </w:rPr>
    </w:pPr>
    <w:r>
      <w:rPr>
        <w:noProof/>
      </w:rPr>
      <w:drawing>
        <wp:anchor distT="0" distB="0" distL="0" distR="0" simplePos="0" relativeHeight="251658240" behindDoc="1" locked="0" layoutInCell="1" hidden="0" allowOverlap="1" wp14:anchorId="179F3C70" wp14:editId="52DE4038">
          <wp:simplePos x="0" y="0"/>
          <wp:positionH relativeFrom="column">
            <wp:posOffset>-1151886</wp:posOffset>
          </wp:positionH>
          <wp:positionV relativeFrom="paragraph">
            <wp:posOffset>-1170301</wp:posOffset>
          </wp:positionV>
          <wp:extent cx="7792278" cy="12834818"/>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792278" cy="12834818"/>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5EC19D4"/>
    <w:multiLevelType w:val="hybridMultilevel"/>
    <w:tmpl w:val="307C71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6EBB51D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4F7"/>
    <w:rsid w:val="00056731"/>
    <w:rsid w:val="000E3BD8"/>
    <w:rsid w:val="000F3ABF"/>
    <w:rsid w:val="00104B0E"/>
    <w:rsid w:val="00130995"/>
    <w:rsid w:val="002300F6"/>
    <w:rsid w:val="002D39D0"/>
    <w:rsid w:val="0030244B"/>
    <w:rsid w:val="003C2EE9"/>
    <w:rsid w:val="00405B7C"/>
    <w:rsid w:val="00480317"/>
    <w:rsid w:val="004D54F7"/>
    <w:rsid w:val="00524D17"/>
    <w:rsid w:val="00673DE3"/>
    <w:rsid w:val="007E142C"/>
    <w:rsid w:val="007F6846"/>
    <w:rsid w:val="008F07A5"/>
    <w:rsid w:val="009F1A2F"/>
    <w:rsid w:val="00A96B13"/>
    <w:rsid w:val="00B13E62"/>
    <w:rsid w:val="00BD24A9"/>
    <w:rsid w:val="00D92714"/>
    <w:rsid w:val="00E21638"/>
    <w:rsid w:val="00F82C14"/>
    <w:rsid w:val="00FF395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251F0"/>
  <w15:docId w15:val="{B6F6F2F2-F3F4-1B4E-8EDA-688364F31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customStyle="1" w:styleId="p1">
    <w:name w:val="p1"/>
    <w:basedOn w:val="Normal"/>
    <w:rsid w:val="003C2EE9"/>
    <w:rPr>
      <w:rFonts w:ascii=".AppleSystemUIFont" w:eastAsiaTheme="minorEastAsia" w:hAnsi=".AppleSystemUIFont" w:cs="Times New Roman"/>
      <w:sz w:val="29"/>
      <w:szCs w:val="29"/>
    </w:rPr>
  </w:style>
  <w:style w:type="character" w:customStyle="1" w:styleId="s1">
    <w:name w:val="s1"/>
    <w:basedOn w:val="Fuentedeprrafopredeter"/>
    <w:rsid w:val="003C2EE9"/>
    <w:rPr>
      <w:rFonts w:ascii="UICTFontTextStyleBody" w:hAnsi="UICTFontTextStyleBody" w:hint="default"/>
      <w:b w:val="0"/>
      <w:bCs w:val="0"/>
      <w:i w:val="0"/>
      <w:iCs w:val="0"/>
      <w:sz w:val="29"/>
      <w:szCs w:val="29"/>
    </w:rPr>
  </w:style>
  <w:style w:type="character" w:customStyle="1" w:styleId="apple-converted-space">
    <w:name w:val="apple-converted-space"/>
    <w:basedOn w:val="Fuentedeprrafopredeter"/>
    <w:rsid w:val="003C2EE9"/>
  </w:style>
  <w:style w:type="paragraph" w:customStyle="1" w:styleId="p2">
    <w:name w:val="p2"/>
    <w:basedOn w:val="Normal"/>
    <w:rsid w:val="0030244B"/>
    <w:rPr>
      <w:rFonts w:ascii=".AppleSystemUIFont" w:eastAsiaTheme="minorEastAsia" w:hAnsi=".AppleSystemUIFont" w:cs="Times New Roman"/>
      <w:sz w:val="29"/>
      <w:szCs w:val="2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837</Words>
  <Characters>4608</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Prensa</dc:creator>
  <cp:lastModifiedBy>Prensa</cp:lastModifiedBy>
  <cp:revision>2</cp:revision>
  <dcterms:created xsi:type="dcterms:W3CDTF">2026-10-02T15:37:00Z</dcterms:created>
  <dcterms:modified xsi:type="dcterms:W3CDTF">2026-10-02T15:37:00Z</dcterms:modified>
</cp:coreProperties>
</file>