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8826ADE" w:rsidR="009C0D7E" w:rsidRPr="004667B8" w:rsidRDefault="00494BE7" w:rsidP="009C0D7E">
      <w:pPr>
        <w:jc w:val="right"/>
        <w:rPr>
          <w:rFonts w:ascii="Arial" w:hAnsi="Arial" w:cs="Arial"/>
          <w:b/>
          <w:sz w:val="22"/>
          <w:lang w:val="es-ES"/>
        </w:rPr>
      </w:pPr>
      <w:r>
        <w:rPr>
          <w:rFonts w:ascii="Arial" w:hAnsi="Arial" w:cs="Arial"/>
          <w:b/>
          <w:sz w:val="22"/>
          <w:lang w:val="es-ES"/>
        </w:rPr>
        <w:t>CP/1395</w:t>
      </w:r>
      <w:r w:rsidR="007D065D">
        <w:rPr>
          <w:rFonts w:ascii="Arial" w:hAnsi="Arial" w:cs="Arial"/>
          <w:b/>
          <w:sz w:val="22"/>
          <w:lang w:val="es-ES"/>
        </w:rPr>
        <w:t>/2026</w:t>
      </w:r>
    </w:p>
    <w:p w14:paraId="3F7360A1" w14:textId="2652F6E5" w:rsidR="009C0D7E" w:rsidRDefault="00DB5B0E" w:rsidP="009C0D7E">
      <w:pPr>
        <w:jc w:val="right"/>
        <w:rPr>
          <w:rFonts w:ascii="Arial" w:hAnsi="Arial" w:cs="Arial"/>
          <w:sz w:val="22"/>
          <w:lang w:val="es-ES"/>
        </w:rPr>
      </w:pPr>
      <w:r>
        <w:rPr>
          <w:rFonts w:ascii="Arial" w:hAnsi="Arial" w:cs="Arial"/>
          <w:sz w:val="22"/>
          <w:lang w:val="es-ES"/>
        </w:rPr>
        <w:t>1</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50122C23" w:rsidR="00E23F8F" w:rsidRDefault="00494BE7" w:rsidP="007F5780">
      <w:pPr>
        <w:jc w:val="center"/>
        <w:rPr>
          <w:rFonts w:ascii="Arial" w:hAnsi="Arial" w:cs="Arial"/>
          <w:b/>
          <w:sz w:val="28"/>
          <w:szCs w:val="28"/>
        </w:rPr>
      </w:pPr>
      <w:bookmarkStart w:id="0" w:name="_GoBack"/>
      <w:r w:rsidRPr="00494BE7">
        <w:rPr>
          <w:rFonts w:ascii="Arial" w:hAnsi="Arial" w:cs="Arial"/>
          <w:b/>
          <w:sz w:val="28"/>
          <w:szCs w:val="28"/>
        </w:rPr>
        <w:t>EN GIRA POR NUEVA YORK, BUSCA SAMUEL MÁS INVERSIONES PARA NL</w:t>
      </w:r>
    </w:p>
    <w:bookmarkEnd w:id="0"/>
    <w:p w14:paraId="64340C03" w14:textId="77777777" w:rsidR="00494BE7" w:rsidRDefault="00494BE7" w:rsidP="007F5780">
      <w:pPr>
        <w:jc w:val="center"/>
        <w:rPr>
          <w:rFonts w:ascii="Arial" w:hAnsi="Arial" w:cs="Arial"/>
          <w:b/>
          <w:sz w:val="28"/>
          <w:szCs w:val="28"/>
        </w:rPr>
      </w:pPr>
    </w:p>
    <w:p w14:paraId="1D1E60D7" w14:textId="111DED23" w:rsidR="00494BE7" w:rsidRPr="00494BE7" w:rsidRDefault="00494BE7" w:rsidP="00494BE7">
      <w:pPr>
        <w:pStyle w:val="Prrafodelista"/>
        <w:numPr>
          <w:ilvl w:val="0"/>
          <w:numId w:val="19"/>
        </w:numPr>
        <w:jc w:val="both"/>
        <w:rPr>
          <w:rFonts w:ascii="Arial" w:hAnsi="Arial" w:cs="Arial"/>
          <w:i/>
          <w:sz w:val="24"/>
          <w:szCs w:val="24"/>
        </w:rPr>
      </w:pPr>
      <w:r w:rsidRPr="00494BE7">
        <w:rPr>
          <w:rFonts w:ascii="Arial" w:hAnsi="Arial" w:cs="Arial"/>
          <w:i/>
          <w:sz w:val="24"/>
          <w:szCs w:val="24"/>
        </w:rPr>
        <w:t>“Empezamos muy bien, están muy interesados en Nuevo León, saben que somos primer lugar en todo, muchísima obra pública nunca antes vista”, agregó.</w:t>
      </w:r>
    </w:p>
    <w:p w14:paraId="234EFBA6" w14:textId="441F17DB" w:rsidR="00145430" w:rsidRDefault="00494BE7" w:rsidP="00494BE7">
      <w:pPr>
        <w:pStyle w:val="Prrafodelista"/>
        <w:numPr>
          <w:ilvl w:val="0"/>
          <w:numId w:val="19"/>
        </w:numPr>
        <w:jc w:val="both"/>
        <w:rPr>
          <w:rFonts w:ascii="Arial" w:hAnsi="Arial" w:cs="Arial"/>
          <w:b/>
          <w:sz w:val="28"/>
          <w:szCs w:val="28"/>
        </w:rPr>
      </w:pPr>
      <w:r w:rsidRPr="00494BE7">
        <w:rPr>
          <w:rFonts w:ascii="Arial" w:hAnsi="Arial" w:cs="Arial"/>
          <w:i/>
          <w:sz w:val="24"/>
          <w:szCs w:val="24"/>
        </w:rPr>
        <w:t xml:space="preserve">Se reúne Gobernador con directivos de las instituciones financieras Goldman Sachs; </w:t>
      </w:r>
      <w:proofErr w:type="spellStart"/>
      <w:r w:rsidRPr="00494BE7">
        <w:rPr>
          <w:rFonts w:ascii="Arial" w:hAnsi="Arial" w:cs="Arial"/>
          <w:i/>
          <w:sz w:val="24"/>
          <w:szCs w:val="24"/>
        </w:rPr>
        <w:t>Macquarie</w:t>
      </w:r>
      <w:proofErr w:type="spellEnd"/>
      <w:r w:rsidRPr="00494BE7">
        <w:rPr>
          <w:rFonts w:ascii="Arial" w:hAnsi="Arial" w:cs="Arial"/>
          <w:i/>
          <w:sz w:val="24"/>
          <w:szCs w:val="24"/>
        </w:rPr>
        <w:t xml:space="preserve"> Group, y </w:t>
      </w:r>
      <w:proofErr w:type="spellStart"/>
      <w:r w:rsidRPr="00494BE7">
        <w:rPr>
          <w:rFonts w:ascii="Arial" w:hAnsi="Arial" w:cs="Arial"/>
          <w:i/>
          <w:sz w:val="24"/>
          <w:szCs w:val="24"/>
        </w:rPr>
        <w:t>Apollo</w:t>
      </w:r>
      <w:proofErr w:type="spellEnd"/>
      <w:r w:rsidRPr="00494BE7">
        <w:rPr>
          <w:rFonts w:ascii="Arial" w:hAnsi="Arial" w:cs="Arial"/>
          <w:i/>
          <w:sz w:val="24"/>
          <w:szCs w:val="24"/>
        </w:rPr>
        <w:t xml:space="preserve"> Global Management.</w:t>
      </w:r>
    </w:p>
    <w:p w14:paraId="3FA60D72" w14:textId="58AFB2EC" w:rsidR="00494BE7" w:rsidRPr="00494BE7" w:rsidRDefault="00494BE7" w:rsidP="00494BE7">
      <w:pPr>
        <w:jc w:val="both"/>
        <w:rPr>
          <w:rFonts w:ascii="Arial" w:hAnsi="Arial" w:cs="Arial"/>
          <w:sz w:val="28"/>
          <w:szCs w:val="28"/>
        </w:rPr>
      </w:pPr>
      <w:r>
        <w:rPr>
          <w:rFonts w:ascii="Arial" w:hAnsi="Arial" w:cs="Arial"/>
          <w:b/>
          <w:sz w:val="28"/>
          <w:szCs w:val="28"/>
        </w:rPr>
        <w:t>Nueva York, Estados Unidos</w:t>
      </w:r>
      <w:r w:rsidR="00EA29FA" w:rsidRPr="00927177">
        <w:rPr>
          <w:rFonts w:ascii="Arial" w:hAnsi="Arial" w:cs="Arial"/>
          <w:b/>
          <w:sz w:val="28"/>
          <w:szCs w:val="28"/>
        </w:rPr>
        <w:t>.-</w:t>
      </w:r>
      <w:r w:rsidR="001A35C5">
        <w:rPr>
          <w:rFonts w:ascii="Arial" w:hAnsi="Arial" w:cs="Arial"/>
          <w:b/>
          <w:sz w:val="28"/>
          <w:szCs w:val="28"/>
        </w:rPr>
        <w:t xml:space="preserve"> </w:t>
      </w:r>
      <w:r w:rsidRPr="00494BE7">
        <w:rPr>
          <w:rFonts w:ascii="Arial" w:hAnsi="Arial" w:cs="Arial"/>
          <w:sz w:val="28"/>
          <w:szCs w:val="28"/>
        </w:rPr>
        <w:t>Al continuar su gira de trabajo por los Estados Unidos, el Gobernador Samuel Alejandro García Sepúlveda inició este jueves en Nueva York reuniones con instituciones financieras, empresas y organismos interesados en invertir en Nuevo León.</w:t>
      </w:r>
    </w:p>
    <w:p w14:paraId="605EA089" w14:textId="77777777" w:rsidR="00494BE7" w:rsidRPr="00494BE7" w:rsidRDefault="00494BE7" w:rsidP="00494BE7">
      <w:pPr>
        <w:jc w:val="both"/>
        <w:rPr>
          <w:rFonts w:ascii="Arial" w:hAnsi="Arial" w:cs="Arial"/>
          <w:sz w:val="28"/>
          <w:szCs w:val="28"/>
        </w:rPr>
      </w:pPr>
    </w:p>
    <w:p w14:paraId="2941849B"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En primera instancia el Mandatario estatal, quien es acompañado por el Subsecretario de Inversión, Innovación e Inteligencia Artificial de la Secretaría de Economía, Emmanuel Loo, sostuvo un encuentro con directivos de Goldman Sachs, una de las principales instituciones financieras del mundo, ante quienes presentó las oportunidades estratégicas de inversión de Nuevo León y explorar posibles proyectos de colaboración e inversión en sectores prioritarios.</w:t>
      </w:r>
    </w:p>
    <w:p w14:paraId="51890A2C" w14:textId="77777777" w:rsidR="00494BE7" w:rsidRPr="00494BE7" w:rsidRDefault="00494BE7" w:rsidP="00494BE7">
      <w:pPr>
        <w:jc w:val="both"/>
        <w:rPr>
          <w:rFonts w:ascii="Arial" w:hAnsi="Arial" w:cs="Arial"/>
          <w:sz w:val="28"/>
          <w:szCs w:val="28"/>
        </w:rPr>
      </w:pPr>
    </w:p>
    <w:p w14:paraId="115807FD"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“Platicando de todos los proyectos de Nuevo León…traemos muchísima obra pública como las líneas del Metro, las nuevas carreteras y muchos proyectos de agua”, expresó.</w:t>
      </w:r>
    </w:p>
    <w:p w14:paraId="79372BC1" w14:textId="77777777" w:rsidR="00494BE7" w:rsidRPr="00494BE7" w:rsidRDefault="00494BE7" w:rsidP="00494BE7">
      <w:pPr>
        <w:jc w:val="both"/>
        <w:rPr>
          <w:rFonts w:ascii="Arial" w:hAnsi="Arial" w:cs="Arial"/>
          <w:sz w:val="28"/>
          <w:szCs w:val="28"/>
        </w:rPr>
      </w:pPr>
    </w:p>
    <w:p w14:paraId="549689D1"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“Empezamos muy bien, están muy interesados en Nuevo León, saben que somos primer lugar en todo, muchísima obra pública nunca antes vista”, agregó.</w:t>
      </w:r>
    </w:p>
    <w:p w14:paraId="2E31F6C3" w14:textId="77777777" w:rsidR="00494BE7" w:rsidRPr="00494BE7" w:rsidRDefault="00494BE7" w:rsidP="00494BE7">
      <w:pPr>
        <w:jc w:val="both"/>
        <w:rPr>
          <w:rFonts w:ascii="Arial" w:hAnsi="Arial" w:cs="Arial"/>
          <w:sz w:val="28"/>
          <w:szCs w:val="28"/>
        </w:rPr>
      </w:pPr>
    </w:p>
    <w:p w14:paraId="4DD45687"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lastRenderedPageBreak/>
        <w:t>Goldman Sachs supervisa más de 3.3 billones de dólares en activos de sus clientes y ocupa una posición destacada a nivel global en la asesoría de fusiones y adquisiciones. En México, brinda servicios a empresas, instituciones financieras y gobiernos.</w:t>
      </w:r>
    </w:p>
    <w:p w14:paraId="66086204" w14:textId="77777777" w:rsidR="00494BE7" w:rsidRPr="00494BE7" w:rsidRDefault="00494BE7" w:rsidP="00494BE7">
      <w:pPr>
        <w:jc w:val="both"/>
        <w:rPr>
          <w:rFonts w:ascii="Arial" w:hAnsi="Arial" w:cs="Arial"/>
          <w:sz w:val="28"/>
          <w:szCs w:val="28"/>
        </w:rPr>
      </w:pPr>
    </w:p>
    <w:p w14:paraId="6AA51FA6"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 xml:space="preserve">Posteriormente, Samuel García se reunió con representantes de </w:t>
      </w:r>
      <w:proofErr w:type="spellStart"/>
      <w:r w:rsidRPr="00494BE7">
        <w:rPr>
          <w:rFonts w:ascii="Arial" w:hAnsi="Arial" w:cs="Arial"/>
          <w:sz w:val="28"/>
          <w:szCs w:val="28"/>
        </w:rPr>
        <w:t>Macquarie</w:t>
      </w:r>
      <w:proofErr w:type="spellEnd"/>
      <w:r w:rsidRPr="00494BE7">
        <w:rPr>
          <w:rFonts w:ascii="Arial" w:hAnsi="Arial" w:cs="Arial"/>
          <w:sz w:val="28"/>
          <w:szCs w:val="28"/>
        </w:rPr>
        <w:t xml:space="preserve"> Group, un grupo global de servicios financieros con sede en Australia, y que ya se establece en México, en donde expuso parte de los proyectos de obra pública que lleva a cabo su Administración.</w:t>
      </w:r>
    </w:p>
    <w:p w14:paraId="5BBC083B" w14:textId="77777777" w:rsidR="00494BE7" w:rsidRPr="00494BE7" w:rsidRDefault="00494BE7" w:rsidP="00494BE7">
      <w:pPr>
        <w:jc w:val="both"/>
        <w:rPr>
          <w:rFonts w:ascii="Arial" w:hAnsi="Arial" w:cs="Arial"/>
          <w:sz w:val="28"/>
          <w:szCs w:val="28"/>
        </w:rPr>
      </w:pPr>
    </w:p>
    <w:p w14:paraId="5794B2F9"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“Platicarles los proyectos que vienen como el polo industrial de Pesquería y el de la Aduana Colombia; y también de proyectos como hospitales, el Metro, camiones eléctricos”, manifestó.</w:t>
      </w:r>
    </w:p>
    <w:p w14:paraId="7EA2D7BD" w14:textId="77777777" w:rsidR="00494BE7" w:rsidRPr="00494BE7" w:rsidRDefault="00494BE7" w:rsidP="00494BE7">
      <w:pPr>
        <w:jc w:val="both"/>
        <w:rPr>
          <w:rFonts w:ascii="Arial" w:hAnsi="Arial" w:cs="Arial"/>
          <w:sz w:val="28"/>
          <w:szCs w:val="28"/>
        </w:rPr>
      </w:pPr>
    </w:p>
    <w:p w14:paraId="483B7355"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 xml:space="preserve">En México, </w:t>
      </w:r>
      <w:proofErr w:type="spellStart"/>
      <w:r w:rsidRPr="00494BE7">
        <w:rPr>
          <w:rFonts w:ascii="Arial" w:hAnsi="Arial" w:cs="Arial"/>
          <w:sz w:val="28"/>
          <w:szCs w:val="28"/>
        </w:rPr>
        <w:t>Macquarie</w:t>
      </w:r>
      <w:proofErr w:type="spellEnd"/>
      <w:r w:rsidRPr="00494BE7">
        <w:rPr>
          <w:rFonts w:ascii="Arial" w:hAnsi="Arial" w:cs="Arial"/>
          <w:sz w:val="28"/>
          <w:szCs w:val="28"/>
        </w:rPr>
        <w:t xml:space="preserve"> Group cuenta con más de 20 años de presencia, donde participa en sectores como infraestructura, energía y bienes raíces industriales.</w:t>
      </w:r>
    </w:p>
    <w:p w14:paraId="2BC45F85" w14:textId="77777777" w:rsidR="00494BE7" w:rsidRPr="00494BE7" w:rsidRDefault="00494BE7" w:rsidP="00494BE7">
      <w:pPr>
        <w:jc w:val="both"/>
        <w:rPr>
          <w:rFonts w:ascii="Arial" w:hAnsi="Arial" w:cs="Arial"/>
          <w:sz w:val="28"/>
          <w:szCs w:val="28"/>
        </w:rPr>
      </w:pPr>
    </w:p>
    <w:p w14:paraId="27912A6A"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 xml:space="preserve">Asimismo, el Gobernador sostuvo un encuentro de trabajo con </w:t>
      </w:r>
      <w:proofErr w:type="spellStart"/>
      <w:r w:rsidRPr="00494BE7">
        <w:rPr>
          <w:rFonts w:ascii="Arial" w:hAnsi="Arial" w:cs="Arial"/>
          <w:sz w:val="28"/>
          <w:szCs w:val="28"/>
        </w:rPr>
        <w:t>Apollo</w:t>
      </w:r>
      <w:proofErr w:type="spellEnd"/>
      <w:r w:rsidRPr="00494BE7">
        <w:rPr>
          <w:rFonts w:ascii="Arial" w:hAnsi="Arial" w:cs="Arial"/>
          <w:sz w:val="28"/>
          <w:szCs w:val="28"/>
        </w:rPr>
        <w:t xml:space="preserve"> Global Management, firma global de inversión y gestión de activos fundada en 1990, con presencia en distintos mercados a nivel internacional. Se especializa en capital privado, crédito, infraestructura y bienes raíces, participando en proyectos y empresas de diversos sectores.</w:t>
      </w:r>
    </w:p>
    <w:p w14:paraId="0714E7B9" w14:textId="77777777" w:rsidR="00494BE7" w:rsidRPr="00494BE7" w:rsidRDefault="00494BE7" w:rsidP="00494BE7">
      <w:pPr>
        <w:jc w:val="both"/>
        <w:rPr>
          <w:rFonts w:ascii="Arial" w:hAnsi="Arial" w:cs="Arial"/>
          <w:sz w:val="28"/>
          <w:szCs w:val="28"/>
        </w:rPr>
      </w:pPr>
    </w:p>
    <w:p w14:paraId="480A550F" w14:textId="77777777" w:rsidR="00494BE7" w:rsidRPr="00494BE7" w:rsidRDefault="00494BE7" w:rsidP="00494BE7">
      <w:pPr>
        <w:jc w:val="both"/>
        <w:rPr>
          <w:rFonts w:ascii="Arial" w:hAnsi="Arial" w:cs="Arial"/>
          <w:sz w:val="28"/>
          <w:szCs w:val="28"/>
        </w:rPr>
      </w:pPr>
      <w:r w:rsidRPr="00494BE7">
        <w:rPr>
          <w:rFonts w:ascii="Arial" w:hAnsi="Arial" w:cs="Arial"/>
          <w:sz w:val="28"/>
          <w:szCs w:val="28"/>
        </w:rPr>
        <w:t>“</w:t>
      </w:r>
      <w:proofErr w:type="spellStart"/>
      <w:r w:rsidRPr="00494BE7">
        <w:rPr>
          <w:rFonts w:ascii="Arial" w:hAnsi="Arial" w:cs="Arial"/>
          <w:sz w:val="28"/>
          <w:szCs w:val="28"/>
        </w:rPr>
        <w:t>Apollo</w:t>
      </w:r>
      <w:proofErr w:type="spellEnd"/>
      <w:r w:rsidRPr="00494BE7">
        <w:rPr>
          <w:rFonts w:ascii="Arial" w:hAnsi="Arial" w:cs="Arial"/>
          <w:sz w:val="28"/>
          <w:szCs w:val="28"/>
        </w:rPr>
        <w:t xml:space="preserve"> es un grupo de inversión que está muy interesado en Nuevo León. Hace 5 años nadie ubicaba a Nuevo León. Hoy después del Mundial, de ser primer lugar en todo, de la Aduana Colombia, de las carreteras, ahora todos quieren invertir en Nuevo León y eso nos da el lujo de escoger quién sí, qué sí, qué no y que sean industrias sostenibles, que no contaminen, que cuiden el agua y que generen muchísimo empleo”, puntualizó.</w:t>
      </w:r>
    </w:p>
    <w:p w14:paraId="4F6E0AC6" w14:textId="77777777" w:rsidR="00494BE7" w:rsidRPr="00494BE7" w:rsidRDefault="00494BE7" w:rsidP="00494BE7">
      <w:pPr>
        <w:jc w:val="both"/>
        <w:rPr>
          <w:rFonts w:ascii="Arial" w:hAnsi="Arial" w:cs="Arial"/>
          <w:sz w:val="28"/>
          <w:szCs w:val="28"/>
        </w:rPr>
      </w:pPr>
    </w:p>
    <w:p w14:paraId="72FC2B06" w14:textId="4BA01E1A" w:rsidR="00F62DFC" w:rsidRDefault="00494BE7" w:rsidP="00494BE7">
      <w:pPr>
        <w:jc w:val="both"/>
        <w:rPr>
          <w:rFonts w:ascii="Arial" w:hAnsi="Arial" w:cs="Arial"/>
          <w:sz w:val="28"/>
          <w:szCs w:val="28"/>
        </w:rPr>
      </w:pPr>
      <w:r w:rsidRPr="00494BE7">
        <w:rPr>
          <w:rFonts w:ascii="Arial" w:hAnsi="Arial" w:cs="Arial"/>
          <w:sz w:val="28"/>
          <w:szCs w:val="28"/>
        </w:rPr>
        <w:lastRenderedPageBreak/>
        <w:t>El Gobernador dijo que al ser Nuevo León el Estado económicamente más potente de América Latina, su vocación es la industria verde, que lleguen empresas de inteligencia artificial y mucha industria que use la Carretera Gloria-Colombia, que tenga valor agregado y que exporte.</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0376C"/>
    <w:rsid w:val="00115911"/>
    <w:rsid w:val="00116D99"/>
    <w:rsid w:val="00122ED1"/>
    <w:rsid w:val="00124A9B"/>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4968"/>
    <w:rsid w:val="0030738E"/>
    <w:rsid w:val="0032037C"/>
    <w:rsid w:val="00320B8D"/>
    <w:rsid w:val="003336A3"/>
    <w:rsid w:val="003501A5"/>
    <w:rsid w:val="00351898"/>
    <w:rsid w:val="0035625A"/>
    <w:rsid w:val="00361D5D"/>
    <w:rsid w:val="00365F40"/>
    <w:rsid w:val="0037372E"/>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94BE7"/>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2D33"/>
    <w:rsid w:val="006F346C"/>
    <w:rsid w:val="006F35BE"/>
    <w:rsid w:val="006F7468"/>
    <w:rsid w:val="007023CA"/>
    <w:rsid w:val="00703B09"/>
    <w:rsid w:val="00703CAE"/>
    <w:rsid w:val="00703D40"/>
    <w:rsid w:val="00703F31"/>
    <w:rsid w:val="00706691"/>
    <w:rsid w:val="0070693A"/>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25253"/>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E7A50"/>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B5B0E"/>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62DFC"/>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DE6AA-3712-4DEA-B0D3-4C2DB89B7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513</Words>
  <Characters>2822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7</cp:revision>
  <cp:lastPrinted>2016-10-21T20:06:00Z</cp:lastPrinted>
  <dcterms:created xsi:type="dcterms:W3CDTF">2026-10-01T16:31:00Z</dcterms:created>
  <dcterms:modified xsi:type="dcterms:W3CDTF">2026-10-01T21:17:00Z</dcterms:modified>
</cp:coreProperties>
</file>