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B51AD1F" w:rsidR="009C0D7E" w:rsidRPr="004667B8" w:rsidRDefault="00893EC8" w:rsidP="009C0D7E">
      <w:pPr>
        <w:jc w:val="right"/>
        <w:rPr>
          <w:rFonts w:ascii="Arial" w:hAnsi="Arial" w:cs="Arial"/>
          <w:b/>
          <w:sz w:val="22"/>
          <w:lang w:val="es-ES"/>
        </w:rPr>
      </w:pPr>
      <w:r>
        <w:rPr>
          <w:rFonts w:ascii="Arial" w:hAnsi="Arial" w:cs="Arial"/>
          <w:b/>
          <w:sz w:val="22"/>
          <w:lang w:val="es-ES"/>
        </w:rPr>
        <w:t>CP/13</w:t>
      </w:r>
      <w:bookmarkStart w:id="0" w:name="_GoBack"/>
      <w:bookmarkEnd w:id="0"/>
      <w:r w:rsidR="00C374D4">
        <w:rPr>
          <w:rFonts w:ascii="Arial" w:hAnsi="Arial" w:cs="Arial"/>
          <w:b/>
          <w:sz w:val="22"/>
          <w:lang w:val="es-ES"/>
        </w:rPr>
        <w:t>59</w:t>
      </w:r>
      <w:r w:rsidR="007D065D">
        <w:rPr>
          <w:rFonts w:ascii="Arial" w:hAnsi="Arial" w:cs="Arial"/>
          <w:b/>
          <w:sz w:val="22"/>
          <w:lang w:val="es-ES"/>
        </w:rPr>
        <w:t>/2026</w:t>
      </w:r>
    </w:p>
    <w:p w14:paraId="3F7360A1" w14:textId="60230FA8" w:rsidR="009C0D7E" w:rsidRDefault="00C374D4" w:rsidP="009C0D7E">
      <w:pPr>
        <w:jc w:val="right"/>
        <w:rPr>
          <w:rFonts w:ascii="Arial" w:hAnsi="Arial" w:cs="Arial"/>
          <w:sz w:val="22"/>
          <w:lang w:val="es-ES"/>
        </w:rPr>
      </w:pPr>
      <w:r>
        <w:rPr>
          <w:rFonts w:ascii="Arial" w:hAnsi="Arial" w:cs="Arial"/>
          <w:sz w:val="22"/>
          <w:lang w:val="es-ES"/>
        </w:rPr>
        <w:t>25</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B34C6B3" w14:textId="331A3A4C" w:rsidR="008A3F83" w:rsidRDefault="00C374D4" w:rsidP="00C374D4">
      <w:pPr>
        <w:jc w:val="center"/>
        <w:rPr>
          <w:rFonts w:ascii="Arial" w:hAnsi="Arial" w:cs="Arial"/>
          <w:b/>
          <w:sz w:val="28"/>
          <w:szCs w:val="28"/>
        </w:rPr>
      </w:pPr>
      <w:r w:rsidRPr="00C374D4">
        <w:rPr>
          <w:rFonts w:ascii="Arial" w:hAnsi="Arial" w:cs="Arial"/>
          <w:b/>
          <w:sz w:val="28"/>
          <w:szCs w:val="28"/>
        </w:rPr>
        <w:t>EN EL LEGADO DE SALUD VAMOS A DEJAR EL HOSPITAL MÁS MODERNO DE MÉXICO Y DE AMÉRICA LATINA.- SAMUEL GARCÍA</w:t>
      </w:r>
    </w:p>
    <w:p w14:paraId="482B8284" w14:textId="77777777" w:rsidR="00E23F8F" w:rsidRDefault="00E23F8F" w:rsidP="007F5780">
      <w:pPr>
        <w:jc w:val="center"/>
        <w:rPr>
          <w:rFonts w:ascii="Arial" w:hAnsi="Arial" w:cs="Arial"/>
          <w:b/>
          <w:sz w:val="28"/>
          <w:szCs w:val="28"/>
        </w:rPr>
      </w:pPr>
    </w:p>
    <w:p w14:paraId="18267C85" w14:textId="3A649077" w:rsidR="00C374D4" w:rsidRPr="00C374D4" w:rsidRDefault="00C374D4" w:rsidP="00C374D4">
      <w:pPr>
        <w:pStyle w:val="Prrafodelista"/>
        <w:numPr>
          <w:ilvl w:val="0"/>
          <w:numId w:val="19"/>
        </w:numPr>
        <w:jc w:val="both"/>
        <w:rPr>
          <w:rFonts w:ascii="Arial" w:hAnsi="Arial" w:cs="Arial"/>
          <w:i/>
          <w:sz w:val="24"/>
          <w:szCs w:val="24"/>
        </w:rPr>
      </w:pPr>
      <w:r w:rsidRPr="00C374D4">
        <w:rPr>
          <w:rFonts w:ascii="Arial" w:hAnsi="Arial" w:cs="Arial"/>
          <w:i/>
          <w:sz w:val="24"/>
          <w:szCs w:val="24"/>
        </w:rPr>
        <w:t>El Gobernador de Nuevo León supervisó los trabajos de la Construcción del Nuevo Hospital Infantil y destacó que los niños y las niñas son la prioridad en Nuevo León por lo que se impulsan obras como estás y coberturas contra el cáncer en niños y coberturas de implantes cocleares.</w:t>
      </w:r>
    </w:p>
    <w:p w14:paraId="501031D3" w14:textId="0BB058FD" w:rsidR="00C27394" w:rsidRDefault="00C374D4" w:rsidP="00C374D4">
      <w:pPr>
        <w:pStyle w:val="Prrafodelista"/>
        <w:numPr>
          <w:ilvl w:val="0"/>
          <w:numId w:val="19"/>
        </w:numPr>
        <w:jc w:val="both"/>
        <w:rPr>
          <w:rFonts w:ascii="Arial" w:hAnsi="Arial" w:cs="Arial"/>
          <w:b/>
          <w:sz w:val="28"/>
          <w:szCs w:val="28"/>
        </w:rPr>
      </w:pPr>
      <w:r>
        <w:rPr>
          <w:rFonts w:ascii="Arial" w:hAnsi="Arial" w:cs="Arial"/>
          <w:i/>
          <w:sz w:val="24"/>
          <w:szCs w:val="24"/>
        </w:rPr>
        <w:t>*</w:t>
      </w:r>
      <w:r w:rsidRPr="00C374D4">
        <w:rPr>
          <w:rFonts w:ascii="Arial" w:hAnsi="Arial" w:cs="Arial"/>
          <w:i/>
          <w:sz w:val="24"/>
          <w:szCs w:val="24"/>
        </w:rPr>
        <w:t xml:space="preserve">El Nuevo Hospital Infantil tendrá capacidad total de 310 camas, 144 serán de pediatría general y diversas especialidades 29 de cuidados intensivos neonatales y </w:t>
      </w:r>
      <w:proofErr w:type="gramStart"/>
      <w:r w:rsidRPr="00C374D4">
        <w:rPr>
          <w:rFonts w:ascii="Arial" w:hAnsi="Arial" w:cs="Arial"/>
          <w:i/>
          <w:sz w:val="24"/>
          <w:szCs w:val="24"/>
        </w:rPr>
        <w:t>pediátricas</w:t>
      </w:r>
      <w:proofErr w:type="gramEnd"/>
      <w:r w:rsidRPr="00C374D4">
        <w:rPr>
          <w:rFonts w:ascii="Arial" w:hAnsi="Arial" w:cs="Arial"/>
          <w:i/>
          <w:sz w:val="24"/>
          <w:szCs w:val="24"/>
        </w:rPr>
        <w:t>; y 136 ambulatorias.</w:t>
      </w:r>
      <w:r w:rsidR="00B14525" w:rsidRPr="00B14525">
        <w:rPr>
          <w:rFonts w:ascii="Arial" w:hAnsi="Arial" w:cs="Arial"/>
          <w:i/>
          <w:sz w:val="24"/>
          <w:szCs w:val="24"/>
        </w:rPr>
        <w:t xml:space="preserve"> </w:t>
      </w:r>
    </w:p>
    <w:p w14:paraId="234EFBA6" w14:textId="77777777" w:rsidR="00145430" w:rsidRDefault="00145430" w:rsidP="00DA13CA">
      <w:pPr>
        <w:jc w:val="both"/>
        <w:rPr>
          <w:rFonts w:ascii="Arial" w:hAnsi="Arial" w:cs="Arial"/>
          <w:b/>
          <w:sz w:val="28"/>
          <w:szCs w:val="28"/>
        </w:rPr>
      </w:pPr>
    </w:p>
    <w:p w14:paraId="05C76D85" w14:textId="488940F6" w:rsidR="00C374D4" w:rsidRPr="00C374D4" w:rsidRDefault="00BF1FBE" w:rsidP="00C374D4">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C374D4" w:rsidRPr="00C374D4">
        <w:rPr>
          <w:rFonts w:ascii="Arial" w:hAnsi="Arial" w:cs="Arial"/>
          <w:sz w:val="28"/>
          <w:szCs w:val="28"/>
        </w:rPr>
        <w:t xml:space="preserve">Al supervisar los trabajos del nuevo Hospital Infantil que cuenta con un avance de más del 54 %, el Gobernador de Nuevo León, Samuel Alejandro García Sepúlveda destacó que esta obra será uno de los legados que se dejará en el tema de salud. </w:t>
      </w:r>
    </w:p>
    <w:p w14:paraId="4EC1432F" w14:textId="77777777" w:rsidR="00C374D4" w:rsidRPr="00C374D4" w:rsidRDefault="00C374D4" w:rsidP="00C374D4">
      <w:pPr>
        <w:jc w:val="both"/>
        <w:rPr>
          <w:rFonts w:ascii="Arial" w:hAnsi="Arial" w:cs="Arial"/>
          <w:sz w:val="28"/>
          <w:szCs w:val="28"/>
        </w:rPr>
      </w:pPr>
    </w:p>
    <w:p w14:paraId="673B40EE" w14:textId="77777777" w:rsidR="00C374D4" w:rsidRPr="00C374D4" w:rsidRDefault="00C374D4" w:rsidP="00C374D4">
      <w:pPr>
        <w:jc w:val="both"/>
        <w:rPr>
          <w:rFonts w:ascii="Arial" w:hAnsi="Arial" w:cs="Arial"/>
          <w:sz w:val="28"/>
          <w:szCs w:val="28"/>
        </w:rPr>
      </w:pPr>
      <w:r w:rsidRPr="00C374D4">
        <w:rPr>
          <w:rFonts w:ascii="Arial" w:hAnsi="Arial" w:cs="Arial"/>
          <w:sz w:val="28"/>
          <w:szCs w:val="28"/>
        </w:rPr>
        <w:t xml:space="preserve">Tras recorrer la obra, acompañado de la Secretaría de Salud, Alma Rosa Marroquín y del alcalde de Guadalupe, Héctor García, el Mandatario estatal aseguró que el Hospital Infantil será el más moderno de México y de América Latina. </w:t>
      </w:r>
    </w:p>
    <w:p w14:paraId="6736E903" w14:textId="77777777" w:rsidR="00C374D4" w:rsidRPr="00C374D4" w:rsidRDefault="00C374D4" w:rsidP="00C374D4">
      <w:pPr>
        <w:jc w:val="both"/>
        <w:rPr>
          <w:rFonts w:ascii="Arial" w:hAnsi="Arial" w:cs="Arial"/>
          <w:sz w:val="28"/>
          <w:szCs w:val="28"/>
        </w:rPr>
      </w:pPr>
    </w:p>
    <w:p w14:paraId="40961046" w14:textId="77777777" w:rsidR="00C374D4" w:rsidRPr="00C374D4" w:rsidRDefault="00C374D4" w:rsidP="00C374D4">
      <w:pPr>
        <w:jc w:val="both"/>
        <w:rPr>
          <w:rFonts w:ascii="Arial" w:hAnsi="Arial" w:cs="Arial"/>
          <w:sz w:val="28"/>
          <w:szCs w:val="28"/>
        </w:rPr>
      </w:pPr>
      <w:r w:rsidRPr="00C374D4">
        <w:rPr>
          <w:rFonts w:ascii="Arial" w:hAnsi="Arial" w:cs="Arial"/>
          <w:sz w:val="28"/>
          <w:szCs w:val="28"/>
        </w:rPr>
        <w:t>El Gobernador agregó que los niños y las niñas son una prioridad en el Estado, por ello se ha trabajado de manera importante en obras para la niñez y se han impulsado las coberturas contra el cáncer en niños y de implantes cocleares, acciones que hoy colocan a Nuevo León como el estado con la mejor cobertura de salud más amplia y de calidad.</w:t>
      </w:r>
    </w:p>
    <w:p w14:paraId="57FB34C1" w14:textId="77777777" w:rsidR="00C374D4" w:rsidRPr="00C374D4" w:rsidRDefault="00C374D4" w:rsidP="00C374D4">
      <w:pPr>
        <w:jc w:val="both"/>
        <w:rPr>
          <w:rFonts w:ascii="Arial" w:hAnsi="Arial" w:cs="Arial"/>
          <w:sz w:val="28"/>
          <w:szCs w:val="28"/>
        </w:rPr>
      </w:pPr>
    </w:p>
    <w:p w14:paraId="5B23BC75" w14:textId="77777777" w:rsidR="00C374D4" w:rsidRPr="00C374D4" w:rsidRDefault="00C374D4" w:rsidP="00C374D4">
      <w:pPr>
        <w:jc w:val="both"/>
        <w:rPr>
          <w:rFonts w:ascii="Arial" w:hAnsi="Arial" w:cs="Arial"/>
          <w:sz w:val="28"/>
          <w:szCs w:val="28"/>
        </w:rPr>
      </w:pPr>
      <w:r w:rsidRPr="00C374D4">
        <w:rPr>
          <w:rFonts w:ascii="Arial" w:hAnsi="Arial" w:cs="Arial"/>
          <w:sz w:val="28"/>
          <w:szCs w:val="28"/>
        </w:rPr>
        <w:lastRenderedPageBreak/>
        <w:t xml:space="preserve">"Este va a ser un proyecto tan importante que el jueves que entra van a darnos un premio en Nueva York por un proyecto de con finanzas sostenibles, novedosas. </w:t>
      </w:r>
    </w:p>
    <w:p w14:paraId="0501C75F" w14:textId="77777777" w:rsidR="00C374D4" w:rsidRPr="00C374D4" w:rsidRDefault="00C374D4" w:rsidP="00C374D4">
      <w:pPr>
        <w:jc w:val="both"/>
        <w:rPr>
          <w:rFonts w:ascii="Arial" w:hAnsi="Arial" w:cs="Arial"/>
          <w:sz w:val="28"/>
          <w:szCs w:val="28"/>
        </w:rPr>
      </w:pPr>
    </w:p>
    <w:p w14:paraId="304A4C72" w14:textId="77777777" w:rsidR="00C374D4" w:rsidRPr="00C374D4" w:rsidRDefault="00C374D4" w:rsidP="00C374D4">
      <w:pPr>
        <w:jc w:val="both"/>
        <w:rPr>
          <w:rFonts w:ascii="Arial" w:hAnsi="Arial" w:cs="Arial"/>
          <w:sz w:val="28"/>
          <w:szCs w:val="28"/>
        </w:rPr>
      </w:pPr>
      <w:r w:rsidRPr="00C374D4">
        <w:rPr>
          <w:rFonts w:ascii="Arial" w:hAnsi="Arial" w:cs="Arial"/>
          <w:sz w:val="28"/>
          <w:szCs w:val="28"/>
        </w:rPr>
        <w:t xml:space="preserve">"94% de Nuevo León tiene cobertura de salud. Eso nos obliga a seguir ampliando la red hospitalaria y a seguir ampliando los servicios de salud del estado. El mejor legado que le podemos dejar a Nuevo León es que esté todo nuevo y en el caso de salud vamos a tener la mejor cobertura, la más amplia y el hospital más bonito. El más bonito y moderno de México y de América Latina", destacó el Gobernador de Nuevo León. </w:t>
      </w:r>
    </w:p>
    <w:p w14:paraId="2D638F73" w14:textId="77777777" w:rsidR="00C374D4" w:rsidRPr="00C374D4" w:rsidRDefault="00C374D4" w:rsidP="00C374D4">
      <w:pPr>
        <w:jc w:val="both"/>
        <w:rPr>
          <w:rFonts w:ascii="Arial" w:hAnsi="Arial" w:cs="Arial"/>
          <w:sz w:val="28"/>
          <w:szCs w:val="28"/>
        </w:rPr>
      </w:pPr>
    </w:p>
    <w:p w14:paraId="5F83070B" w14:textId="77777777" w:rsidR="00C374D4" w:rsidRPr="00C374D4" w:rsidRDefault="00C374D4" w:rsidP="00C374D4">
      <w:pPr>
        <w:jc w:val="both"/>
        <w:rPr>
          <w:rFonts w:ascii="Arial" w:hAnsi="Arial" w:cs="Arial"/>
          <w:sz w:val="28"/>
          <w:szCs w:val="28"/>
        </w:rPr>
      </w:pPr>
      <w:r w:rsidRPr="00C374D4">
        <w:rPr>
          <w:rFonts w:ascii="Arial" w:hAnsi="Arial" w:cs="Arial"/>
          <w:sz w:val="28"/>
          <w:szCs w:val="28"/>
        </w:rPr>
        <w:t>Tras recorrer la planta baja que albergará Urgencias, Imagenología y Laboratorio y el primer piso de Consulta Externa, la Secretaría de Salud, Alma Rosa Marroquín Escamilla señaló que se trasladaría por etapas la mitad de la operación del Materno Infantil a este nuevo y se podrá atender todas las necesidades de las niñas y niños de Nuevo León.</w:t>
      </w:r>
    </w:p>
    <w:p w14:paraId="40B209C9" w14:textId="77777777" w:rsidR="00C374D4" w:rsidRPr="00C374D4" w:rsidRDefault="00C374D4" w:rsidP="00C374D4">
      <w:pPr>
        <w:jc w:val="both"/>
        <w:rPr>
          <w:rFonts w:ascii="Arial" w:hAnsi="Arial" w:cs="Arial"/>
          <w:sz w:val="28"/>
          <w:szCs w:val="28"/>
        </w:rPr>
      </w:pPr>
    </w:p>
    <w:p w14:paraId="092E473A" w14:textId="77777777" w:rsidR="00C374D4" w:rsidRPr="00C374D4" w:rsidRDefault="00C374D4" w:rsidP="00C374D4">
      <w:pPr>
        <w:jc w:val="both"/>
        <w:rPr>
          <w:rFonts w:ascii="Arial" w:hAnsi="Arial" w:cs="Arial"/>
          <w:sz w:val="28"/>
          <w:szCs w:val="28"/>
        </w:rPr>
      </w:pPr>
      <w:r w:rsidRPr="00C374D4">
        <w:rPr>
          <w:rFonts w:ascii="Arial" w:hAnsi="Arial" w:cs="Arial"/>
          <w:sz w:val="28"/>
          <w:szCs w:val="28"/>
        </w:rPr>
        <w:t>“El hospital infantil más moderno que va a contar con más de 30 especialidades y 31 subespecialidades pediátricas. Además de brindar atención de calidad, tendríamos todo concentrado en un mismo lugar para brindar asesoría, diagnóstico integral, tratamiento, cirugía, se estará contando con ocho quirófanos.</w:t>
      </w:r>
    </w:p>
    <w:p w14:paraId="4F6F426D" w14:textId="77777777" w:rsidR="00C374D4" w:rsidRPr="00C374D4" w:rsidRDefault="00C374D4" w:rsidP="00C374D4">
      <w:pPr>
        <w:jc w:val="both"/>
        <w:rPr>
          <w:rFonts w:ascii="Arial" w:hAnsi="Arial" w:cs="Arial"/>
          <w:sz w:val="28"/>
          <w:szCs w:val="28"/>
        </w:rPr>
      </w:pPr>
    </w:p>
    <w:p w14:paraId="7A543EF0" w14:textId="77777777" w:rsidR="00C374D4" w:rsidRPr="00C374D4" w:rsidRDefault="00C374D4" w:rsidP="00C374D4">
      <w:pPr>
        <w:jc w:val="both"/>
        <w:rPr>
          <w:rFonts w:ascii="Arial" w:hAnsi="Arial" w:cs="Arial"/>
          <w:sz w:val="28"/>
          <w:szCs w:val="28"/>
        </w:rPr>
      </w:pPr>
      <w:r w:rsidRPr="00C374D4">
        <w:rPr>
          <w:rFonts w:ascii="Arial" w:hAnsi="Arial" w:cs="Arial"/>
          <w:sz w:val="28"/>
          <w:szCs w:val="28"/>
        </w:rPr>
        <w:t>“Realmente estamos muy contentos porque todo lo que necesitan nuestros niños y niñas en Nuevo León y en el norte del país va a estar solucionándose en este edificio”, mencionó Marroquín Escamilla.</w:t>
      </w:r>
    </w:p>
    <w:p w14:paraId="0CFF7A3F" w14:textId="77777777" w:rsidR="00C374D4" w:rsidRPr="00C374D4" w:rsidRDefault="00C374D4" w:rsidP="00C374D4">
      <w:pPr>
        <w:jc w:val="both"/>
        <w:rPr>
          <w:rFonts w:ascii="Arial" w:hAnsi="Arial" w:cs="Arial"/>
          <w:sz w:val="28"/>
          <w:szCs w:val="28"/>
        </w:rPr>
      </w:pPr>
    </w:p>
    <w:p w14:paraId="40017C82" w14:textId="77777777" w:rsidR="00C374D4" w:rsidRPr="00C374D4" w:rsidRDefault="00C374D4" w:rsidP="00C374D4">
      <w:pPr>
        <w:jc w:val="both"/>
        <w:rPr>
          <w:rFonts w:ascii="Arial" w:hAnsi="Arial" w:cs="Arial"/>
          <w:sz w:val="28"/>
          <w:szCs w:val="28"/>
        </w:rPr>
      </w:pPr>
      <w:r w:rsidRPr="00C374D4">
        <w:rPr>
          <w:rFonts w:ascii="Arial" w:hAnsi="Arial" w:cs="Arial"/>
          <w:sz w:val="28"/>
          <w:szCs w:val="28"/>
        </w:rPr>
        <w:t xml:space="preserve">Asimismo, la Secretaria de Salud informó que el Nuevo Hospital Infantil tendrá capacidad total de 310 camas, de las cuales 144 serán de pediatría general y diversas especialidades como oncología, traumatología, cirugía pediátrica, entre otras; 29 de cuidados </w:t>
      </w:r>
      <w:r w:rsidRPr="00C374D4">
        <w:rPr>
          <w:rFonts w:ascii="Arial" w:hAnsi="Arial" w:cs="Arial"/>
          <w:sz w:val="28"/>
          <w:szCs w:val="28"/>
        </w:rPr>
        <w:lastRenderedPageBreak/>
        <w:t>intensivos neonatales y pediátricas; y 136 ambulatorias de urgencias, quirófanos, quemados, endoscopías, hemodinamia, entre otras.</w:t>
      </w:r>
    </w:p>
    <w:p w14:paraId="141254DB" w14:textId="77777777" w:rsidR="00C374D4" w:rsidRPr="00C374D4" w:rsidRDefault="00C374D4" w:rsidP="00C374D4">
      <w:pPr>
        <w:jc w:val="both"/>
        <w:rPr>
          <w:rFonts w:ascii="Arial" w:hAnsi="Arial" w:cs="Arial"/>
          <w:sz w:val="28"/>
          <w:szCs w:val="28"/>
        </w:rPr>
      </w:pPr>
    </w:p>
    <w:p w14:paraId="1E4E0FEE" w14:textId="77777777" w:rsidR="00C374D4" w:rsidRPr="00C374D4" w:rsidRDefault="00C374D4" w:rsidP="00C374D4">
      <w:pPr>
        <w:jc w:val="both"/>
        <w:rPr>
          <w:rFonts w:ascii="Arial" w:hAnsi="Arial" w:cs="Arial"/>
          <w:sz w:val="28"/>
          <w:szCs w:val="28"/>
        </w:rPr>
      </w:pPr>
      <w:r w:rsidRPr="00C374D4">
        <w:rPr>
          <w:rFonts w:ascii="Arial" w:hAnsi="Arial" w:cs="Arial"/>
          <w:sz w:val="28"/>
          <w:szCs w:val="28"/>
        </w:rPr>
        <w:t>Entre sus áreas contará con 28 Consultorios de Especialidades en Consulta Externa y 27 Consultorios en el resto del Hospital, Hospitalización Pediatría, Hospitalización Oncología, Urgencias, Unidad Quirúrgica, Central de Equipos y Esterilización, Unidad de Quemados, Unidad de Cuidados Intensivos Pediátricos, Unidad de Cuidados Intensivos Neonatales, Imagenología: rayos X convencional, resonancia magnética, tomografía axial computarizada, ecografía y densitometría, Laboratorio Clínico, entre otras.</w:t>
      </w:r>
    </w:p>
    <w:p w14:paraId="33C5E40B" w14:textId="77777777" w:rsidR="00C374D4" w:rsidRPr="00C374D4" w:rsidRDefault="00C374D4" w:rsidP="00C374D4">
      <w:pPr>
        <w:jc w:val="both"/>
        <w:rPr>
          <w:rFonts w:ascii="Arial" w:hAnsi="Arial" w:cs="Arial"/>
          <w:sz w:val="28"/>
          <w:szCs w:val="28"/>
        </w:rPr>
      </w:pPr>
    </w:p>
    <w:p w14:paraId="49CA57E2" w14:textId="77777777" w:rsidR="00C374D4" w:rsidRPr="00C374D4" w:rsidRDefault="00C374D4" w:rsidP="00C374D4">
      <w:pPr>
        <w:jc w:val="both"/>
        <w:rPr>
          <w:rFonts w:ascii="Arial" w:hAnsi="Arial" w:cs="Arial"/>
          <w:sz w:val="28"/>
          <w:szCs w:val="28"/>
        </w:rPr>
      </w:pPr>
      <w:r w:rsidRPr="00C374D4">
        <w:rPr>
          <w:rFonts w:ascii="Arial" w:hAnsi="Arial" w:cs="Arial"/>
          <w:sz w:val="28"/>
          <w:szCs w:val="28"/>
        </w:rPr>
        <w:t xml:space="preserve">Por su parte, el alcalde de Guadalupe, Héctor García destacó la importancia de la construcción del Hospital Infantil, al señalar que representa una de las obras más significativas por su impacto en la salud de niñas y niños, y agradeció al Gobernador por considerar al municipio para este proyecto. </w:t>
      </w:r>
    </w:p>
    <w:p w14:paraId="729A436D" w14:textId="77777777" w:rsidR="00C374D4" w:rsidRPr="00C374D4" w:rsidRDefault="00C374D4" w:rsidP="00C374D4">
      <w:pPr>
        <w:jc w:val="both"/>
        <w:rPr>
          <w:rFonts w:ascii="Arial" w:hAnsi="Arial" w:cs="Arial"/>
          <w:sz w:val="28"/>
          <w:szCs w:val="28"/>
        </w:rPr>
      </w:pPr>
    </w:p>
    <w:p w14:paraId="4B70D62F" w14:textId="2319B3FF" w:rsidR="00061431" w:rsidRDefault="00C374D4" w:rsidP="00C374D4">
      <w:pPr>
        <w:jc w:val="both"/>
        <w:rPr>
          <w:rFonts w:ascii="Arial" w:hAnsi="Arial" w:cs="Arial"/>
          <w:sz w:val="28"/>
          <w:szCs w:val="28"/>
        </w:rPr>
      </w:pPr>
      <w:r w:rsidRPr="00C374D4">
        <w:rPr>
          <w:rFonts w:ascii="Arial" w:hAnsi="Arial" w:cs="Arial"/>
          <w:sz w:val="28"/>
          <w:szCs w:val="28"/>
        </w:rPr>
        <w:t>Agregó que la obra también generará actividad económica en la zona, al impulsar nuevos servicios y oportunidades para los habitantes.</w:t>
      </w:r>
      <w:r w:rsidR="00B14525" w:rsidRPr="00B14525">
        <w:rPr>
          <w:rFonts w:ascii="Arial" w:hAnsi="Arial" w:cs="Arial"/>
          <w:sz w:val="28"/>
          <w:szCs w:val="28"/>
        </w:rPr>
        <w:t xml:space="preserve"> </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3EC8"/>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374D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CBB50-56EF-4F1E-ABC3-CD0EAC51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652</Words>
  <Characters>3586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2026-09-25T21:27:00Z</dcterms:created>
  <dcterms:modified xsi:type="dcterms:W3CDTF">2026-09-25T21:50:00Z</dcterms:modified>
</cp:coreProperties>
</file>