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C2F605F" w:rsidR="009C0D7E" w:rsidRPr="004667B8" w:rsidRDefault="00300153" w:rsidP="009C0D7E">
      <w:pPr>
        <w:jc w:val="right"/>
        <w:rPr>
          <w:rFonts w:ascii="Arial" w:hAnsi="Arial" w:cs="Arial"/>
          <w:b/>
          <w:sz w:val="22"/>
          <w:lang w:val="es-ES"/>
        </w:rPr>
      </w:pPr>
      <w:r>
        <w:rPr>
          <w:rFonts w:ascii="Arial" w:hAnsi="Arial" w:cs="Arial"/>
          <w:b/>
          <w:sz w:val="22"/>
          <w:lang w:val="es-ES"/>
        </w:rPr>
        <w:t>CP/1252</w:t>
      </w:r>
      <w:r w:rsidR="007D065D">
        <w:rPr>
          <w:rFonts w:ascii="Arial" w:hAnsi="Arial" w:cs="Arial"/>
          <w:b/>
          <w:sz w:val="22"/>
          <w:lang w:val="es-ES"/>
        </w:rPr>
        <w:t>/2026</w:t>
      </w:r>
    </w:p>
    <w:p w14:paraId="3F7360A1" w14:textId="64BD8710" w:rsidR="009C0D7E" w:rsidRDefault="00300153" w:rsidP="00E7224C">
      <w:pPr>
        <w:jc w:val="right"/>
        <w:rPr>
          <w:rFonts w:ascii="Arial" w:hAnsi="Arial" w:cs="Arial"/>
          <w:sz w:val="22"/>
          <w:lang w:val="es-ES"/>
        </w:rPr>
      </w:pPr>
      <w:r>
        <w:rPr>
          <w:rFonts w:ascii="Arial" w:hAnsi="Arial" w:cs="Arial"/>
          <w:sz w:val="22"/>
          <w:lang w:val="es-ES"/>
        </w:rPr>
        <w:t>4</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38BDCE1D" w:rsidR="000D39CB" w:rsidRDefault="00300153" w:rsidP="007F5780">
      <w:pPr>
        <w:jc w:val="center"/>
        <w:rPr>
          <w:rFonts w:ascii="Arial" w:hAnsi="Arial" w:cs="Arial"/>
          <w:b/>
          <w:sz w:val="28"/>
          <w:szCs w:val="28"/>
        </w:rPr>
      </w:pPr>
      <w:bookmarkStart w:id="0" w:name="_GoBack"/>
      <w:r w:rsidRPr="00300153">
        <w:rPr>
          <w:rFonts w:ascii="Arial" w:hAnsi="Arial" w:cs="Arial"/>
          <w:b/>
          <w:sz w:val="28"/>
          <w:szCs w:val="28"/>
        </w:rPr>
        <w:t>SAMUEL GARCÍA Y MARIANA RODRÍGUEZ ENTREGAN TARJETAS DE AYUDAMOS A LAS MUJERES EN GARCÍA</w:t>
      </w:r>
    </w:p>
    <w:bookmarkEnd w:id="0"/>
    <w:p w14:paraId="64990500" w14:textId="77777777" w:rsidR="00300153" w:rsidRDefault="00300153" w:rsidP="007F5780">
      <w:pPr>
        <w:jc w:val="center"/>
        <w:rPr>
          <w:rFonts w:ascii="Arial" w:hAnsi="Arial" w:cs="Arial"/>
          <w:b/>
          <w:sz w:val="28"/>
          <w:szCs w:val="28"/>
        </w:rPr>
      </w:pPr>
    </w:p>
    <w:p w14:paraId="4BCC94D1" w14:textId="604D7A28" w:rsidR="0092409C" w:rsidRDefault="00300153" w:rsidP="00300153">
      <w:pPr>
        <w:pStyle w:val="Prrafodelista"/>
        <w:numPr>
          <w:ilvl w:val="0"/>
          <w:numId w:val="20"/>
        </w:numPr>
        <w:jc w:val="both"/>
        <w:rPr>
          <w:rFonts w:ascii="Arial" w:hAnsi="Arial" w:cs="Arial"/>
          <w:i/>
        </w:rPr>
      </w:pPr>
      <w:r w:rsidRPr="00300153">
        <w:rPr>
          <w:rFonts w:ascii="Arial" w:hAnsi="Arial" w:cs="Arial"/>
          <w:i/>
        </w:rPr>
        <w:t xml:space="preserve">El Gobernador Samuel García y Mariana Rodríguez encabezaron en García la entrega y </w:t>
      </w:r>
      <w:proofErr w:type="spellStart"/>
      <w:r w:rsidRPr="00300153">
        <w:rPr>
          <w:rFonts w:ascii="Arial" w:hAnsi="Arial" w:cs="Arial"/>
          <w:i/>
        </w:rPr>
        <w:t>retarjeteo</w:t>
      </w:r>
      <w:proofErr w:type="spellEnd"/>
      <w:r w:rsidRPr="00300153">
        <w:rPr>
          <w:rFonts w:ascii="Arial" w:hAnsi="Arial" w:cs="Arial"/>
          <w:i/>
        </w:rPr>
        <w:t xml:space="preserve"> de tarjetas de Ayudamos a las Mujeres, que otorga un apoyo de 2 mil pesos mensuales y permite acceder a transporte público gratuito después de las 10:00 horas.</w:t>
      </w:r>
    </w:p>
    <w:p w14:paraId="76287EB1" w14:textId="5A67CBB5" w:rsidR="00300153" w:rsidRDefault="00300153" w:rsidP="00300153">
      <w:pPr>
        <w:pStyle w:val="Prrafodelista"/>
        <w:numPr>
          <w:ilvl w:val="0"/>
          <w:numId w:val="20"/>
        </w:numPr>
        <w:jc w:val="both"/>
        <w:rPr>
          <w:rFonts w:ascii="Arial" w:hAnsi="Arial" w:cs="Arial"/>
          <w:i/>
        </w:rPr>
      </w:pPr>
      <w:r w:rsidRPr="00300153">
        <w:rPr>
          <w:rFonts w:ascii="Arial" w:hAnsi="Arial" w:cs="Arial"/>
          <w:i/>
        </w:rPr>
        <w:t>“Y sabemos perfectamente que 2 mil pesos no les van a venir a solucionar la vida. Eso lo tenemos consciente, pero sí son un respiro”; Mariana Rodríguez.</w:t>
      </w:r>
    </w:p>
    <w:p w14:paraId="5AFED643" w14:textId="05B8A330" w:rsidR="00300153" w:rsidRDefault="00300153" w:rsidP="00300153">
      <w:pPr>
        <w:pStyle w:val="Prrafodelista"/>
        <w:numPr>
          <w:ilvl w:val="0"/>
          <w:numId w:val="20"/>
        </w:numPr>
        <w:jc w:val="both"/>
        <w:rPr>
          <w:rFonts w:ascii="Arial" w:hAnsi="Arial" w:cs="Arial"/>
          <w:i/>
        </w:rPr>
      </w:pPr>
      <w:r w:rsidRPr="00300153">
        <w:rPr>
          <w:rFonts w:ascii="Arial" w:hAnsi="Arial" w:cs="Arial"/>
          <w:i/>
        </w:rPr>
        <w:t>Durante el evento, organizado por la Secretaría de Igualdad e Inclusión, se anunció la ampliación del programa para incorporar a mujeres jóvenes y adultas mayores de 60 años, además de nuevas acciones para fortalecer el transporte público en García.</w:t>
      </w:r>
    </w:p>
    <w:p w14:paraId="17590E6E" w14:textId="03362070" w:rsidR="00300153" w:rsidRPr="00300153" w:rsidRDefault="00300153" w:rsidP="00300153">
      <w:pPr>
        <w:pStyle w:val="Prrafodelista"/>
        <w:numPr>
          <w:ilvl w:val="0"/>
          <w:numId w:val="20"/>
        </w:numPr>
        <w:jc w:val="both"/>
        <w:rPr>
          <w:rFonts w:ascii="Arial" w:hAnsi="Arial" w:cs="Arial"/>
          <w:i/>
        </w:rPr>
      </w:pPr>
      <w:r w:rsidRPr="00300153">
        <w:rPr>
          <w:rFonts w:ascii="Arial" w:hAnsi="Arial" w:cs="Arial"/>
          <w:i/>
        </w:rPr>
        <w:t>El Gobernador informó también sobre proyectos de infraestructura hidráulica, seguridad, educación y apoyo al emprendimiento para este municipio.</w:t>
      </w:r>
    </w:p>
    <w:p w14:paraId="175434F0" w14:textId="77777777" w:rsidR="00300153" w:rsidRDefault="00300153" w:rsidP="000D39CB">
      <w:pPr>
        <w:jc w:val="both"/>
        <w:rPr>
          <w:rFonts w:ascii="Arial" w:hAnsi="Arial" w:cs="Arial"/>
          <w:b/>
          <w:sz w:val="28"/>
          <w:szCs w:val="28"/>
        </w:rPr>
      </w:pPr>
    </w:p>
    <w:p w14:paraId="588E5B2F" w14:textId="77777777" w:rsidR="00300153" w:rsidRPr="00300153" w:rsidRDefault="00300153" w:rsidP="00300153">
      <w:pPr>
        <w:jc w:val="both"/>
        <w:rPr>
          <w:rFonts w:ascii="Arial" w:hAnsi="Arial" w:cs="Arial"/>
          <w:sz w:val="28"/>
          <w:szCs w:val="28"/>
        </w:rPr>
      </w:pPr>
      <w:r>
        <w:rPr>
          <w:rFonts w:ascii="Arial" w:hAnsi="Arial" w:cs="Arial"/>
          <w:b/>
          <w:sz w:val="28"/>
          <w:szCs w:val="28"/>
        </w:rPr>
        <w:t>García</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Pr="00300153">
        <w:rPr>
          <w:rFonts w:ascii="Arial" w:hAnsi="Arial" w:cs="Arial"/>
          <w:sz w:val="28"/>
          <w:szCs w:val="28"/>
        </w:rPr>
        <w:t xml:space="preserve">El Gobernador de Nuevo León, Samuel Alejandro García Sepúlveda, acompañado por Mariana Rodríguez Cantú, titular de AMAR a Nuevo León, encabezó en el Centro Comunitario de García la entrega y </w:t>
      </w:r>
      <w:proofErr w:type="spellStart"/>
      <w:r w:rsidRPr="00300153">
        <w:rPr>
          <w:rFonts w:ascii="Arial" w:hAnsi="Arial" w:cs="Arial"/>
          <w:sz w:val="28"/>
          <w:szCs w:val="28"/>
        </w:rPr>
        <w:t>retarjeteo</w:t>
      </w:r>
      <w:proofErr w:type="spellEnd"/>
      <w:r w:rsidRPr="00300153">
        <w:rPr>
          <w:rFonts w:ascii="Arial" w:hAnsi="Arial" w:cs="Arial"/>
          <w:sz w:val="28"/>
          <w:szCs w:val="28"/>
        </w:rPr>
        <w:t xml:space="preserve"> de tarjetas del programa Ayudamos a las Mujeres, mediante las cuales las beneficiarias recibirán un apoyo económico de 2 mil pesos mensuales y podrán acceder a transporte público gratuito después de las 10:00 horas.</w:t>
      </w:r>
    </w:p>
    <w:p w14:paraId="684D06A5" w14:textId="77777777" w:rsidR="00300153" w:rsidRPr="00300153" w:rsidRDefault="00300153" w:rsidP="00300153">
      <w:pPr>
        <w:jc w:val="both"/>
        <w:rPr>
          <w:rFonts w:ascii="Arial" w:hAnsi="Arial" w:cs="Arial"/>
          <w:sz w:val="28"/>
          <w:szCs w:val="28"/>
        </w:rPr>
      </w:pPr>
    </w:p>
    <w:p w14:paraId="6E04C958"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Durante su mensaje, García Sepúlveda destacó la importancia de que las beneficiarias utilicen personalmente la tarjeta, al señalar que el nuevo esquema permite identificar a las titulares del apoyo y garantizar que los recursos lleguen directamente a quienes corresponden.</w:t>
      </w:r>
    </w:p>
    <w:p w14:paraId="48AD3A44" w14:textId="77777777" w:rsidR="00300153" w:rsidRPr="00300153" w:rsidRDefault="00300153" w:rsidP="00300153">
      <w:pPr>
        <w:jc w:val="both"/>
        <w:rPr>
          <w:rFonts w:ascii="Arial" w:hAnsi="Arial" w:cs="Arial"/>
          <w:sz w:val="28"/>
          <w:szCs w:val="28"/>
        </w:rPr>
      </w:pPr>
    </w:p>
    <w:p w14:paraId="38A121F0"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lastRenderedPageBreak/>
        <w:t>El Mandatario también anunció la ampliación del programa para incluir a mujeres de 60 años y más, al considerar que recibir un apoyo federal no debe impedir que puedan acceder también a los beneficios otorgados por el Gobierno estatal.</w:t>
      </w:r>
    </w:p>
    <w:p w14:paraId="189FC8DC" w14:textId="77777777" w:rsidR="00300153" w:rsidRPr="00300153" w:rsidRDefault="00300153" w:rsidP="00300153">
      <w:pPr>
        <w:jc w:val="both"/>
        <w:rPr>
          <w:rFonts w:ascii="Arial" w:hAnsi="Arial" w:cs="Arial"/>
          <w:sz w:val="28"/>
          <w:szCs w:val="28"/>
        </w:rPr>
      </w:pPr>
    </w:p>
    <w:p w14:paraId="44E95D23"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“Hace unas semanas decidimos que la Constitución, que está por encima de la ley, sí nos permitía apoyar jóvenes y adultas de 60 años. Antes solamente podíamos apoyar de 18 hasta 60.</w:t>
      </w:r>
    </w:p>
    <w:p w14:paraId="47A6F0EA" w14:textId="77777777" w:rsidR="00300153" w:rsidRPr="00300153" w:rsidRDefault="00300153" w:rsidP="00300153">
      <w:pPr>
        <w:jc w:val="both"/>
        <w:rPr>
          <w:rFonts w:ascii="Arial" w:hAnsi="Arial" w:cs="Arial"/>
          <w:sz w:val="28"/>
          <w:szCs w:val="28"/>
        </w:rPr>
      </w:pPr>
    </w:p>
    <w:p w14:paraId="6A751BBE"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“Pero creímos que era una desigualdad porque si bien es cierto de 60 y más ya se recibe un apoyo federal, eso no excluye ni quita que reciban el apoyo del Estado”, indicó.</w:t>
      </w:r>
    </w:p>
    <w:p w14:paraId="29B646F4" w14:textId="77777777" w:rsidR="00300153" w:rsidRPr="00300153" w:rsidRDefault="00300153" w:rsidP="00300153">
      <w:pPr>
        <w:jc w:val="both"/>
        <w:rPr>
          <w:rFonts w:ascii="Arial" w:hAnsi="Arial" w:cs="Arial"/>
          <w:sz w:val="28"/>
          <w:szCs w:val="28"/>
        </w:rPr>
      </w:pPr>
    </w:p>
    <w:p w14:paraId="50CCCCF1"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 xml:space="preserve">Asimismo, el Ejecutivo explicó que la tarjeta permitirá utilizar de manera gratuita camiones, </w:t>
      </w:r>
      <w:proofErr w:type="spellStart"/>
      <w:r w:rsidRPr="00300153">
        <w:rPr>
          <w:rFonts w:ascii="Arial" w:hAnsi="Arial" w:cs="Arial"/>
          <w:sz w:val="28"/>
          <w:szCs w:val="28"/>
        </w:rPr>
        <w:t>Transmetros</w:t>
      </w:r>
      <w:proofErr w:type="spellEnd"/>
      <w:r w:rsidRPr="00300153">
        <w:rPr>
          <w:rFonts w:ascii="Arial" w:hAnsi="Arial" w:cs="Arial"/>
          <w:sz w:val="28"/>
          <w:szCs w:val="28"/>
        </w:rPr>
        <w:t xml:space="preserve"> y Metro después de las 10:00 horas, aprovechando los periodos de menor demanda del transporte público.</w:t>
      </w:r>
    </w:p>
    <w:p w14:paraId="5BDF0C45" w14:textId="77777777" w:rsidR="00300153" w:rsidRPr="00300153" w:rsidRDefault="00300153" w:rsidP="00300153">
      <w:pPr>
        <w:jc w:val="both"/>
        <w:rPr>
          <w:rFonts w:ascii="Arial" w:hAnsi="Arial" w:cs="Arial"/>
          <w:sz w:val="28"/>
          <w:szCs w:val="28"/>
        </w:rPr>
      </w:pPr>
    </w:p>
    <w:p w14:paraId="16E6A14A"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En materia de movilidad, García Sepúlveda informó que García cuenta actualmente con 340 camiones, a los que se sumaron 40 unidades durante la semana, y adelantó que se contempla incorporar otras 60 en octubre para alcanzar una flotilla de 400 camiones destinados al municipio.</w:t>
      </w:r>
    </w:p>
    <w:p w14:paraId="28C64EC7" w14:textId="77777777" w:rsidR="00300153" w:rsidRPr="00300153" w:rsidRDefault="00300153" w:rsidP="00300153">
      <w:pPr>
        <w:jc w:val="both"/>
        <w:rPr>
          <w:rFonts w:ascii="Arial" w:hAnsi="Arial" w:cs="Arial"/>
          <w:sz w:val="28"/>
          <w:szCs w:val="28"/>
        </w:rPr>
      </w:pPr>
    </w:p>
    <w:p w14:paraId="5AC8F94A"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 xml:space="preserve">También planteó la construcción de </w:t>
      </w:r>
      <w:proofErr w:type="spellStart"/>
      <w:r w:rsidRPr="00300153">
        <w:rPr>
          <w:rFonts w:ascii="Arial" w:hAnsi="Arial" w:cs="Arial"/>
          <w:sz w:val="28"/>
          <w:szCs w:val="28"/>
        </w:rPr>
        <w:t>parabuses</w:t>
      </w:r>
      <w:proofErr w:type="spellEnd"/>
      <w:r w:rsidRPr="00300153">
        <w:rPr>
          <w:rFonts w:ascii="Arial" w:hAnsi="Arial" w:cs="Arial"/>
          <w:sz w:val="28"/>
          <w:szCs w:val="28"/>
        </w:rPr>
        <w:t xml:space="preserve"> con techo y la incorporación de árboles en sus alrededores.</w:t>
      </w:r>
    </w:p>
    <w:p w14:paraId="6B107348" w14:textId="77777777" w:rsidR="00300153" w:rsidRPr="00300153" w:rsidRDefault="00300153" w:rsidP="00300153">
      <w:pPr>
        <w:jc w:val="both"/>
        <w:rPr>
          <w:rFonts w:ascii="Arial" w:hAnsi="Arial" w:cs="Arial"/>
          <w:sz w:val="28"/>
          <w:szCs w:val="28"/>
        </w:rPr>
      </w:pPr>
    </w:p>
    <w:p w14:paraId="71238478"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 xml:space="preserve">“Porque este apoyo no solo son 2 mil al mes para las mujeres, también es transporte gratuito si se usa después de las 10 de la mañana. Camiones, </w:t>
      </w:r>
      <w:proofErr w:type="spellStart"/>
      <w:r w:rsidRPr="00300153">
        <w:rPr>
          <w:rFonts w:ascii="Arial" w:hAnsi="Arial" w:cs="Arial"/>
          <w:sz w:val="28"/>
          <w:szCs w:val="28"/>
        </w:rPr>
        <w:t>Transmetro</w:t>
      </w:r>
      <w:proofErr w:type="spellEnd"/>
      <w:r w:rsidRPr="00300153">
        <w:rPr>
          <w:rFonts w:ascii="Arial" w:hAnsi="Arial" w:cs="Arial"/>
          <w:sz w:val="28"/>
          <w:szCs w:val="28"/>
        </w:rPr>
        <w:t xml:space="preserve"> y Metro.</w:t>
      </w:r>
    </w:p>
    <w:p w14:paraId="7A9DDE69" w14:textId="77777777" w:rsidR="00300153" w:rsidRPr="00300153" w:rsidRDefault="00300153" w:rsidP="00300153">
      <w:pPr>
        <w:jc w:val="both"/>
        <w:rPr>
          <w:rFonts w:ascii="Arial" w:hAnsi="Arial" w:cs="Arial"/>
          <w:sz w:val="28"/>
          <w:szCs w:val="28"/>
        </w:rPr>
      </w:pPr>
    </w:p>
    <w:p w14:paraId="156A54DD"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“Todos somos neoloneses, tenemos derecho a los mismos camiones, tenemos derecho a tener todos los servicios”, sostuvo.</w:t>
      </w:r>
    </w:p>
    <w:p w14:paraId="2B46595C" w14:textId="77777777" w:rsidR="00300153" w:rsidRPr="00300153" w:rsidRDefault="00300153" w:rsidP="00300153">
      <w:pPr>
        <w:jc w:val="both"/>
        <w:rPr>
          <w:rFonts w:ascii="Arial" w:hAnsi="Arial" w:cs="Arial"/>
          <w:sz w:val="28"/>
          <w:szCs w:val="28"/>
        </w:rPr>
      </w:pPr>
    </w:p>
    <w:p w14:paraId="44DEE54E"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lastRenderedPageBreak/>
        <w:t>Por su parte, Mariana Rodríguez Cantú destacó que el programa Ayudamos a las Mujeres surgió a partir de la necesidad de reconocer el papel que desempeñan las mujeres dentro de los hogares y brindarles herramientas que les permitan contar con mayor autonomía.</w:t>
      </w:r>
    </w:p>
    <w:p w14:paraId="360FB4BB" w14:textId="77777777" w:rsidR="00300153" w:rsidRPr="00300153" w:rsidRDefault="00300153" w:rsidP="00300153">
      <w:pPr>
        <w:jc w:val="both"/>
        <w:rPr>
          <w:rFonts w:ascii="Arial" w:hAnsi="Arial" w:cs="Arial"/>
          <w:sz w:val="28"/>
          <w:szCs w:val="28"/>
        </w:rPr>
      </w:pPr>
    </w:p>
    <w:p w14:paraId="13954A25"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Explicó que durante sus recorridos por Monterrey identificó que muchas mujeres eran responsables del cuidado de adultos mayores, hijos, esposos o personas con discapacidad, además de enfrentar dificultades económicas para trasladarse, trabajar o cubrir necesidades básicas.</w:t>
      </w:r>
    </w:p>
    <w:p w14:paraId="614A299B" w14:textId="77777777" w:rsidR="00300153" w:rsidRPr="00300153" w:rsidRDefault="00300153" w:rsidP="00300153">
      <w:pPr>
        <w:jc w:val="both"/>
        <w:rPr>
          <w:rFonts w:ascii="Arial" w:hAnsi="Arial" w:cs="Arial"/>
          <w:sz w:val="28"/>
          <w:szCs w:val="28"/>
        </w:rPr>
      </w:pPr>
    </w:p>
    <w:p w14:paraId="752B1A0A"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La titular de AMAR a Nuevo León señaló que actualmente 106 mil mujeres reciben el apoyo, pero la meta es ampliar la cobertura a más de 200 mil beneficiarias.</w:t>
      </w:r>
    </w:p>
    <w:p w14:paraId="1192DFB5" w14:textId="77777777" w:rsidR="00300153" w:rsidRPr="00300153" w:rsidRDefault="00300153" w:rsidP="00300153">
      <w:pPr>
        <w:jc w:val="both"/>
        <w:rPr>
          <w:rFonts w:ascii="Arial" w:hAnsi="Arial" w:cs="Arial"/>
          <w:sz w:val="28"/>
          <w:szCs w:val="28"/>
        </w:rPr>
      </w:pPr>
    </w:p>
    <w:p w14:paraId="4A9CCFC9"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“Y sabemos perfectamente que 2 mil pesos no les van a venir a solucionar la vida. Eso lo tenemos consciente, pero sí son un respiro.</w:t>
      </w:r>
    </w:p>
    <w:p w14:paraId="7CDC3239" w14:textId="77777777" w:rsidR="00300153" w:rsidRPr="00300153" w:rsidRDefault="00300153" w:rsidP="00300153">
      <w:pPr>
        <w:jc w:val="both"/>
        <w:rPr>
          <w:rFonts w:ascii="Arial" w:hAnsi="Arial" w:cs="Arial"/>
          <w:sz w:val="28"/>
          <w:szCs w:val="28"/>
        </w:rPr>
      </w:pPr>
    </w:p>
    <w:p w14:paraId="267FBD9A"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“Usted trabajó todos los días de su vida, nada más que nadie se lo reconoce y no se remunera”, reflexionó.</w:t>
      </w:r>
    </w:p>
    <w:p w14:paraId="0D999165" w14:textId="77777777" w:rsidR="00300153" w:rsidRPr="00300153" w:rsidRDefault="00300153" w:rsidP="00300153">
      <w:pPr>
        <w:jc w:val="both"/>
        <w:rPr>
          <w:rFonts w:ascii="Arial" w:hAnsi="Arial" w:cs="Arial"/>
          <w:sz w:val="28"/>
          <w:szCs w:val="28"/>
        </w:rPr>
      </w:pPr>
    </w:p>
    <w:p w14:paraId="576B7800"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Durante el evento, Samuel García también abordó otros proyectos para García, entre ellos el fortalecimiento del suministro de agua mediante el cierre del anillo hidráulico, con una obra de aproximadamente 15 kilómetros de ductos, así como la construcción de tres grandes tanques de almacenamiento.</w:t>
      </w:r>
    </w:p>
    <w:p w14:paraId="50E78D90" w14:textId="77777777" w:rsidR="00300153" w:rsidRPr="00300153" w:rsidRDefault="00300153" w:rsidP="00300153">
      <w:pPr>
        <w:jc w:val="both"/>
        <w:rPr>
          <w:rFonts w:ascii="Arial" w:hAnsi="Arial" w:cs="Arial"/>
          <w:sz w:val="28"/>
          <w:szCs w:val="28"/>
        </w:rPr>
      </w:pPr>
    </w:p>
    <w:p w14:paraId="5E2EA6ED" w14:textId="12E8DA4D" w:rsidR="00300153" w:rsidRPr="00300153" w:rsidRDefault="00300153" w:rsidP="00300153">
      <w:pPr>
        <w:jc w:val="both"/>
        <w:rPr>
          <w:rFonts w:ascii="Arial" w:hAnsi="Arial" w:cs="Arial"/>
          <w:sz w:val="28"/>
          <w:szCs w:val="28"/>
        </w:rPr>
      </w:pPr>
      <w:r w:rsidRPr="00300153">
        <w:rPr>
          <w:rFonts w:ascii="Arial" w:hAnsi="Arial" w:cs="Arial"/>
          <w:sz w:val="28"/>
          <w:szCs w:val="28"/>
        </w:rPr>
        <w:t xml:space="preserve">El evento fue organizado por la Secretaría de Igualdad e Inclusión, encabezada por Félix </w:t>
      </w:r>
      <w:proofErr w:type="spellStart"/>
      <w:r w:rsidRPr="00300153">
        <w:rPr>
          <w:rFonts w:ascii="Arial" w:hAnsi="Arial" w:cs="Arial"/>
          <w:sz w:val="28"/>
          <w:szCs w:val="28"/>
        </w:rPr>
        <w:t>Arratia</w:t>
      </w:r>
      <w:proofErr w:type="spellEnd"/>
      <w:r w:rsidRPr="00300153">
        <w:rPr>
          <w:rFonts w:ascii="Arial" w:hAnsi="Arial" w:cs="Arial"/>
          <w:sz w:val="28"/>
          <w:szCs w:val="28"/>
        </w:rPr>
        <w:t xml:space="preserve">, y reunió a autoridades estatales y municipales, entre ellas Eduardo Ortegón </w:t>
      </w:r>
      <w:proofErr w:type="spellStart"/>
      <w:r w:rsidRPr="00300153">
        <w:rPr>
          <w:rFonts w:ascii="Arial" w:hAnsi="Arial" w:cs="Arial"/>
          <w:sz w:val="28"/>
          <w:szCs w:val="28"/>
        </w:rPr>
        <w:t>Williamson</w:t>
      </w:r>
      <w:proofErr w:type="spellEnd"/>
      <w:r w:rsidRPr="00300153">
        <w:rPr>
          <w:rFonts w:ascii="Arial" w:hAnsi="Arial" w:cs="Arial"/>
          <w:sz w:val="28"/>
          <w:szCs w:val="28"/>
        </w:rPr>
        <w:t>, dir</w:t>
      </w:r>
      <w:r>
        <w:rPr>
          <w:rFonts w:ascii="Arial" w:hAnsi="Arial" w:cs="Arial"/>
          <w:sz w:val="28"/>
          <w:szCs w:val="28"/>
        </w:rPr>
        <w:t xml:space="preserve">ector general  </w:t>
      </w:r>
      <w:r w:rsidRPr="00300153">
        <w:rPr>
          <w:rFonts w:ascii="Arial" w:hAnsi="Arial" w:cs="Arial"/>
          <w:sz w:val="28"/>
          <w:szCs w:val="28"/>
        </w:rPr>
        <w:t xml:space="preserve">de Agua y Drenaje de Monterrey; Raúl Lozano Caballero, Secretario de Medio Ambiente; Andrés Pintos Caballero, director general de </w:t>
      </w:r>
      <w:r w:rsidRPr="00300153">
        <w:rPr>
          <w:rFonts w:ascii="Arial" w:hAnsi="Arial" w:cs="Arial"/>
          <w:sz w:val="28"/>
          <w:szCs w:val="28"/>
        </w:rPr>
        <w:lastRenderedPageBreak/>
        <w:t>CONALEP; y Carlos Garza Martínez, director de Emprendimiento y Economía Social de la Secretaría de Economía.</w:t>
      </w:r>
    </w:p>
    <w:p w14:paraId="3EC6B53A" w14:textId="77777777" w:rsidR="00300153" w:rsidRPr="00300153" w:rsidRDefault="00300153" w:rsidP="00300153">
      <w:pPr>
        <w:jc w:val="both"/>
        <w:rPr>
          <w:rFonts w:ascii="Arial" w:hAnsi="Arial" w:cs="Arial"/>
          <w:sz w:val="28"/>
          <w:szCs w:val="28"/>
        </w:rPr>
      </w:pPr>
    </w:p>
    <w:p w14:paraId="682357D2" w14:textId="77777777" w:rsidR="00300153" w:rsidRPr="00300153" w:rsidRDefault="00300153" w:rsidP="00300153">
      <w:pPr>
        <w:jc w:val="both"/>
        <w:rPr>
          <w:rFonts w:ascii="Arial" w:hAnsi="Arial" w:cs="Arial"/>
          <w:sz w:val="28"/>
          <w:szCs w:val="28"/>
        </w:rPr>
      </w:pPr>
      <w:r w:rsidRPr="00300153">
        <w:rPr>
          <w:rFonts w:ascii="Arial" w:hAnsi="Arial" w:cs="Arial"/>
          <w:sz w:val="28"/>
          <w:szCs w:val="28"/>
        </w:rPr>
        <w:t xml:space="preserve">En su mensaje, </w:t>
      </w:r>
      <w:proofErr w:type="spellStart"/>
      <w:r w:rsidRPr="00300153">
        <w:rPr>
          <w:rFonts w:ascii="Arial" w:hAnsi="Arial" w:cs="Arial"/>
          <w:sz w:val="28"/>
          <w:szCs w:val="28"/>
        </w:rPr>
        <w:t>Arratia</w:t>
      </w:r>
      <w:proofErr w:type="spellEnd"/>
      <w:r w:rsidRPr="00300153">
        <w:rPr>
          <w:rFonts w:ascii="Arial" w:hAnsi="Arial" w:cs="Arial"/>
          <w:sz w:val="28"/>
          <w:szCs w:val="28"/>
        </w:rPr>
        <w:t xml:space="preserve"> Cruz destacó que el programa Ayudamos a las Mujeres, que hoy es reconocido como uno de los de mayor importancia a nivel nacional, es una muestra de cómo los apoyos cuando son dirigidos a las personas que lo necesitan mejoran la calidad de vida de las familias.</w:t>
      </w:r>
    </w:p>
    <w:p w14:paraId="2EED06C1" w14:textId="77777777" w:rsidR="00300153" w:rsidRPr="00300153" w:rsidRDefault="00300153" w:rsidP="00300153">
      <w:pPr>
        <w:jc w:val="both"/>
        <w:rPr>
          <w:rFonts w:ascii="Arial" w:hAnsi="Arial" w:cs="Arial"/>
          <w:sz w:val="28"/>
          <w:szCs w:val="28"/>
        </w:rPr>
      </w:pPr>
    </w:p>
    <w:p w14:paraId="10DD2A39" w14:textId="5628F06E" w:rsidR="0092409C" w:rsidRDefault="00300153" w:rsidP="00300153">
      <w:pPr>
        <w:jc w:val="both"/>
        <w:rPr>
          <w:rFonts w:ascii="Arial" w:hAnsi="Arial" w:cs="Arial"/>
          <w:sz w:val="28"/>
          <w:szCs w:val="28"/>
        </w:rPr>
      </w:pPr>
      <w:r w:rsidRPr="00300153">
        <w:rPr>
          <w:rFonts w:ascii="Arial" w:hAnsi="Arial" w:cs="Arial"/>
          <w:sz w:val="28"/>
          <w:szCs w:val="28"/>
        </w:rPr>
        <w:t>“García es uno de los municipios que más está creciendo, y poder estar hoy aquí ante más de 500 mujeres entregándoles este apoyo que reconoce su trabajo diario me llena de orgullo. Hoy les digo, el compromiso que tenemos es enorme y vamos a continuar llegando a todos los rincones de Nuevo León”, expresó el Secretario de Igualdad.</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7F7EDA"/>
    <w:multiLevelType w:val="hybridMultilevel"/>
    <w:tmpl w:val="7A8026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0153"/>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5170D-0CB4-4E80-9278-E96A444A9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2026-09-04T19:17:00Z</dcterms:created>
  <dcterms:modified xsi:type="dcterms:W3CDTF">2026-09-04T19:17:00Z</dcterms:modified>
</cp:coreProperties>
</file>