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4612220D" w:rsidR="00EA29FA" w:rsidRPr="00C60FD1" w:rsidRDefault="00F20029" w:rsidP="00EA29FA">
      <w:pPr>
        <w:jc w:val="right"/>
        <w:rPr>
          <w:rFonts w:ascii="Arial" w:hAnsi="Arial" w:cs="Arial"/>
          <w:b/>
          <w:sz w:val="22"/>
          <w:lang w:val="es-ES"/>
        </w:rPr>
      </w:pPr>
      <w:r>
        <w:rPr>
          <w:rFonts w:ascii="Arial" w:hAnsi="Arial" w:cs="Arial"/>
          <w:b/>
          <w:sz w:val="22"/>
          <w:lang w:val="es-ES"/>
        </w:rPr>
        <w:t>CP/121</w:t>
      </w:r>
      <w:r w:rsidR="00F06A94">
        <w:rPr>
          <w:rFonts w:ascii="Arial" w:hAnsi="Arial" w:cs="Arial"/>
          <w:b/>
          <w:sz w:val="22"/>
          <w:lang w:val="es-ES"/>
        </w:rPr>
        <w:t>5</w:t>
      </w:r>
      <w:r>
        <w:rPr>
          <w:rFonts w:ascii="Arial" w:hAnsi="Arial" w:cs="Arial"/>
          <w:b/>
          <w:sz w:val="22"/>
          <w:lang w:val="es-ES"/>
        </w:rPr>
        <w:t>/2026</w:t>
      </w:r>
    </w:p>
    <w:p w14:paraId="695E3F55" w14:textId="45AF81DA" w:rsidR="00703B09" w:rsidRDefault="00F20029" w:rsidP="00703B09">
      <w:pPr>
        <w:jc w:val="right"/>
        <w:rPr>
          <w:rFonts w:ascii="Arial" w:hAnsi="Arial" w:cs="Arial"/>
          <w:sz w:val="22"/>
          <w:lang w:val="es-ES"/>
        </w:rPr>
      </w:pPr>
      <w:r>
        <w:rPr>
          <w:rFonts w:ascii="Arial" w:hAnsi="Arial" w:cs="Arial"/>
          <w:sz w:val="22"/>
          <w:lang w:val="es-ES"/>
        </w:rPr>
        <w:t>2</w:t>
      </w:r>
      <w:r w:rsidR="00C41B70">
        <w:rPr>
          <w:rFonts w:ascii="Arial" w:hAnsi="Arial" w:cs="Arial"/>
          <w:sz w:val="22"/>
          <w:lang w:val="es-ES"/>
        </w:rPr>
        <w:t>9</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561D6BDA" w14:textId="285FA74E" w:rsidR="00E76C87" w:rsidRPr="00300EB0" w:rsidRDefault="00E76C87" w:rsidP="00300EB0">
      <w:pPr>
        <w:pStyle w:val="p1"/>
        <w:jc w:val="center"/>
        <w:rPr>
          <w:rFonts w:ascii="Arial" w:hAnsi="Arial" w:cs="Arial"/>
          <w:b/>
          <w:bCs/>
          <w:sz w:val="28"/>
          <w:szCs w:val="28"/>
        </w:rPr>
      </w:pPr>
      <w:r w:rsidRPr="00300EB0">
        <w:rPr>
          <w:rStyle w:val="s1"/>
          <w:rFonts w:ascii="Arial" w:hAnsi="Arial" w:cs="Arial"/>
          <w:b/>
          <w:bCs/>
        </w:rPr>
        <w:t>G</w:t>
      </w:r>
      <w:r w:rsidRPr="00300EB0">
        <w:rPr>
          <w:rStyle w:val="s1"/>
          <w:rFonts w:ascii="Arial" w:hAnsi="Arial" w:cs="Arial"/>
          <w:b/>
          <w:bCs/>
          <w:sz w:val="28"/>
          <w:szCs w:val="28"/>
        </w:rPr>
        <w:t>OBERNADOR FORTALECE INFRAESTRUCTURA DEPORTIVA Y HERRAMIENTAS EDUCATIVAS EN ZONA CITRÍCOLA</w:t>
      </w:r>
    </w:p>
    <w:p w14:paraId="2040253F" w14:textId="641922D5" w:rsidR="00A23A57" w:rsidRDefault="00A23A57" w:rsidP="00300EB0">
      <w:pPr>
        <w:rPr>
          <w:rFonts w:ascii="Arial" w:hAnsi="Arial" w:cs="Arial"/>
          <w:b/>
          <w:sz w:val="28"/>
          <w:szCs w:val="28"/>
        </w:rPr>
      </w:pPr>
    </w:p>
    <w:p w14:paraId="4F730ED2" w14:textId="77777777" w:rsidR="00580ABF" w:rsidRDefault="00580ABF" w:rsidP="00580ABF">
      <w:pPr>
        <w:jc w:val="center"/>
        <w:rPr>
          <w:rFonts w:ascii="Arial" w:hAnsi="Arial" w:cs="Arial"/>
          <w:b/>
          <w:sz w:val="28"/>
          <w:szCs w:val="28"/>
        </w:rPr>
      </w:pPr>
    </w:p>
    <w:p w14:paraId="76C5DB4A" w14:textId="42FBE6B4" w:rsidR="00C447C4" w:rsidRPr="00DA63A7" w:rsidRDefault="00C447C4" w:rsidP="00DA63A7">
      <w:pPr>
        <w:pStyle w:val="p1"/>
        <w:numPr>
          <w:ilvl w:val="0"/>
          <w:numId w:val="19"/>
        </w:numPr>
        <w:jc w:val="both"/>
        <w:rPr>
          <w:rStyle w:val="apple-converted-space"/>
          <w:rFonts w:ascii="Arial" w:hAnsi="Arial" w:cs="Arial"/>
          <w:i/>
          <w:iCs/>
          <w:sz w:val="24"/>
          <w:szCs w:val="24"/>
        </w:rPr>
      </w:pPr>
      <w:bookmarkStart w:id="0" w:name="_GoBack"/>
      <w:r w:rsidRPr="00DA63A7">
        <w:rPr>
          <w:rStyle w:val="s1"/>
          <w:rFonts w:ascii="Arial" w:hAnsi="Arial" w:cs="Arial"/>
          <w:i/>
          <w:iCs/>
          <w:sz w:val="24"/>
          <w:szCs w:val="24"/>
        </w:rPr>
        <w:t xml:space="preserve">Samuel García destacó la inversión histórica en educación y resaltó que se invertirán mil millones de pesos para </w:t>
      </w:r>
      <w:r w:rsidR="008F06DF" w:rsidRPr="00DA63A7">
        <w:rPr>
          <w:rStyle w:val="s1"/>
          <w:rFonts w:ascii="Arial" w:hAnsi="Arial" w:cs="Arial"/>
          <w:i/>
          <w:iCs/>
          <w:sz w:val="24"/>
          <w:szCs w:val="24"/>
        </w:rPr>
        <w:t>la construcción de 40 nuevas escuelas, entre preescolar, primaria, secundaria y preparatoria</w:t>
      </w:r>
      <w:r w:rsidRPr="00DA63A7">
        <w:rPr>
          <w:rStyle w:val="s1"/>
          <w:rFonts w:ascii="Arial" w:hAnsi="Arial" w:cs="Arial"/>
          <w:i/>
          <w:iCs/>
          <w:sz w:val="24"/>
          <w:szCs w:val="24"/>
        </w:rPr>
        <w:t>.</w:t>
      </w:r>
      <w:r w:rsidRPr="00DA63A7">
        <w:rPr>
          <w:rStyle w:val="apple-converted-space"/>
          <w:rFonts w:ascii="Arial" w:hAnsi="Arial" w:cs="Arial"/>
          <w:i/>
          <w:iCs/>
          <w:sz w:val="24"/>
          <w:szCs w:val="24"/>
        </w:rPr>
        <w:t> </w:t>
      </w:r>
    </w:p>
    <w:p w14:paraId="740CF24A" w14:textId="77777777" w:rsidR="00DA63A7" w:rsidRPr="00DA63A7" w:rsidRDefault="00DA63A7" w:rsidP="00DA63A7">
      <w:pPr>
        <w:pStyle w:val="p1"/>
        <w:numPr>
          <w:ilvl w:val="0"/>
          <w:numId w:val="19"/>
        </w:numPr>
        <w:jc w:val="both"/>
        <w:rPr>
          <w:rFonts w:ascii="Arial" w:hAnsi="Arial" w:cs="Arial"/>
          <w:i/>
          <w:iCs/>
          <w:sz w:val="24"/>
          <w:szCs w:val="24"/>
        </w:rPr>
      </w:pPr>
      <w:r w:rsidRPr="00DA63A7">
        <w:rPr>
          <w:rStyle w:val="s1"/>
          <w:rFonts w:ascii="Arial" w:hAnsi="Arial" w:cs="Arial"/>
          <w:i/>
          <w:iCs/>
          <w:sz w:val="24"/>
          <w:szCs w:val="24"/>
        </w:rPr>
        <w:t>En el ámbito deportivo, el Mandatario estatal resaltó la creación de 610 canchas deportivas en el Estado.</w:t>
      </w:r>
      <w:r w:rsidRPr="00DA63A7">
        <w:rPr>
          <w:rStyle w:val="apple-converted-space"/>
          <w:rFonts w:ascii="Arial" w:hAnsi="Arial" w:cs="Arial"/>
          <w:i/>
          <w:iCs/>
          <w:sz w:val="24"/>
          <w:szCs w:val="24"/>
        </w:rPr>
        <w:t> </w:t>
      </w:r>
    </w:p>
    <w:p w14:paraId="2F2FDBE7" w14:textId="1F7AAAF5" w:rsidR="00D70B9B" w:rsidRPr="00300EB0" w:rsidRDefault="00D70B9B" w:rsidP="00DA63A7">
      <w:pPr>
        <w:pStyle w:val="p1"/>
        <w:jc w:val="both"/>
        <w:rPr>
          <w:rStyle w:val="s1"/>
          <w:rFonts w:ascii="Arial" w:hAnsi="Arial" w:cs="Arial"/>
          <w:i/>
        </w:rPr>
      </w:pPr>
    </w:p>
    <w:p w14:paraId="5CE67FD6" w14:textId="77777777" w:rsidR="00300EB0" w:rsidRPr="00D431C1" w:rsidRDefault="00300EB0" w:rsidP="00300EB0">
      <w:pPr>
        <w:pStyle w:val="p1"/>
        <w:ind w:left="720"/>
        <w:jc w:val="both"/>
        <w:rPr>
          <w:rFonts w:ascii="Arial" w:hAnsi="Arial" w:cs="Arial"/>
          <w:i/>
        </w:rPr>
      </w:pPr>
    </w:p>
    <w:p w14:paraId="0800B5F5" w14:textId="119A54FE" w:rsidR="008C37E2" w:rsidRPr="008C37E2" w:rsidRDefault="000D4578" w:rsidP="008C37E2">
      <w:pPr>
        <w:pStyle w:val="p1"/>
        <w:jc w:val="both"/>
        <w:rPr>
          <w:rFonts w:ascii="Arial" w:hAnsi="Arial" w:cs="Arial"/>
          <w:sz w:val="28"/>
          <w:szCs w:val="28"/>
        </w:rPr>
      </w:pPr>
      <w:r>
        <w:rPr>
          <w:rFonts w:ascii="Arial" w:hAnsi="Arial" w:cs="Arial"/>
          <w:b/>
          <w:sz w:val="28"/>
          <w:szCs w:val="28"/>
        </w:rPr>
        <w:t>Montemorelos</w:t>
      </w:r>
      <w:r w:rsidR="00EA29FA" w:rsidRPr="00927177">
        <w:rPr>
          <w:rFonts w:ascii="Arial" w:hAnsi="Arial" w:cs="Arial"/>
          <w:b/>
          <w:sz w:val="28"/>
          <w:szCs w:val="28"/>
        </w:rPr>
        <w:t>, Nuevo León.-</w:t>
      </w:r>
      <w:r w:rsidR="00EA29FA">
        <w:rPr>
          <w:rFonts w:ascii="Arial" w:hAnsi="Arial" w:cs="Arial"/>
          <w:b/>
          <w:sz w:val="28"/>
          <w:szCs w:val="28"/>
        </w:rPr>
        <w:t xml:space="preserve"> </w:t>
      </w:r>
      <w:r w:rsidR="008C37E2" w:rsidRPr="008C37E2">
        <w:rPr>
          <w:rStyle w:val="s1"/>
          <w:rFonts w:ascii="Arial" w:hAnsi="Arial" w:cs="Arial"/>
          <w:sz w:val="28"/>
          <w:szCs w:val="28"/>
        </w:rPr>
        <w:t>Como parte de su gira por la zona citrícola y fortaleciendo la infraestructura deportiva y las herramientas educativas en el Estado, el Gobernador Samuel Alejandro García Sepúlveda llevó a cabo la inauguración de 2 canchas deportivas y anunció salas de cómputo y clases de inglés para los estudiantes de la zona.</w:t>
      </w:r>
      <w:r w:rsidR="008C37E2" w:rsidRPr="008C37E2">
        <w:rPr>
          <w:rStyle w:val="apple-converted-space"/>
          <w:rFonts w:ascii="Arial" w:hAnsi="Arial" w:cs="Arial"/>
          <w:sz w:val="28"/>
          <w:szCs w:val="28"/>
        </w:rPr>
        <w:t> </w:t>
      </w:r>
    </w:p>
    <w:p w14:paraId="1E511AA0" w14:textId="77777777" w:rsidR="008C37E2" w:rsidRPr="008C37E2" w:rsidRDefault="008C37E2" w:rsidP="008C37E2">
      <w:pPr>
        <w:pStyle w:val="p2"/>
        <w:jc w:val="both"/>
        <w:rPr>
          <w:rFonts w:ascii="Arial" w:hAnsi="Arial" w:cs="Arial"/>
          <w:sz w:val="28"/>
          <w:szCs w:val="28"/>
        </w:rPr>
      </w:pPr>
    </w:p>
    <w:p w14:paraId="28771C75"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La primera de las canchas fue inaugurada en la preparatoria 13 de la UANL, en el municipio de Allende, donde el mandatario estatal resaltó la importancia del deporte y anunció acciones para mejorar la infraestructura de la Prepa 13, además se comprometió a gestionar, junto con autoridades universitarias, la construcción de más aulas para el plantel.</w:t>
      </w:r>
    </w:p>
    <w:p w14:paraId="7C8B6E0C" w14:textId="77777777" w:rsidR="008C37E2" w:rsidRPr="008C37E2" w:rsidRDefault="008C37E2" w:rsidP="008C37E2">
      <w:pPr>
        <w:pStyle w:val="p2"/>
        <w:jc w:val="both"/>
        <w:rPr>
          <w:rFonts w:ascii="Arial" w:hAnsi="Arial" w:cs="Arial"/>
          <w:sz w:val="28"/>
          <w:szCs w:val="28"/>
        </w:rPr>
      </w:pPr>
    </w:p>
    <w:p w14:paraId="0C09AF62"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"La educación es lo más importante y luego el deporte. Quiero decirles que estamos trabajando con la Universidad de la mano, con el rector Santos (Guzmán) para que haya más jóvenes, para ver la manera en que se integren más alumnos. Estamos valorando la posibilidad de quitar los exámenes para que haya más gente que pueda entrar a la prepa.</w:t>
      </w:r>
      <w:r w:rsidRPr="008C37E2">
        <w:rPr>
          <w:rStyle w:val="apple-converted-space"/>
          <w:rFonts w:ascii="Arial" w:hAnsi="Arial" w:cs="Arial"/>
          <w:sz w:val="28"/>
          <w:szCs w:val="28"/>
        </w:rPr>
        <w:t> </w:t>
      </w:r>
    </w:p>
    <w:p w14:paraId="6A9A012A" w14:textId="77777777" w:rsidR="008C37E2" w:rsidRPr="008C37E2" w:rsidRDefault="008C37E2" w:rsidP="008C37E2">
      <w:pPr>
        <w:pStyle w:val="p2"/>
        <w:jc w:val="both"/>
        <w:rPr>
          <w:rFonts w:ascii="Arial" w:hAnsi="Arial" w:cs="Arial"/>
          <w:sz w:val="28"/>
          <w:szCs w:val="28"/>
        </w:rPr>
      </w:pPr>
    </w:p>
    <w:p w14:paraId="312B9BCC"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lastRenderedPageBreak/>
        <w:t>"Le voy encargar a Luis Cavazos (Director de FIDECITRUS) que me ayuden a gestorías con todos los jóvenes Y ya me dijo que quiere un edificio, más aulas para la prepa 13. Se va a encargar de gestionar con la universidad más aulas", mencionó el Gobernador de Nuevo León.</w:t>
      </w:r>
      <w:r w:rsidRPr="008C37E2">
        <w:rPr>
          <w:rStyle w:val="apple-converted-space"/>
          <w:rFonts w:ascii="Arial" w:hAnsi="Arial" w:cs="Arial"/>
          <w:sz w:val="28"/>
          <w:szCs w:val="28"/>
        </w:rPr>
        <w:t> </w:t>
      </w:r>
    </w:p>
    <w:p w14:paraId="7104BE64" w14:textId="77777777" w:rsidR="008C37E2" w:rsidRPr="008C37E2" w:rsidRDefault="008C37E2" w:rsidP="008C37E2">
      <w:pPr>
        <w:pStyle w:val="p2"/>
        <w:jc w:val="both"/>
        <w:rPr>
          <w:rFonts w:ascii="Arial" w:hAnsi="Arial" w:cs="Arial"/>
          <w:sz w:val="28"/>
          <w:szCs w:val="28"/>
        </w:rPr>
      </w:pPr>
    </w:p>
    <w:p w14:paraId="5E090800" w14:textId="4CCFEE98"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 xml:space="preserve">El Mandatario estatal también resaltó la inversión histórica que se realizará en </w:t>
      </w:r>
      <w:r w:rsidR="008F06DF" w:rsidRPr="008C37E2">
        <w:rPr>
          <w:rStyle w:val="s1"/>
          <w:rFonts w:ascii="Arial" w:hAnsi="Arial" w:cs="Arial"/>
          <w:sz w:val="28"/>
          <w:szCs w:val="28"/>
        </w:rPr>
        <w:t>infraestructura educativa en el Estado, con la construcción de 40 nuevas escuelas, entre preescolar, primaria, secundaria y preparatoria</w:t>
      </w:r>
      <w:r w:rsidRPr="008C37E2">
        <w:rPr>
          <w:rStyle w:val="s1"/>
          <w:rFonts w:ascii="Arial" w:hAnsi="Arial" w:cs="Arial"/>
          <w:sz w:val="28"/>
          <w:szCs w:val="28"/>
        </w:rPr>
        <w:t>.</w:t>
      </w:r>
      <w:r w:rsidRPr="008C37E2">
        <w:rPr>
          <w:rStyle w:val="apple-converted-space"/>
          <w:rFonts w:ascii="Arial" w:hAnsi="Arial" w:cs="Arial"/>
          <w:sz w:val="28"/>
          <w:szCs w:val="28"/>
        </w:rPr>
        <w:t> </w:t>
      </w:r>
    </w:p>
    <w:p w14:paraId="1B84C3A4" w14:textId="77777777" w:rsidR="008C37E2" w:rsidRPr="008C37E2" w:rsidRDefault="008C37E2" w:rsidP="008C37E2">
      <w:pPr>
        <w:pStyle w:val="p2"/>
        <w:jc w:val="both"/>
        <w:rPr>
          <w:rFonts w:ascii="Arial" w:hAnsi="Arial" w:cs="Arial"/>
          <w:sz w:val="28"/>
          <w:szCs w:val="28"/>
        </w:rPr>
      </w:pPr>
    </w:p>
    <w:p w14:paraId="4F5223AC"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El director de la Preparatoria 13 de la UANL, Víctor Hugo Almaguer Beltrán, agradeció al Gobernador por considerar al plantel para la donación de una cancha, al señalar que esta infraestructura se suma de manera importante a las instalaciones de primera con las que cuenta la institución gracias al apoyo de la UANL.</w:t>
      </w:r>
      <w:r w:rsidRPr="008C37E2">
        <w:rPr>
          <w:rStyle w:val="apple-converted-space"/>
          <w:rFonts w:ascii="Arial" w:hAnsi="Arial" w:cs="Arial"/>
          <w:sz w:val="28"/>
          <w:szCs w:val="28"/>
        </w:rPr>
        <w:t> </w:t>
      </w:r>
    </w:p>
    <w:p w14:paraId="1D2F6710" w14:textId="77777777" w:rsidR="008C37E2" w:rsidRPr="008C37E2" w:rsidRDefault="008C37E2" w:rsidP="008C37E2">
      <w:pPr>
        <w:pStyle w:val="p2"/>
        <w:jc w:val="both"/>
        <w:rPr>
          <w:rFonts w:ascii="Arial" w:hAnsi="Arial" w:cs="Arial"/>
          <w:sz w:val="28"/>
          <w:szCs w:val="28"/>
        </w:rPr>
      </w:pPr>
    </w:p>
    <w:p w14:paraId="3E9181AB"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Posteriormente el Gobernador de Nuevo León inauguró una cancha en la Escuela Secundaria “Prof. Felipe de Jesús Jasso”, donde destacó la inversión estatal para fortalecer la educación y el deporte en Nuevo León.</w:t>
      </w:r>
    </w:p>
    <w:p w14:paraId="6F284114" w14:textId="77777777" w:rsidR="008C37E2" w:rsidRPr="008C37E2" w:rsidRDefault="008C37E2" w:rsidP="008C37E2">
      <w:pPr>
        <w:pStyle w:val="p2"/>
        <w:jc w:val="both"/>
        <w:rPr>
          <w:rFonts w:ascii="Arial" w:hAnsi="Arial" w:cs="Arial"/>
          <w:sz w:val="28"/>
          <w:szCs w:val="28"/>
        </w:rPr>
      </w:pPr>
    </w:p>
    <w:p w14:paraId="765592CD" w14:textId="0C762841"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 xml:space="preserve">Asimismo, el </w:t>
      </w:r>
      <w:r w:rsidR="002908E1">
        <w:rPr>
          <w:rStyle w:val="s1"/>
          <w:rFonts w:ascii="Arial" w:hAnsi="Arial" w:cs="Arial"/>
          <w:sz w:val="28"/>
          <w:szCs w:val="28"/>
        </w:rPr>
        <w:t xml:space="preserve">Mandatario estatal </w:t>
      </w:r>
      <w:r w:rsidRPr="008C37E2">
        <w:rPr>
          <w:rStyle w:val="s1"/>
          <w:rFonts w:ascii="Arial" w:hAnsi="Arial" w:cs="Arial"/>
          <w:sz w:val="28"/>
          <w:szCs w:val="28"/>
        </w:rPr>
        <w:t>resaltó la construcción de 610 canchas deportivas en todo el estado, destacó que Nuevo León cuenta con mil 500 escuelas de tiempo completo y aprovechó para anunciar la instalación de tres salones de cómputo y herramientas para seguir siendo primer lugar en educación.</w:t>
      </w:r>
      <w:r w:rsidRPr="008C37E2">
        <w:rPr>
          <w:rStyle w:val="apple-converted-space"/>
          <w:rFonts w:ascii="Arial" w:hAnsi="Arial" w:cs="Arial"/>
          <w:sz w:val="28"/>
          <w:szCs w:val="28"/>
        </w:rPr>
        <w:t> </w:t>
      </w:r>
    </w:p>
    <w:p w14:paraId="4BEDA9F3" w14:textId="77777777" w:rsidR="008C37E2" w:rsidRPr="008C37E2" w:rsidRDefault="008C37E2" w:rsidP="008C37E2">
      <w:pPr>
        <w:pStyle w:val="p2"/>
        <w:jc w:val="both"/>
        <w:rPr>
          <w:rFonts w:ascii="Arial" w:hAnsi="Arial" w:cs="Arial"/>
          <w:sz w:val="28"/>
          <w:szCs w:val="28"/>
        </w:rPr>
      </w:pPr>
    </w:p>
    <w:p w14:paraId="779DA345"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"Estamos listos para el lunes el regreso a clases. Quiero decirles que invertimos mil millones de pesos para rehabilitar y tener todas las escuelas listas en todo el estado y vamos a invertir otros mil millones, de aquí a diciembre vamos a construir 40 nuevas escuelas. 610 canchas en todo el estado y hoy inauguramos aquí en Montemorelos una en Allende otra.</w:t>
      </w:r>
    </w:p>
    <w:p w14:paraId="758D7FA8" w14:textId="77777777" w:rsidR="008C37E2" w:rsidRPr="008C37E2" w:rsidRDefault="008C37E2" w:rsidP="008C37E2">
      <w:pPr>
        <w:pStyle w:val="p2"/>
        <w:jc w:val="both"/>
        <w:rPr>
          <w:rFonts w:ascii="Arial" w:hAnsi="Arial" w:cs="Arial"/>
          <w:sz w:val="28"/>
          <w:szCs w:val="28"/>
        </w:rPr>
      </w:pPr>
    </w:p>
    <w:p w14:paraId="506737F5"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"Muy contento porque este año estamos siendo primer lugar en educación. (En esta escuela) Vamos a poner aquí salón de cómputo, queremos que haya mucha educación, mucho deporte y mucha inteligencia artificial", agregó.</w:t>
      </w:r>
      <w:r w:rsidRPr="008C37E2">
        <w:rPr>
          <w:rStyle w:val="apple-converted-space"/>
          <w:rFonts w:ascii="Arial" w:hAnsi="Arial" w:cs="Arial"/>
          <w:sz w:val="28"/>
          <w:szCs w:val="28"/>
        </w:rPr>
        <w:t> </w:t>
      </w:r>
    </w:p>
    <w:p w14:paraId="22DA8973" w14:textId="77777777" w:rsidR="008C37E2" w:rsidRPr="008C37E2" w:rsidRDefault="008C37E2" w:rsidP="008C37E2">
      <w:pPr>
        <w:pStyle w:val="p2"/>
        <w:jc w:val="both"/>
        <w:rPr>
          <w:rFonts w:ascii="Arial" w:hAnsi="Arial" w:cs="Arial"/>
          <w:sz w:val="28"/>
          <w:szCs w:val="28"/>
        </w:rPr>
      </w:pPr>
    </w:p>
    <w:p w14:paraId="34D7B348"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El alcalde de Montemorelos, Miguel Ángel Salazar agradeció al Gobernador por las obras que se han realizado y pensar en esta secundaria que dijo ha tenido gran demanda de alumnos, agregó que sin duda Montemorelos ha sido privilegiado.</w:t>
      </w:r>
    </w:p>
    <w:p w14:paraId="520594F7" w14:textId="77777777" w:rsidR="008C37E2" w:rsidRPr="008C37E2" w:rsidRDefault="008C37E2" w:rsidP="008C37E2">
      <w:pPr>
        <w:pStyle w:val="p2"/>
        <w:jc w:val="both"/>
        <w:rPr>
          <w:rFonts w:ascii="Arial" w:hAnsi="Arial" w:cs="Arial"/>
          <w:sz w:val="28"/>
          <w:szCs w:val="28"/>
        </w:rPr>
      </w:pPr>
    </w:p>
    <w:p w14:paraId="3B30B055" w14:textId="77777777" w:rsidR="008C37E2" w:rsidRPr="008C37E2" w:rsidRDefault="008C37E2" w:rsidP="008C37E2">
      <w:pPr>
        <w:pStyle w:val="p1"/>
        <w:jc w:val="both"/>
        <w:rPr>
          <w:rFonts w:ascii="Arial" w:hAnsi="Arial" w:cs="Arial"/>
          <w:sz w:val="28"/>
          <w:szCs w:val="28"/>
        </w:rPr>
      </w:pPr>
      <w:r w:rsidRPr="008C37E2">
        <w:rPr>
          <w:rStyle w:val="s1"/>
          <w:rFonts w:ascii="Arial" w:hAnsi="Arial" w:cs="Arial"/>
          <w:sz w:val="28"/>
          <w:szCs w:val="28"/>
        </w:rPr>
        <w:t>Durante los eventos estuvieron presentes el Director General del ICIFED, Luis Fernando Domínguez; el Secretario de Educación, Juan Paura García; el rector de la Universidad Ciudadana, Alberto Mora; Directora General del INDE, Melody Falcó Díaz; el alcalde General Terán, David Sánchez, personal docente, alumnos y habitantes de la región citrícola.</w:t>
      </w:r>
    </w:p>
    <w:p w14:paraId="4A7A609A" w14:textId="55E9763C" w:rsidR="00F20029" w:rsidRPr="008C37E2" w:rsidRDefault="00F20029" w:rsidP="008C37E2">
      <w:pPr>
        <w:pStyle w:val="p1"/>
        <w:jc w:val="both"/>
        <w:rPr>
          <w:rFonts w:ascii="Arial" w:hAnsi="Arial" w:cs="Arial"/>
          <w:bCs/>
          <w:color w:val="323E4F"/>
          <w:sz w:val="28"/>
          <w:szCs w:val="28"/>
        </w:rPr>
      </w:pPr>
    </w:p>
    <w:bookmarkEnd w:id="0"/>
    <w:p w14:paraId="78763BE5" w14:textId="592FFCCF" w:rsidR="00EA29FA" w:rsidRPr="00D7771C" w:rsidRDefault="00EA29FA" w:rsidP="00865E1E">
      <w:pPr>
        <w:jc w:val="both"/>
        <w:rPr>
          <w:rFonts w:ascii="Arial" w:hAnsi="Arial" w:cs="Arial"/>
          <w:bCs/>
          <w:color w:val="323E4F"/>
          <w:sz w:val="28"/>
          <w:szCs w:val="28"/>
        </w:rPr>
      </w:pPr>
    </w:p>
    <w:sectPr w:rsidR="00EA29FA" w:rsidRPr="00D7771C"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0B8FA" w14:textId="77777777" w:rsidR="005317DB" w:rsidRDefault="005317DB" w:rsidP="00E83348">
      <w:r>
        <w:separator/>
      </w:r>
    </w:p>
  </w:endnote>
  <w:endnote w:type="continuationSeparator" w:id="0">
    <w:p w14:paraId="14B67C37" w14:textId="77777777" w:rsidR="005317DB" w:rsidRDefault="005317D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0C6F2" w14:textId="77777777" w:rsidR="005317DB" w:rsidRDefault="005317DB" w:rsidP="00E83348">
      <w:r>
        <w:separator/>
      </w:r>
    </w:p>
  </w:footnote>
  <w:footnote w:type="continuationSeparator" w:id="0">
    <w:p w14:paraId="709DD8E3" w14:textId="77777777" w:rsidR="005317DB" w:rsidRDefault="005317D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7B46"/>
    <w:multiLevelType w:val="hybridMultilevel"/>
    <w:tmpl w:val="809C64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1"/>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4578"/>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08E1"/>
    <w:rsid w:val="00295CEA"/>
    <w:rsid w:val="00297EA9"/>
    <w:rsid w:val="002A0171"/>
    <w:rsid w:val="002A60F8"/>
    <w:rsid w:val="002A7FA2"/>
    <w:rsid w:val="002B15A0"/>
    <w:rsid w:val="002C5C37"/>
    <w:rsid w:val="002C6B37"/>
    <w:rsid w:val="002D17BB"/>
    <w:rsid w:val="002D2A54"/>
    <w:rsid w:val="002E399F"/>
    <w:rsid w:val="002E5D52"/>
    <w:rsid w:val="002F14B9"/>
    <w:rsid w:val="002F2006"/>
    <w:rsid w:val="00300EB0"/>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96E02"/>
    <w:rsid w:val="004A211E"/>
    <w:rsid w:val="004A3C61"/>
    <w:rsid w:val="004A47CB"/>
    <w:rsid w:val="004B100E"/>
    <w:rsid w:val="004C3EBD"/>
    <w:rsid w:val="004C6B3C"/>
    <w:rsid w:val="004F09AE"/>
    <w:rsid w:val="004F52E5"/>
    <w:rsid w:val="00510EDB"/>
    <w:rsid w:val="00530E91"/>
    <w:rsid w:val="005317DB"/>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47281"/>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81DAA"/>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65E1E"/>
    <w:rsid w:val="008703A2"/>
    <w:rsid w:val="00870B15"/>
    <w:rsid w:val="008722D7"/>
    <w:rsid w:val="00874FCC"/>
    <w:rsid w:val="008751D4"/>
    <w:rsid w:val="0088134E"/>
    <w:rsid w:val="00885007"/>
    <w:rsid w:val="008916A8"/>
    <w:rsid w:val="008927AA"/>
    <w:rsid w:val="008A5F6A"/>
    <w:rsid w:val="008B1B97"/>
    <w:rsid w:val="008B4159"/>
    <w:rsid w:val="008C32C7"/>
    <w:rsid w:val="008C37E2"/>
    <w:rsid w:val="008E3606"/>
    <w:rsid w:val="008F027D"/>
    <w:rsid w:val="008F06DF"/>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35CB2"/>
    <w:rsid w:val="00A6713F"/>
    <w:rsid w:val="00A67C2C"/>
    <w:rsid w:val="00A705CA"/>
    <w:rsid w:val="00A70F16"/>
    <w:rsid w:val="00A71326"/>
    <w:rsid w:val="00A8033B"/>
    <w:rsid w:val="00A87621"/>
    <w:rsid w:val="00AA6D55"/>
    <w:rsid w:val="00AD06C4"/>
    <w:rsid w:val="00AF03DD"/>
    <w:rsid w:val="00B01173"/>
    <w:rsid w:val="00B06482"/>
    <w:rsid w:val="00B16EC6"/>
    <w:rsid w:val="00B20134"/>
    <w:rsid w:val="00B23A39"/>
    <w:rsid w:val="00B4275A"/>
    <w:rsid w:val="00B717D0"/>
    <w:rsid w:val="00B72928"/>
    <w:rsid w:val="00B730BF"/>
    <w:rsid w:val="00BA2CCA"/>
    <w:rsid w:val="00BA575F"/>
    <w:rsid w:val="00BC1011"/>
    <w:rsid w:val="00BC31AB"/>
    <w:rsid w:val="00BD4455"/>
    <w:rsid w:val="00BD53A6"/>
    <w:rsid w:val="00BE252C"/>
    <w:rsid w:val="00C04E44"/>
    <w:rsid w:val="00C076B0"/>
    <w:rsid w:val="00C10575"/>
    <w:rsid w:val="00C147D7"/>
    <w:rsid w:val="00C402FB"/>
    <w:rsid w:val="00C41B70"/>
    <w:rsid w:val="00C44009"/>
    <w:rsid w:val="00C443E3"/>
    <w:rsid w:val="00C447C4"/>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7E5"/>
    <w:rsid w:val="00D30B6F"/>
    <w:rsid w:val="00D30C10"/>
    <w:rsid w:val="00D431C1"/>
    <w:rsid w:val="00D44F64"/>
    <w:rsid w:val="00D45A8D"/>
    <w:rsid w:val="00D55BB8"/>
    <w:rsid w:val="00D562B6"/>
    <w:rsid w:val="00D66BFF"/>
    <w:rsid w:val="00D70B9B"/>
    <w:rsid w:val="00D73C4C"/>
    <w:rsid w:val="00D7771C"/>
    <w:rsid w:val="00D80702"/>
    <w:rsid w:val="00D84456"/>
    <w:rsid w:val="00D85430"/>
    <w:rsid w:val="00D9312F"/>
    <w:rsid w:val="00D931E0"/>
    <w:rsid w:val="00DA63A7"/>
    <w:rsid w:val="00DC11C2"/>
    <w:rsid w:val="00DC2841"/>
    <w:rsid w:val="00DC39E5"/>
    <w:rsid w:val="00DC68FB"/>
    <w:rsid w:val="00DE18D3"/>
    <w:rsid w:val="00DF16D9"/>
    <w:rsid w:val="00DF6142"/>
    <w:rsid w:val="00E06CC7"/>
    <w:rsid w:val="00E10C35"/>
    <w:rsid w:val="00E215A1"/>
    <w:rsid w:val="00E3081F"/>
    <w:rsid w:val="00E3316A"/>
    <w:rsid w:val="00E4053E"/>
    <w:rsid w:val="00E545C2"/>
    <w:rsid w:val="00E626AA"/>
    <w:rsid w:val="00E6407D"/>
    <w:rsid w:val="00E71944"/>
    <w:rsid w:val="00E76C87"/>
    <w:rsid w:val="00E83348"/>
    <w:rsid w:val="00E9212A"/>
    <w:rsid w:val="00E92581"/>
    <w:rsid w:val="00E93E9E"/>
    <w:rsid w:val="00EA29FA"/>
    <w:rsid w:val="00EA49EE"/>
    <w:rsid w:val="00EB5BEA"/>
    <w:rsid w:val="00EC3522"/>
    <w:rsid w:val="00EC762B"/>
    <w:rsid w:val="00ED11F7"/>
    <w:rsid w:val="00EE125E"/>
    <w:rsid w:val="00EF0F4A"/>
    <w:rsid w:val="00F06A94"/>
    <w:rsid w:val="00F20029"/>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C41B70"/>
    <w:rPr>
      <w:rFonts w:ascii=".AppleSystemUIFont" w:hAnsi=".AppleSystemUIFont" w:cs="Times New Roman"/>
      <w:sz w:val="29"/>
      <w:szCs w:val="29"/>
      <w:lang w:eastAsia="es-MX"/>
    </w:rPr>
  </w:style>
  <w:style w:type="character" w:customStyle="1" w:styleId="s1">
    <w:name w:val="s1"/>
    <w:basedOn w:val="Fuentedeprrafopredeter"/>
    <w:rsid w:val="00C41B7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781DAA"/>
  </w:style>
  <w:style w:type="paragraph" w:customStyle="1" w:styleId="p2">
    <w:name w:val="p2"/>
    <w:basedOn w:val="Normal"/>
    <w:rsid w:val="00647281"/>
    <w:rPr>
      <w:rFonts w:ascii=".AppleSystemUIFont" w:hAnsi=".AppleSystemUIFont" w:cs="Times New Roman"/>
      <w:sz w:val="29"/>
      <w:szCs w:val="29"/>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652B0-C233-49AC-97D4-EA66494F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611</Words>
  <Characters>3366</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Andrea Guadalupe Rodriguez Flores</cp:lastModifiedBy>
  <cp:revision>2</cp:revision>
  <cp:lastPrinted>2016-10-21T20:06:00Z</cp:lastPrinted>
  <dcterms:created xsi:type="dcterms:W3CDTF">2026-08-30T21:11:00Z</dcterms:created>
  <dcterms:modified xsi:type="dcterms:W3CDTF">2026-08-30T21:11:00Z</dcterms:modified>
</cp:coreProperties>
</file>