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4CC11BA0" w:rsidR="00EA29FA" w:rsidRPr="00C60FD1" w:rsidRDefault="00E55BF2" w:rsidP="00F7608B">
      <w:pPr>
        <w:jc w:val="right"/>
        <w:rPr>
          <w:rFonts w:ascii="Arial" w:hAnsi="Arial" w:cs="Arial"/>
          <w:b/>
          <w:sz w:val="22"/>
          <w:lang w:val="es-ES"/>
        </w:rPr>
      </w:pPr>
      <w:r>
        <w:rPr>
          <w:rFonts w:ascii="Arial" w:hAnsi="Arial" w:cs="Arial"/>
          <w:b/>
          <w:sz w:val="22"/>
          <w:lang w:val="es-ES"/>
        </w:rPr>
        <w:t>CP/108</w:t>
      </w:r>
      <w:r w:rsidR="00C00968">
        <w:rPr>
          <w:rFonts w:ascii="Arial" w:hAnsi="Arial" w:cs="Arial"/>
          <w:b/>
          <w:sz w:val="22"/>
          <w:lang w:val="es-ES"/>
        </w:rPr>
        <w:t>8</w:t>
      </w:r>
      <w:r w:rsidR="00DC56A3">
        <w:rPr>
          <w:rFonts w:ascii="Arial" w:hAnsi="Arial" w:cs="Arial"/>
          <w:b/>
          <w:sz w:val="22"/>
          <w:lang w:val="es-ES"/>
        </w:rPr>
        <w:t>/2026</w:t>
      </w:r>
    </w:p>
    <w:p w14:paraId="695E3F55" w14:textId="5D2E6A9C" w:rsidR="00703B09" w:rsidRDefault="00CC28DD" w:rsidP="00703B09">
      <w:pPr>
        <w:jc w:val="right"/>
        <w:rPr>
          <w:rFonts w:ascii="Arial" w:hAnsi="Arial" w:cs="Arial"/>
          <w:sz w:val="22"/>
          <w:lang w:val="es-ES"/>
        </w:rPr>
      </w:pPr>
      <w:r>
        <w:rPr>
          <w:rFonts w:ascii="Arial" w:hAnsi="Arial" w:cs="Arial"/>
          <w:sz w:val="22"/>
          <w:lang w:val="es-ES"/>
        </w:rPr>
        <w:t>6</w:t>
      </w:r>
      <w:r w:rsidR="00E55BF2">
        <w:rPr>
          <w:rFonts w:ascii="Arial" w:hAnsi="Arial" w:cs="Arial"/>
          <w:sz w:val="22"/>
          <w:lang w:val="es-ES"/>
        </w:rPr>
        <w:t xml:space="preserve"> d</w:t>
      </w:r>
      <w:r w:rsidR="00EA29FA">
        <w:rPr>
          <w:rFonts w:ascii="Arial" w:hAnsi="Arial" w:cs="Arial"/>
          <w:sz w:val="22"/>
          <w:lang w:val="es-ES"/>
        </w:rPr>
        <w:t xml:space="preserve">e </w:t>
      </w:r>
      <w:r w:rsidR="00E55BF2">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38A4BDA7" w14:textId="33522ACD" w:rsidR="00D23476" w:rsidRPr="00D978F5" w:rsidRDefault="00FF3283" w:rsidP="00D978F5">
      <w:pPr>
        <w:pStyle w:val="p1"/>
        <w:jc w:val="center"/>
        <w:rPr>
          <w:rFonts w:ascii="Arial" w:hAnsi="Arial" w:cs="Arial"/>
          <w:b/>
          <w:bCs/>
          <w:sz w:val="28"/>
          <w:szCs w:val="28"/>
        </w:rPr>
      </w:pPr>
      <w:r>
        <w:rPr>
          <w:rStyle w:val="s1"/>
          <w:rFonts w:ascii="Arial" w:hAnsi="Arial" w:cs="Arial"/>
          <w:b/>
          <w:bCs/>
          <w:sz w:val="28"/>
          <w:szCs w:val="28"/>
        </w:rPr>
        <w:t>ANUNCIA GOBERNADOR CREACIÓ</w:t>
      </w:r>
      <w:r w:rsidR="00D23476" w:rsidRPr="00D978F5">
        <w:rPr>
          <w:rStyle w:val="s1"/>
          <w:rFonts w:ascii="Arial" w:hAnsi="Arial" w:cs="Arial"/>
          <w:b/>
          <w:bCs/>
          <w:sz w:val="28"/>
          <w:szCs w:val="28"/>
        </w:rPr>
        <w:t>N DE NUEVAS ESCUELAS Y REHABILITACIÓN DE MÁS DE 334 PLANTELES EDUCATIVOS DURANTE PERIODO VACACIONAL</w:t>
      </w:r>
    </w:p>
    <w:p w14:paraId="722F39A6" w14:textId="230C7880" w:rsidR="00875CB6" w:rsidRDefault="00875CB6" w:rsidP="00E55BF2">
      <w:pPr>
        <w:jc w:val="center"/>
        <w:rPr>
          <w:rFonts w:ascii="Arial" w:hAnsi="Arial" w:cs="Arial"/>
          <w:b/>
          <w:sz w:val="28"/>
          <w:szCs w:val="28"/>
        </w:rPr>
      </w:pPr>
    </w:p>
    <w:p w14:paraId="7E3CD8FF" w14:textId="77777777" w:rsidR="00E55BF2" w:rsidRPr="00221F80" w:rsidRDefault="00E55BF2" w:rsidP="00272A41">
      <w:pPr>
        <w:rPr>
          <w:rFonts w:ascii="Arial" w:hAnsi="Arial" w:cs="Arial"/>
          <w:b/>
          <w:sz w:val="22"/>
          <w:szCs w:val="22"/>
        </w:rPr>
      </w:pPr>
    </w:p>
    <w:p w14:paraId="7B65FBF8" w14:textId="5A3A61BC" w:rsidR="00C0253E" w:rsidRPr="00F214BF" w:rsidRDefault="00C0253E" w:rsidP="00F214BF">
      <w:pPr>
        <w:pStyle w:val="p1"/>
        <w:numPr>
          <w:ilvl w:val="0"/>
          <w:numId w:val="27"/>
        </w:numPr>
        <w:jc w:val="both"/>
        <w:rPr>
          <w:rStyle w:val="s1"/>
          <w:rFonts w:ascii="Arial" w:hAnsi="Arial" w:cs="Arial"/>
          <w:i/>
          <w:iCs/>
          <w:sz w:val="24"/>
          <w:szCs w:val="24"/>
        </w:rPr>
      </w:pPr>
      <w:bookmarkStart w:id="0" w:name="_GoBack"/>
      <w:r w:rsidRPr="00F214BF">
        <w:rPr>
          <w:rStyle w:val="s1"/>
          <w:rFonts w:ascii="Arial" w:hAnsi="Arial" w:cs="Arial"/>
          <w:i/>
          <w:iCs/>
          <w:sz w:val="24"/>
          <w:szCs w:val="24"/>
        </w:rPr>
        <w:t>La Secretaría de Educación ha rehabilitado 701 escuelas y durante lo que resta de este periodo vacacional se realizarán trabajos de limpieza y deshierbe en 334 planteles y 110 recibirán intervenciones de infraestructura.</w:t>
      </w:r>
    </w:p>
    <w:p w14:paraId="6EE81E5C" w14:textId="77777777" w:rsidR="00545BB8" w:rsidRPr="00F214BF" w:rsidRDefault="00545BB8" w:rsidP="00F214BF">
      <w:pPr>
        <w:pStyle w:val="p1"/>
        <w:numPr>
          <w:ilvl w:val="0"/>
          <w:numId w:val="27"/>
        </w:numPr>
        <w:jc w:val="both"/>
        <w:rPr>
          <w:rFonts w:ascii="Arial" w:hAnsi="Arial" w:cs="Arial"/>
          <w:i/>
          <w:iCs/>
          <w:sz w:val="24"/>
          <w:szCs w:val="24"/>
        </w:rPr>
      </w:pPr>
      <w:r w:rsidRPr="00F214BF">
        <w:rPr>
          <w:rStyle w:val="s1"/>
          <w:rFonts w:ascii="Arial" w:hAnsi="Arial" w:cs="Arial"/>
          <w:i/>
          <w:iCs/>
          <w:sz w:val="24"/>
          <w:szCs w:val="24"/>
        </w:rPr>
        <w:t>El Gobernador Samuel García dio a conocer que se invertirán mil millones de pesos para construir nuevas escuelas “Van a verse de aquí a diciembre y prácticamente estamos entregando, una escuela por semana”, señaló.</w:t>
      </w:r>
    </w:p>
    <w:p w14:paraId="3554AF67" w14:textId="77777777" w:rsidR="00D978F5" w:rsidRPr="00F214BF" w:rsidRDefault="00D978F5" w:rsidP="00F214BF">
      <w:pPr>
        <w:jc w:val="both"/>
        <w:rPr>
          <w:rFonts w:ascii="Arial" w:hAnsi="Arial" w:cs="Arial"/>
          <w:i/>
          <w:iCs/>
        </w:rPr>
      </w:pPr>
    </w:p>
    <w:p w14:paraId="436E71BD" w14:textId="77777777" w:rsidR="00272A41" w:rsidRPr="00562365" w:rsidRDefault="00272A41" w:rsidP="00272A41">
      <w:pPr>
        <w:pStyle w:val="Prrafodelista"/>
        <w:spacing w:after="0" w:line="240" w:lineRule="auto"/>
        <w:ind w:left="0"/>
        <w:rPr>
          <w:rFonts w:ascii="Arial" w:hAnsi="Arial" w:cs="Arial"/>
          <w:i/>
        </w:rPr>
      </w:pPr>
    </w:p>
    <w:p w14:paraId="3671A630" w14:textId="5F617BC7" w:rsidR="001C7115" w:rsidRPr="002D314F" w:rsidRDefault="00F214BF" w:rsidP="002D314F">
      <w:pPr>
        <w:pStyle w:val="p1"/>
        <w:jc w:val="both"/>
        <w:rPr>
          <w:rFonts w:ascii="Arial" w:hAnsi="Arial" w:cs="Arial"/>
          <w:sz w:val="28"/>
          <w:szCs w:val="28"/>
        </w:rPr>
      </w:pPr>
      <w:r>
        <w:rPr>
          <w:rFonts w:ascii="Arial" w:hAnsi="Arial" w:cs="Arial"/>
          <w:b/>
          <w:sz w:val="28"/>
          <w:szCs w:val="28"/>
        </w:rPr>
        <w:t>Guadalupe</w:t>
      </w:r>
      <w:r w:rsidR="00EA29FA" w:rsidRPr="001423EB">
        <w:rPr>
          <w:rFonts w:ascii="Arial" w:hAnsi="Arial" w:cs="Arial"/>
          <w:b/>
          <w:sz w:val="28"/>
          <w:szCs w:val="28"/>
        </w:rPr>
        <w:t>, Nuevo León.-</w:t>
      </w:r>
      <w:r w:rsidR="00E55BF2">
        <w:rPr>
          <w:rFonts w:ascii="Arial" w:hAnsi="Arial" w:cs="Arial"/>
          <w:b/>
          <w:sz w:val="28"/>
          <w:szCs w:val="28"/>
        </w:rPr>
        <w:t xml:space="preserve"> </w:t>
      </w:r>
      <w:r w:rsidR="001C7115" w:rsidRPr="002D314F">
        <w:rPr>
          <w:rStyle w:val="s1"/>
          <w:rFonts w:ascii="Arial" w:hAnsi="Arial" w:cs="Arial"/>
          <w:sz w:val="28"/>
          <w:szCs w:val="28"/>
        </w:rPr>
        <w:t>El Gobernador de Nuevo León, Samuel Alejandro García Sepúlveda y Mariana Rodríguez Cantú</w:t>
      </w:r>
      <w:r w:rsidR="001C7115" w:rsidRPr="002D314F">
        <w:rPr>
          <w:rStyle w:val="apple-converted-space"/>
          <w:rFonts w:ascii="Arial" w:hAnsi="Arial" w:cs="Arial"/>
          <w:sz w:val="28"/>
          <w:szCs w:val="28"/>
        </w:rPr>
        <w:t xml:space="preserve">  </w:t>
      </w:r>
      <w:r w:rsidR="001C7115" w:rsidRPr="002D314F">
        <w:rPr>
          <w:rStyle w:val="s1"/>
          <w:rFonts w:ascii="Arial" w:hAnsi="Arial" w:cs="Arial"/>
          <w:sz w:val="28"/>
          <w:szCs w:val="28"/>
        </w:rPr>
        <w:t>arrancaron el programa de rehabilitación de 334 planteles educativos en la Escuela Primaria “Juárez y la Patria”, en el municipio de Guadalupe.</w:t>
      </w:r>
      <w:r w:rsidR="001C7115" w:rsidRPr="002D314F">
        <w:rPr>
          <w:rStyle w:val="apple-converted-space"/>
          <w:rFonts w:ascii="Arial" w:hAnsi="Arial" w:cs="Arial"/>
          <w:sz w:val="28"/>
          <w:szCs w:val="28"/>
        </w:rPr>
        <w:t> </w:t>
      </w:r>
    </w:p>
    <w:p w14:paraId="41015FB8" w14:textId="77777777" w:rsidR="001C7115" w:rsidRPr="002D314F" w:rsidRDefault="001C7115" w:rsidP="002D314F">
      <w:pPr>
        <w:pStyle w:val="p2"/>
        <w:jc w:val="both"/>
        <w:rPr>
          <w:rFonts w:ascii="Arial" w:hAnsi="Arial" w:cs="Arial"/>
          <w:sz w:val="28"/>
          <w:szCs w:val="28"/>
        </w:rPr>
      </w:pPr>
    </w:p>
    <w:p w14:paraId="6CC1FF57"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Al arrancar este programa, donde se</w:t>
      </w:r>
      <w:r w:rsidRPr="002D314F">
        <w:rPr>
          <w:rStyle w:val="apple-converted-space"/>
          <w:rFonts w:ascii="Arial" w:hAnsi="Arial" w:cs="Arial"/>
          <w:sz w:val="28"/>
          <w:szCs w:val="28"/>
        </w:rPr>
        <w:t xml:space="preserve">  </w:t>
      </w:r>
      <w:r w:rsidRPr="002D314F">
        <w:rPr>
          <w:rStyle w:val="s1"/>
          <w:rFonts w:ascii="Arial" w:hAnsi="Arial" w:cs="Arial"/>
          <w:sz w:val="28"/>
          <w:szCs w:val="28"/>
        </w:rPr>
        <w:t>realizarán acciones de mantenimiento general y deshierbe en un total de 334 planteles, además atención a infraestructura de 110 escuelas, el Mandatario estatal resaltó que se han destinado más de mil millones de pesos al mantenimiento de escuelas públicas en Nuevo León, con el objetivo de garantizar espacios dignos y seguros para el próximo ciclo escolar.</w:t>
      </w:r>
      <w:r w:rsidRPr="002D314F">
        <w:rPr>
          <w:rStyle w:val="apple-converted-space"/>
          <w:rFonts w:ascii="Arial" w:hAnsi="Arial" w:cs="Arial"/>
          <w:sz w:val="28"/>
          <w:szCs w:val="28"/>
        </w:rPr>
        <w:t> </w:t>
      </w:r>
    </w:p>
    <w:p w14:paraId="696DA337" w14:textId="77777777" w:rsidR="001C7115" w:rsidRPr="002D314F" w:rsidRDefault="001C7115" w:rsidP="002D314F">
      <w:pPr>
        <w:pStyle w:val="p2"/>
        <w:jc w:val="both"/>
        <w:rPr>
          <w:rFonts w:ascii="Arial" w:hAnsi="Arial" w:cs="Arial"/>
          <w:sz w:val="28"/>
          <w:szCs w:val="28"/>
        </w:rPr>
      </w:pPr>
    </w:p>
    <w:p w14:paraId="2E1B6380"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Explicó que, además de la construcción de canchas deportivas, se han realizado trabajos de rehabilitación de techos, impermeabilización, reparación de ventanas y mejoras generales en 701 escuelas, además de operativos de vigilancia de Fuerza Civil para prevenir robos y actos de vandalismo en las instalaciones educativas.</w:t>
      </w:r>
    </w:p>
    <w:p w14:paraId="6BC4FC44" w14:textId="77777777" w:rsidR="001C7115" w:rsidRPr="002D314F" w:rsidRDefault="001C7115" w:rsidP="002D314F">
      <w:pPr>
        <w:pStyle w:val="p2"/>
        <w:jc w:val="both"/>
        <w:rPr>
          <w:rFonts w:ascii="Arial" w:hAnsi="Arial" w:cs="Arial"/>
          <w:sz w:val="28"/>
          <w:szCs w:val="28"/>
        </w:rPr>
      </w:pPr>
    </w:p>
    <w:p w14:paraId="7F0EA393"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lastRenderedPageBreak/>
        <w:t xml:space="preserve">"Hemos invertido un poco más de mil millones de pesos en lo que llamamos mantenimiento, tan solo de enero a la fecha con la excusa del Mundial y que quisimos poner canchas en todas las escuelas que hubiera espacio, pues la verdad es que cada escuela que hacíamos una cancha aprovechábamos la vuelta para revisar techos, impermeabilizar ventanas. Eso es lo que tenemos que hacer por ley, que las escuelas estén dignas y que estén seguras", apuntó García Sepúlveda. </w:t>
      </w:r>
      <w:r w:rsidRPr="002D314F">
        <w:rPr>
          <w:rStyle w:val="apple-converted-space"/>
          <w:rFonts w:ascii="Arial" w:hAnsi="Arial" w:cs="Arial"/>
          <w:sz w:val="28"/>
          <w:szCs w:val="28"/>
        </w:rPr>
        <w:t> </w:t>
      </w:r>
    </w:p>
    <w:p w14:paraId="6FA64DBD" w14:textId="77777777" w:rsidR="001C7115" w:rsidRPr="002D314F" w:rsidRDefault="001C7115" w:rsidP="002D314F">
      <w:pPr>
        <w:pStyle w:val="p2"/>
        <w:jc w:val="both"/>
        <w:rPr>
          <w:rFonts w:ascii="Arial" w:hAnsi="Arial" w:cs="Arial"/>
          <w:sz w:val="28"/>
          <w:szCs w:val="28"/>
        </w:rPr>
      </w:pPr>
    </w:p>
    <w:p w14:paraId="5A0137EE"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El Gobernador también dio a conocer que como parte del fortalecimiento de la infraestructura educativa y el mandatario anunció una inversión adicional de mil millones de pesos para la construcción de nuevas escuelas y aulas, con el propósito de atender el crecimiento poblacional de la entidad y evitar la saturación de planteles.</w:t>
      </w:r>
      <w:r w:rsidRPr="002D314F">
        <w:rPr>
          <w:rStyle w:val="apple-converted-space"/>
          <w:rFonts w:ascii="Arial" w:hAnsi="Arial" w:cs="Arial"/>
          <w:sz w:val="28"/>
          <w:szCs w:val="28"/>
        </w:rPr>
        <w:t> </w:t>
      </w:r>
    </w:p>
    <w:p w14:paraId="7BCB916E" w14:textId="77777777" w:rsidR="001C7115" w:rsidRPr="002D314F" w:rsidRDefault="001C7115" w:rsidP="002D314F">
      <w:pPr>
        <w:pStyle w:val="p2"/>
        <w:jc w:val="both"/>
        <w:rPr>
          <w:rFonts w:ascii="Arial" w:hAnsi="Arial" w:cs="Arial"/>
          <w:sz w:val="28"/>
          <w:szCs w:val="28"/>
        </w:rPr>
      </w:pPr>
    </w:p>
    <w:p w14:paraId="4B971F59"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 xml:space="preserve">Detalló que, a partir de este periodo, se entregarán jardines de niños, </w:t>
      </w:r>
      <w:proofErr w:type="gramStart"/>
      <w:r w:rsidRPr="002D314F">
        <w:rPr>
          <w:rStyle w:val="s1"/>
          <w:rFonts w:ascii="Arial" w:hAnsi="Arial" w:cs="Arial"/>
          <w:sz w:val="28"/>
          <w:szCs w:val="28"/>
        </w:rPr>
        <w:t>primarias y secundarias</w:t>
      </w:r>
      <w:proofErr w:type="gramEnd"/>
      <w:r w:rsidRPr="002D314F">
        <w:rPr>
          <w:rStyle w:val="s1"/>
          <w:rFonts w:ascii="Arial" w:hAnsi="Arial" w:cs="Arial"/>
          <w:sz w:val="28"/>
          <w:szCs w:val="28"/>
        </w:rPr>
        <w:t xml:space="preserve"> en distintos municipios, además de 90 aulas para educación media superior, nuevas preparatorias, nuevos bachilleratos tecnológicos y de educación dual.</w:t>
      </w:r>
    </w:p>
    <w:p w14:paraId="7F9A72DE" w14:textId="77777777" w:rsidR="001C7115" w:rsidRPr="002D314F" w:rsidRDefault="001C7115" w:rsidP="002D314F">
      <w:pPr>
        <w:pStyle w:val="p2"/>
        <w:jc w:val="both"/>
        <w:rPr>
          <w:rFonts w:ascii="Arial" w:hAnsi="Arial" w:cs="Arial"/>
          <w:sz w:val="28"/>
          <w:szCs w:val="28"/>
        </w:rPr>
      </w:pPr>
    </w:p>
    <w:p w14:paraId="6335B12C"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"Vamos a invertir mil millones de pesos que van a verse de aquí a diciembre. Una escuela por semana. Vienen siete muy próximas, dos Jardínes de Niños en Salinas y Ciénega, una primaria en Juárez, cuatro secundarias en Juárez, Cadereyta, Salinas y Pesquería.</w:t>
      </w:r>
    </w:p>
    <w:p w14:paraId="1DDACEDC" w14:textId="77777777" w:rsidR="001C7115" w:rsidRPr="002D314F" w:rsidRDefault="001C7115" w:rsidP="002D314F">
      <w:pPr>
        <w:pStyle w:val="p2"/>
        <w:jc w:val="both"/>
        <w:rPr>
          <w:rFonts w:ascii="Arial" w:hAnsi="Arial" w:cs="Arial"/>
          <w:sz w:val="28"/>
          <w:szCs w:val="28"/>
        </w:rPr>
      </w:pPr>
    </w:p>
    <w:p w14:paraId="6E3E9AA5"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"Vienen además 90 nuevas aulas para educación media superior, es decir, donde ya hay una escuela ampliamos la construcción, las aulas. Nueve prepas junto con la Federación Margarita Maza, dos bachilleratos tecnológicos y más de cuatro bachilleratos de educación dual. De tal manera que vamos a terminar el sexenio sin déficit educativo", agregó el Mandatario estatal.</w:t>
      </w:r>
      <w:r w:rsidRPr="002D314F">
        <w:rPr>
          <w:rStyle w:val="apple-converted-space"/>
          <w:rFonts w:ascii="Arial" w:hAnsi="Arial" w:cs="Arial"/>
          <w:sz w:val="28"/>
          <w:szCs w:val="28"/>
        </w:rPr>
        <w:t> </w:t>
      </w:r>
    </w:p>
    <w:p w14:paraId="72BFAC24" w14:textId="77777777" w:rsidR="001C7115" w:rsidRPr="002D314F" w:rsidRDefault="001C7115" w:rsidP="002D314F">
      <w:pPr>
        <w:pStyle w:val="p2"/>
        <w:jc w:val="both"/>
        <w:rPr>
          <w:rFonts w:ascii="Arial" w:hAnsi="Arial" w:cs="Arial"/>
          <w:sz w:val="28"/>
          <w:szCs w:val="28"/>
        </w:rPr>
      </w:pPr>
    </w:p>
    <w:p w14:paraId="3E3BD930"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 xml:space="preserve">Por su parte, la titular de AMAR a Nuevo León, Mariana Rodríguez Cantú resaltó que la rehabilitación de planteles educativos responde </w:t>
      </w:r>
      <w:r w:rsidRPr="002D314F">
        <w:rPr>
          <w:rStyle w:val="s1"/>
          <w:rFonts w:ascii="Arial" w:hAnsi="Arial" w:cs="Arial"/>
          <w:sz w:val="28"/>
          <w:szCs w:val="28"/>
        </w:rPr>
        <w:lastRenderedPageBreak/>
        <w:t>al compromiso de garantizar que las niñas, niños y adolescentes inicien el próximo ciclo escolar en espacios dignos y seguros. Agregó que la estrategia no solo contempla la rehabilitación de la infraestructura, sino también el equipamiento con tecnología y herramientas que fortalezcan el aprendizaje.</w:t>
      </w:r>
    </w:p>
    <w:p w14:paraId="1907E6DF" w14:textId="77777777" w:rsidR="001C7115" w:rsidRPr="002D314F" w:rsidRDefault="001C7115" w:rsidP="002D314F">
      <w:pPr>
        <w:pStyle w:val="p2"/>
        <w:jc w:val="both"/>
        <w:rPr>
          <w:rFonts w:ascii="Arial" w:hAnsi="Arial" w:cs="Arial"/>
          <w:sz w:val="28"/>
          <w:szCs w:val="28"/>
        </w:rPr>
      </w:pPr>
    </w:p>
    <w:p w14:paraId="5F30CA15"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Asimismo, Rodríguez Cantú aprovechó para reconocer la labor de maestras y maestros, quienes diariamente contribuyen a la formación de las nuevas generaciones.</w:t>
      </w:r>
    </w:p>
    <w:p w14:paraId="6DC575FF" w14:textId="77777777" w:rsidR="001C7115" w:rsidRPr="002D314F" w:rsidRDefault="001C7115" w:rsidP="002D314F">
      <w:pPr>
        <w:pStyle w:val="p2"/>
        <w:jc w:val="both"/>
        <w:rPr>
          <w:rFonts w:ascii="Arial" w:hAnsi="Arial" w:cs="Arial"/>
          <w:sz w:val="28"/>
          <w:szCs w:val="28"/>
        </w:rPr>
      </w:pPr>
    </w:p>
    <w:p w14:paraId="4B4CA6D4"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"Estoy muy contenta de estar aquí lanzando este programa de rehabilitación de escuelas, que aunque ya dijo el secretario que se ha empezado y que ya llevamos 701, pues el compromiso es llegar a todas las escuelas de Nuevo León para iniciar este ciclo escolar en las mejores condiciones.</w:t>
      </w:r>
    </w:p>
    <w:p w14:paraId="56A90222" w14:textId="77777777" w:rsidR="001C7115" w:rsidRPr="002D314F" w:rsidRDefault="001C7115" w:rsidP="002D314F">
      <w:pPr>
        <w:pStyle w:val="p2"/>
        <w:jc w:val="both"/>
        <w:rPr>
          <w:rFonts w:ascii="Arial" w:hAnsi="Arial" w:cs="Arial"/>
          <w:sz w:val="28"/>
          <w:szCs w:val="28"/>
        </w:rPr>
      </w:pPr>
    </w:p>
    <w:p w14:paraId="2CC3BA81"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"Además de la rehabilitación, se están equipando las escuelas con tecnología, con computadoras, con diferentes cursos, y yo quiero agradecer a las directoras, directores, maestras, maestros por la gran labor que hacen, porque la infraestructura de la escuela no nada más es para los alumnos, sino también para dignificar el trabajo que ustedes hacen todos los días", agregó la titular de AMAR a Nuevo León.</w:t>
      </w:r>
      <w:r w:rsidRPr="002D314F">
        <w:rPr>
          <w:rStyle w:val="apple-converted-space"/>
          <w:rFonts w:ascii="Arial" w:hAnsi="Arial" w:cs="Arial"/>
          <w:sz w:val="28"/>
          <w:szCs w:val="28"/>
        </w:rPr>
        <w:t> </w:t>
      </w:r>
    </w:p>
    <w:p w14:paraId="6BD6ACC5" w14:textId="77777777" w:rsidR="001C7115" w:rsidRPr="002D314F" w:rsidRDefault="001C7115" w:rsidP="002D314F">
      <w:pPr>
        <w:pStyle w:val="p2"/>
        <w:jc w:val="both"/>
        <w:rPr>
          <w:rFonts w:ascii="Arial" w:hAnsi="Arial" w:cs="Arial"/>
          <w:sz w:val="28"/>
          <w:szCs w:val="28"/>
        </w:rPr>
      </w:pPr>
    </w:p>
    <w:p w14:paraId="25AEED77"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El Secretario de Educación, Juan Paura García señaló que con el arranque del programa de rehabilitación de escuelas durante el ciclo escolar pasado se superó la meta inicial de atender 595 planteles prioritarios al rehabilitar un total de 701 escuelas. Además, aprovechando el receso escolar, se realizarán trabajos de limpieza y deshierbe en 334 planteles, mientras que otros 110 recibirán intervenciones de infraestructura a cargo del ICIFED, como impermeabilización, mantenimiento eléctrico, hidrosanitario, rehabilitación de techos y subestaciones.</w:t>
      </w:r>
      <w:r w:rsidRPr="002D314F">
        <w:rPr>
          <w:rStyle w:val="apple-converted-space"/>
          <w:rFonts w:ascii="Arial" w:hAnsi="Arial" w:cs="Arial"/>
          <w:sz w:val="28"/>
          <w:szCs w:val="28"/>
        </w:rPr>
        <w:t> </w:t>
      </w:r>
    </w:p>
    <w:p w14:paraId="42D8B749" w14:textId="77777777" w:rsidR="001C7115" w:rsidRPr="002D314F" w:rsidRDefault="001C7115" w:rsidP="002D314F">
      <w:pPr>
        <w:pStyle w:val="p2"/>
        <w:jc w:val="both"/>
        <w:rPr>
          <w:rFonts w:ascii="Arial" w:hAnsi="Arial" w:cs="Arial"/>
          <w:sz w:val="28"/>
          <w:szCs w:val="28"/>
        </w:rPr>
      </w:pPr>
    </w:p>
    <w:p w14:paraId="0EFC492F"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lastRenderedPageBreak/>
        <w:t>Agregó que por primera vez se levantó un diagnóstico técnico de las condiciones de cerca de 2 mil 900 escuelas, con el objetivo de contar con un inventario que permita priorizar las necesidades de mantenimiento y garantizar que los planteles inicien el ciclo escolar 2026-2027 en mejores condiciones.</w:t>
      </w:r>
    </w:p>
    <w:p w14:paraId="7F90457F" w14:textId="77777777" w:rsidR="001C7115" w:rsidRPr="002D314F" w:rsidRDefault="001C7115" w:rsidP="002D314F">
      <w:pPr>
        <w:pStyle w:val="p2"/>
        <w:jc w:val="both"/>
        <w:rPr>
          <w:rFonts w:ascii="Arial" w:hAnsi="Arial" w:cs="Arial"/>
          <w:sz w:val="28"/>
          <w:szCs w:val="28"/>
        </w:rPr>
      </w:pPr>
    </w:p>
    <w:p w14:paraId="5CC70688" w14:textId="77777777" w:rsidR="001C7115" w:rsidRPr="002D314F" w:rsidRDefault="001C7115" w:rsidP="002D314F">
      <w:pPr>
        <w:pStyle w:val="p1"/>
        <w:jc w:val="both"/>
        <w:rPr>
          <w:rFonts w:ascii="Arial" w:hAnsi="Arial" w:cs="Arial"/>
          <w:sz w:val="28"/>
          <w:szCs w:val="28"/>
        </w:rPr>
      </w:pPr>
      <w:r w:rsidRPr="002D314F">
        <w:rPr>
          <w:rStyle w:val="s1"/>
          <w:rFonts w:ascii="Arial" w:hAnsi="Arial" w:cs="Arial"/>
          <w:sz w:val="28"/>
          <w:szCs w:val="28"/>
        </w:rPr>
        <w:t>Durante el arranque del programa también estuvieron presentes el Director General del ICIFED, Luis Fernando Domínguez y el alcalde de Guadalupe, Héctor García.</w:t>
      </w:r>
    </w:p>
    <w:bookmarkEnd w:id="0"/>
    <w:p w14:paraId="5F6FDCBD" w14:textId="5A5270BD" w:rsidR="001423EB" w:rsidRPr="002D314F" w:rsidRDefault="001423EB" w:rsidP="002D314F">
      <w:pPr>
        <w:jc w:val="both"/>
        <w:rPr>
          <w:rFonts w:ascii="Arial" w:hAnsi="Arial" w:cs="Arial"/>
          <w:sz w:val="28"/>
          <w:szCs w:val="28"/>
        </w:rPr>
      </w:pPr>
    </w:p>
    <w:p w14:paraId="3769F719" w14:textId="68D45BE2" w:rsidR="001423EB" w:rsidRPr="002D314F" w:rsidRDefault="001423EB" w:rsidP="002D314F">
      <w:pPr>
        <w:jc w:val="both"/>
        <w:rPr>
          <w:rFonts w:ascii="Arial" w:hAnsi="Arial" w:cs="Arial"/>
          <w:bCs/>
          <w:color w:val="323E4F"/>
          <w:sz w:val="28"/>
          <w:szCs w:val="28"/>
        </w:rPr>
      </w:pPr>
    </w:p>
    <w:sectPr w:rsidR="001423EB" w:rsidRPr="002D314F"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A0C46" w14:textId="77777777" w:rsidR="001A37E1" w:rsidRDefault="001A37E1" w:rsidP="00E83348">
      <w:r>
        <w:separator/>
      </w:r>
    </w:p>
  </w:endnote>
  <w:endnote w:type="continuationSeparator" w:id="0">
    <w:p w14:paraId="0EAE87BD" w14:textId="77777777" w:rsidR="001A37E1" w:rsidRDefault="001A37E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9FE1B" w14:textId="77777777" w:rsidR="001A37E1" w:rsidRDefault="001A37E1" w:rsidP="00E83348">
      <w:r>
        <w:separator/>
      </w:r>
    </w:p>
  </w:footnote>
  <w:footnote w:type="continuationSeparator" w:id="0">
    <w:p w14:paraId="6EF7BEF1" w14:textId="77777777" w:rsidR="001A37E1" w:rsidRDefault="001A37E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4BB53428"/>
    <w:multiLevelType w:val="hybridMultilevel"/>
    <w:tmpl w:val="23EA1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5"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6"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0"/>
  </w:num>
  <w:num w:numId="4">
    <w:abstractNumId w:val="5"/>
  </w:num>
  <w:num w:numId="5">
    <w:abstractNumId w:val="11"/>
  </w:num>
  <w:num w:numId="6">
    <w:abstractNumId w:val="24"/>
  </w:num>
  <w:num w:numId="7">
    <w:abstractNumId w:val="15"/>
  </w:num>
  <w:num w:numId="8">
    <w:abstractNumId w:val="18"/>
  </w:num>
  <w:num w:numId="9">
    <w:abstractNumId w:val="21"/>
  </w:num>
  <w:num w:numId="10">
    <w:abstractNumId w:val="9"/>
  </w:num>
  <w:num w:numId="11">
    <w:abstractNumId w:val="14"/>
  </w:num>
  <w:num w:numId="12">
    <w:abstractNumId w:val="0"/>
  </w:num>
  <w:num w:numId="13">
    <w:abstractNumId w:val="12"/>
  </w:num>
  <w:num w:numId="14">
    <w:abstractNumId w:val="23"/>
  </w:num>
  <w:num w:numId="15">
    <w:abstractNumId w:val="22"/>
  </w:num>
  <w:num w:numId="16">
    <w:abstractNumId w:val="25"/>
  </w:num>
  <w:num w:numId="17">
    <w:abstractNumId w:val="7"/>
  </w:num>
  <w:num w:numId="18">
    <w:abstractNumId w:val="17"/>
  </w:num>
  <w:num w:numId="19">
    <w:abstractNumId w:val="1"/>
  </w:num>
  <w:num w:numId="20">
    <w:abstractNumId w:val="16"/>
  </w:num>
  <w:num w:numId="21">
    <w:abstractNumId w:val="26"/>
  </w:num>
  <w:num w:numId="22">
    <w:abstractNumId w:val="2"/>
  </w:num>
  <w:num w:numId="23">
    <w:abstractNumId w:val="19"/>
  </w:num>
  <w:num w:numId="24">
    <w:abstractNumId w:val="6"/>
  </w:num>
  <w:num w:numId="25">
    <w:abstractNumId w:val="3"/>
  </w:num>
  <w:num w:numId="26">
    <w:abstractNumId w:val="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B6A00"/>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37E1"/>
    <w:rsid w:val="001A405E"/>
    <w:rsid w:val="001B58B0"/>
    <w:rsid w:val="001C09B3"/>
    <w:rsid w:val="001C7115"/>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D314F"/>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5740"/>
    <w:rsid w:val="00545BB8"/>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AC4"/>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0968"/>
    <w:rsid w:val="00C0253E"/>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C28DD"/>
    <w:rsid w:val="00CD5526"/>
    <w:rsid w:val="00CF3696"/>
    <w:rsid w:val="00CF44B7"/>
    <w:rsid w:val="00D07965"/>
    <w:rsid w:val="00D10FF3"/>
    <w:rsid w:val="00D123A7"/>
    <w:rsid w:val="00D1444C"/>
    <w:rsid w:val="00D16CEF"/>
    <w:rsid w:val="00D23476"/>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978F5"/>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55BF2"/>
    <w:rsid w:val="00E626AA"/>
    <w:rsid w:val="00E6407D"/>
    <w:rsid w:val="00E71944"/>
    <w:rsid w:val="00E83348"/>
    <w:rsid w:val="00E9212A"/>
    <w:rsid w:val="00E92581"/>
    <w:rsid w:val="00E93E9E"/>
    <w:rsid w:val="00EA29FA"/>
    <w:rsid w:val="00EA49EE"/>
    <w:rsid w:val="00EC762B"/>
    <w:rsid w:val="00ED11F7"/>
    <w:rsid w:val="00EE125E"/>
    <w:rsid w:val="00EF0F4A"/>
    <w:rsid w:val="00F214BF"/>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 w:val="00FF328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 w:type="paragraph" w:customStyle="1" w:styleId="p1">
    <w:name w:val="p1"/>
    <w:basedOn w:val="Normal"/>
    <w:rsid w:val="00D23476"/>
    <w:rPr>
      <w:rFonts w:ascii=".AppleSystemUIFont" w:hAnsi=".AppleSystemUIFont" w:cs="Times New Roman"/>
      <w:sz w:val="29"/>
      <w:szCs w:val="29"/>
      <w:lang w:eastAsia="es-MX"/>
    </w:rPr>
  </w:style>
  <w:style w:type="character" w:customStyle="1" w:styleId="s1">
    <w:name w:val="s1"/>
    <w:basedOn w:val="Fuentedeprrafopredeter"/>
    <w:rsid w:val="00D23476"/>
    <w:rPr>
      <w:rFonts w:ascii="UICTFontTextStyleBody" w:hAnsi="UICTFontTextStyleBody" w:hint="default"/>
      <w:b w:val="0"/>
      <w:bCs w:val="0"/>
      <w:i w:val="0"/>
      <w:iCs w:val="0"/>
      <w:sz w:val="29"/>
      <w:szCs w:val="29"/>
    </w:rPr>
  </w:style>
  <w:style w:type="paragraph" w:customStyle="1" w:styleId="p2">
    <w:name w:val="p2"/>
    <w:basedOn w:val="Normal"/>
    <w:rsid w:val="001C7115"/>
    <w:rPr>
      <w:rFonts w:ascii=".AppleSystemUIFont" w:hAnsi=".AppleSystemUIFont" w:cs="Times New Roman"/>
      <w:sz w:val="29"/>
      <w:szCs w:val="29"/>
      <w:lang w:eastAsia="es-MX"/>
    </w:rPr>
  </w:style>
  <w:style w:type="character" w:customStyle="1" w:styleId="apple-converted-space">
    <w:name w:val="apple-converted-space"/>
    <w:basedOn w:val="Fuentedeprrafopredeter"/>
    <w:rsid w:val="001C7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3E103-4752-49FE-9515-06134541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857</Words>
  <Characters>4715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2026-08-06T19:00:00Z</dcterms:created>
  <dcterms:modified xsi:type="dcterms:W3CDTF">2026-08-06T19:00:00Z</dcterms:modified>
</cp:coreProperties>
</file>