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111949E"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4846EA">
        <w:rPr>
          <w:rFonts w:ascii="Arial" w:hAnsi="Arial" w:cs="Arial"/>
          <w:b/>
          <w:sz w:val="22"/>
          <w:lang w:val="es-ES"/>
        </w:rPr>
        <w:t>0855</w:t>
      </w:r>
      <w:r w:rsidR="000734CE">
        <w:rPr>
          <w:rFonts w:ascii="Arial" w:hAnsi="Arial" w:cs="Arial"/>
          <w:b/>
          <w:sz w:val="22"/>
          <w:lang w:val="es-ES"/>
        </w:rPr>
        <w:t>/2026</w:t>
      </w:r>
    </w:p>
    <w:p w14:paraId="695E3F55" w14:textId="238A1D9E" w:rsidR="00703B09" w:rsidRDefault="004846EA" w:rsidP="00703B09">
      <w:pPr>
        <w:jc w:val="right"/>
        <w:rPr>
          <w:rFonts w:ascii="Arial" w:hAnsi="Arial" w:cs="Arial"/>
          <w:sz w:val="22"/>
          <w:lang w:val="es-ES"/>
        </w:rPr>
      </w:pPr>
      <w:r>
        <w:rPr>
          <w:rFonts w:ascii="Arial" w:hAnsi="Arial" w:cs="Arial"/>
          <w:sz w:val="22"/>
          <w:lang w:val="es-ES"/>
        </w:rPr>
        <w:t>9</w:t>
      </w:r>
      <w:r w:rsidR="000528E9">
        <w:rPr>
          <w:rFonts w:ascii="Arial" w:hAnsi="Arial" w:cs="Arial"/>
          <w:sz w:val="22"/>
          <w:lang w:val="es-ES"/>
        </w:rPr>
        <w:t xml:space="preserve"> </w:t>
      </w:r>
      <w:r w:rsidR="00EA29FA">
        <w:rPr>
          <w:rFonts w:ascii="Arial" w:hAnsi="Arial" w:cs="Arial"/>
          <w:sz w:val="22"/>
          <w:lang w:val="es-ES"/>
        </w:rPr>
        <w:t xml:space="preserve">de </w:t>
      </w:r>
      <w:r w:rsidR="00D632EF">
        <w:rPr>
          <w:rFonts w:ascii="Arial" w:hAnsi="Arial" w:cs="Arial"/>
          <w:sz w:val="22"/>
          <w:lang w:val="es-ES"/>
        </w:rPr>
        <w:t>junio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1420DC79" w:rsidR="00875CB6" w:rsidRDefault="004846EA" w:rsidP="004846EA">
      <w:pPr>
        <w:jc w:val="center"/>
        <w:rPr>
          <w:rFonts w:ascii="Arial" w:hAnsi="Arial" w:cs="Arial"/>
          <w:b/>
          <w:sz w:val="28"/>
          <w:szCs w:val="28"/>
        </w:rPr>
      </w:pPr>
      <w:r w:rsidRPr="004846EA">
        <w:rPr>
          <w:rFonts w:ascii="Arial" w:hAnsi="Arial" w:cs="Arial"/>
          <w:b/>
          <w:sz w:val="28"/>
          <w:szCs w:val="28"/>
        </w:rPr>
        <w:t>ENCIENDEN NUEVA ILUMINACIÓN DE PALACIO DE GOBIERNO; ENTREGAN RESTAURACIÓN DE LA VICTORIA ALADA</w:t>
      </w:r>
    </w:p>
    <w:p w14:paraId="4BB6DA62" w14:textId="77777777" w:rsidR="004846EA" w:rsidRPr="00221F80" w:rsidRDefault="004846EA" w:rsidP="00272A41">
      <w:pPr>
        <w:rPr>
          <w:rFonts w:ascii="Arial" w:hAnsi="Arial" w:cs="Arial"/>
          <w:b/>
          <w:sz w:val="22"/>
          <w:szCs w:val="22"/>
        </w:rPr>
      </w:pPr>
    </w:p>
    <w:p w14:paraId="603A715C" w14:textId="3CDD3087" w:rsidR="00562365" w:rsidRDefault="004846EA" w:rsidP="004846EA">
      <w:pPr>
        <w:pStyle w:val="Prrafodelista"/>
        <w:numPr>
          <w:ilvl w:val="0"/>
          <w:numId w:val="26"/>
        </w:numPr>
        <w:rPr>
          <w:rFonts w:ascii="Arial" w:hAnsi="Arial" w:cs="Arial"/>
          <w:i/>
          <w:sz w:val="24"/>
          <w:szCs w:val="24"/>
        </w:rPr>
      </w:pPr>
      <w:r w:rsidRPr="004846EA">
        <w:rPr>
          <w:rFonts w:ascii="Arial" w:hAnsi="Arial" w:cs="Arial"/>
          <w:i/>
          <w:sz w:val="24"/>
          <w:szCs w:val="24"/>
        </w:rPr>
        <w:t>Encienden Gobernador y Titular de AMAR a Nuevo León nueva iluminación arquitectónica de Palacio de Gobierno, que   abarca las ocho columnas de la fachada, balcones, laterales y la parte posterior del edificio.</w:t>
      </w:r>
    </w:p>
    <w:p w14:paraId="0C9B7693" w14:textId="774052E9" w:rsidR="004846EA" w:rsidRDefault="004846EA" w:rsidP="004846EA">
      <w:pPr>
        <w:pStyle w:val="Prrafodelista"/>
        <w:numPr>
          <w:ilvl w:val="0"/>
          <w:numId w:val="26"/>
        </w:numPr>
        <w:rPr>
          <w:rFonts w:ascii="Arial" w:hAnsi="Arial" w:cs="Arial"/>
          <w:i/>
          <w:sz w:val="24"/>
          <w:szCs w:val="24"/>
        </w:rPr>
      </w:pPr>
      <w:r w:rsidRPr="004846EA">
        <w:rPr>
          <w:rFonts w:ascii="Arial" w:hAnsi="Arial" w:cs="Arial"/>
          <w:i/>
          <w:sz w:val="24"/>
          <w:szCs w:val="24"/>
        </w:rPr>
        <w:t xml:space="preserve">"Este es un símbolo del nuevo </w:t>
      </w:r>
      <w:proofErr w:type="spellStart"/>
      <w:r w:rsidRPr="004846EA">
        <w:rPr>
          <w:rFonts w:ascii="Arial" w:hAnsi="Arial" w:cs="Arial"/>
          <w:i/>
          <w:sz w:val="24"/>
          <w:szCs w:val="24"/>
        </w:rPr>
        <w:t>Nuevo</w:t>
      </w:r>
      <w:proofErr w:type="spellEnd"/>
      <w:r w:rsidRPr="004846EA">
        <w:rPr>
          <w:rFonts w:ascii="Arial" w:hAnsi="Arial" w:cs="Arial"/>
          <w:i/>
          <w:sz w:val="24"/>
          <w:szCs w:val="24"/>
        </w:rPr>
        <w:t xml:space="preserve"> León. Acuérdense que el Palacio es el centro del poder y es el símbolo de Gobierno".- Samuel García.</w:t>
      </w:r>
    </w:p>
    <w:p w14:paraId="79B9AC01" w14:textId="16ECCC74" w:rsidR="004846EA" w:rsidRDefault="004846EA" w:rsidP="004846EA">
      <w:pPr>
        <w:pStyle w:val="Prrafodelista"/>
        <w:numPr>
          <w:ilvl w:val="0"/>
          <w:numId w:val="26"/>
        </w:numPr>
        <w:rPr>
          <w:rFonts w:ascii="Arial" w:hAnsi="Arial" w:cs="Arial"/>
          <w:i/>
          <w:sz w:val="24"/>
          <w:szCs w:val="24"/>
        </w:rPr>
      </w:pPr>
      <w:r w:rsidRPr="004846EA">
        <w:rPr>
          <w:rFonts w:ascii="Arial" w:hAnsi="Arial" w:cs="Arial"/>
          <w:i/>
          <w:sz w:val="24"/>
          <w:szCs w:val="24"/>
        </w:rPr>
        <w:t>Mariana Rodríguez dijo que el edificio representa la historia del estado, pero también la toma de decisiones importantes como las de grandes obras para recuperar espacios públicos.</w:t>
      </w:r>
    </w:p>
    <w:p w14:paraId="156C3B23" w14:textId="28F7491E" w:rsidR="004846EA" w:rsidRPr="0011664A" w:rsidRDefault="004846EA" w:rsidP="004846EA">
      <w:pPr>
        <w:pStyle w:val="Prrafodelista"/>
        <w:numPr>
          <w:ilvl w:val="0"/>
          <w:numId w:val="26"/>
        </w:numPr>
        <w:rPr>
          <w:rFonts w:ascii="Arial" w:hAnsi="Arial" w:cs="Arial"/>
          <w:i/>
          <w:sz w:val="24"/>
          <w:szCs w:val="24"/>
        </w:rPr>
      </w:pPr>
      <w:r w:rsidRPr="004846EA">
        <w:rPr>
          <w:rFonts w:ascii="Arial" w:hAnsi="Arial" w:cs="Arial"/>
          <w:i/>
          <w:sz w:val="24"/>
          <w:szCs w:val="24"/>
        </w:rPr>
        <w:t>En el caso de la Victoria Alada, los trabajos de restauración permitieron limpiar y proteger la pieza, devolviéndole su aspecto original.</w:t>
      </w:r>
    </w:p>
    <w:p w14:paraId="436E71BD" w14:textId="77777777" w:rsidR="00272A41" w:rsidRPr="00562365" w:rsidRDefault="00272A41" w:rsidP="00272A41">
      <w:pPr>
        <w:pStyle w:val="Prrafodelista"/>
        <w:spacing w:after="0" w:line="240" w:lineRule="auto"/>
        <w:ind w:left="0"/>
        <w:rPr>
          <w:rFonts w:ascii="Arial" w:hAnsi="Arial" w:cs="Arial"/>
          <w:i/>
        </w:rPr>
      </w:pPr>
    </w:p>
    <w:p w14:paraId="2361B196" w14:textId="2EEF65F8" w:rsidR="004846EA" w:rsidRPr="004846EA" w:rsidRDefault="00EA29FA" w:rsidP="004846EA">
      <w:pPr>
        <w:jc w:val="both"/>
        <w:rPr>
          <w:rFonts w:ascii="Arial" w:hAnsi="Arial" w:cs="Arial"/>
          <w:sz w:val="28"/>
          <w:szCs w:val="28"/>
        </w:rPr>
      </w:pPr>
      <w:r w:rsidRPr="001423EB">
        <w:rPr>
          <w:rFonts w:ascii="Arial" w:hAnsi="Arial" w:cs="Arial"/>
          <w:b/>
          <w:sz w:val="28"/>
          <w:szCs w:val="28"/>
        </w:rPr>
        <w:t>Monterrey, Nuevo León.-</w:t>
      </w:r>
      <w:r w:rsidR="00875CB6">
        <w:rPr>
          <w:rFonts w:ascii="Arial" w:hAnsi="Arial" w:cs="Arial"/>
          <w:b/>
          <w:sz w:val="28"/>
          <w:szCs w:val="28"/>
        </w:rPr>
        <w:t xml:space="preserve"> </w:t>
      </w:r>
      <w:r w:rsidR="004846EA" w:rsidRPr="004846EA">
        <w:rPr>
          <w:rFonts w:ascii="Arial" w:hAnsi="Arial" w:cs="Arial"/>
          <w:sz w:val="28"/>
          <w:szCs w:val="28"/>
        </w:rPr>
        <w:t xml:space="preserve">Como parte del compromiso por la preservación del patrimonio histórico, el Gobernador del Estado, Samuel Alejandro García Sepúlveda y la Titular de AMAR a Nuevo León, Mariana Rodríguez realizaron el encendido oficial del Palacio de Gobierno con su nueva iluminación arquitectónica. </w:t>
      </w:r>
    </w:p>
    <w:p w14:paraId="75E69EDB" w14:textId="77777777" w:rsidR="004846EA" w:rsidRPr="004846EA" w:rsidRDefault="004846EA" w:rsidP="004846EA">
      <w:pPr>
        <w:jc w:val="both"/>
        <w:rPr>
          <w:rFonts w:ascii="Arial" w:hAnsi="Arial" w:cs="Arial"/>
          <w:sz w:val="28"/>
          <w:szCs w:val="28"/>
        </w:rPr>
      </w:pPr>
    </w:p>
    <w:p w14:paraId="2B692FD2" w14:textId="77777777" w:rsidR="004846EA" w:rsidRPr="004846EA" w:rsidRDefault="004846EA" w:rsidP="004846EA">
      <w:pPr>
        <w:jc w:val="both"/>
        <w:rPr>
          <w:rFonts w:ascii="Arial" w:hAnsi="Arial" w:cs="Arial"/>
          <w:sz w:val="28"/>
          <w:szCs w:val="28"/>
        </w:rPr>
      </w:pPr>
      <w:r w:rsidRPr="004846EA">
        <w:rPr>
          <w:rFonts w:ascii="Arial" w:hAnsi="Arial" w:cs="Arial"/>
          <w:sz w:val="28"/>
          <w:szCs w:val="28"/>
        </w:rPr>
        <w:t>En el evento organizado por las secretarías de Cultura, y Medio Ambiente, también entregaron la restauración de la Victoria Alada que corona su fachada y la Explanada de los Héroes arbolada, dignificando el espacio cívico.</w:t>
      </w:r>
    </w:p>
    <w:p w14:paraId="7D5C534B" w14:textId="77777777" w:rsidR="004846EA" w:rsidRPr="004846EA" w:rsidRDefault="004846EA" w:rsidP="004846EA">
      <w:pPr>
        <w:jc w:val="both"/>
        <w:rPr>
          <w:rFonts w:ascii="Arial" w:hAnsi="Arial" w:cs="Arial"/>
          <w:sz w:val="28"/>
          <w:szCs w:val="28"/>
        </w:rPr>
      </w:pPr>
    </w:p>
    <w:p w14:paraId="59F45370" w14:textId="77777777" w:rsidR="004846EA" w:rsidRPr="004846EA" w:rsidRDefault="004846EA" w:rsidP="004846EA">
      <w:pPr>
        <w:jc w:val="both"/>
        <w:rPr>
          <w:rFonts w:ascii="Arial" w:hAnsi="Arial" w:cs="Arial"/>
          <w:sz w:val="28"/>
          <w:szCs w:val="28"/>
        </w:rPr>
      </w:pPr>
      <w:r w:rsidRPr="004846EA">
        <w:rPr>
          <w:rFonts w:ascii="Arial" w:hAnsi="Arial" w:cs="Arial"/>
          <w:sz w:val="28"/>
          <w:szCs w:val="28"/>
        </w:rPr>
        <w:t xml:space="preserve">"Este es un símbolo del nuevo </w:t>
      </w:r>
      <w:proofErr w:type="spellStart"/>
      <w:r w:rsidRPr="004846EA">
        <w:rPr>
          <w:rFonts w:ascii="Arial" w:hAnsi="Arial" w:cs="Arial"/>
          <w:sz w:val="28"/>
          <w:szCs w:val="28"/>
        </w:rPr>
        <w:t>Nuevo</w:t>
      </w:r>
      <w:proofErr w:type="spellEnd"/>
      <w:r w:rsidRPr="004846EA">
        <w:rPr>
          <w:rFonts w:ascii="Arial" w:hAnsi="Arial" w:cs="Arial"/>
          <w:sz w:val="28"/>
          <w:szCs w:val="28"/>
        </w:rPr>
        <w:t xml:space="preserve"> León. Acuérdense que el Palacio es el centro del poder y es el símbolo de Gobierno" expresó García Sepúlveda.</w:t>
      </w:r>
    </w:p>
    <w:p w14:paraId="0D31DECF" w14:textId="77777777" w:rsidR="004846EA" w:rsidRPr="004846EA" w:rsidRDefault="004846EA" w:rsidP="004846EA">
      <w:pPr>
        <w:jc w:val="both"/>
        <w:rPr>
          <w:rFonts w:ascii="Arial" w:hAnsi="Arial" w:cs="Arial"/>
          <w:sz w:val="28"/>
          <w:szCs w:val="28"/>
        </w:rPr>
      </w:pPr>
    </w:p>
    <w:p w14:paraId="4D3D6CFC" w14:textId="77777777" w:rsidR="004846EA" w:rsidRPr="004846EA" w:rsidRDefault="004846EA" w:rsidP="004846EA">
      <w:pPr>
        <w:jc w:val="both"/>
        <w:rPr>
          <w:rFonts w:ascii="Arial" w:hAnsi="Arial" w:cs="Arial"/>
          <w:sz w:val="28"/>
          <w:szCs w:val="28"/>
        </w:rPr>
      </w:pPr>
      <w:r w:rsidRPr="004846EA">
        <w:rPr>
          <w:rFonts w:ascii="Arial" w:hAnsi="Arial" w:cs="Arial"/>
          <w:sz w:val="28"/>
          <w:szCs w:val="28"/>
        </w:rPr>
        <w:t xml:space="preserve">"Aquí se sembró el árbol un millón. Ahí están nuestras fuentes esplendorosas como símbolo de que tenemos las presas llenas y </w:t>
      </w:r>
      <w:r w:rsidRPr="004846EA">
        <w:rPr>
          <w:rFonts w:ascii="Arial" w:hAnsi="Arial" w:cs="Arial"/>
          <w:sz w:val="28"/>
          <w:szCs w:val="28"/>
        </w:rPr>
        <w:lastRenderedPageBreak/>
        <w:t xml:space="preserve">todas las casas tienen agua. Y yo creo que este símbolo, es la iluminación que tiene nuestro estado", resaltó el Mandatario estatal. </w:t>
      </w:r>
    </w:p>
    <w:p w14:paraId="488AEBD1" w14:textId="77777777" w:rsidR="004846EA" w:rsidRPr="004846EA" w:rsidRDefault="004846EA" w:rsidP="004846EA">
      <w:pPr>
        <w:jc w:val="both"/>
        <w:rPr>
          <w:rFonts w:ascii="Arial" w:hAnsi="Arial" w:cs="Arial"/>
          <w:sz w:val="28"/>
          <w:szCs w:val="28"/>
        </w:rPr>
      </w:pPr>
    </w:p>
    <w:p w14:paraId="14859CD3" w14:textId="77777777" w:rsidR="004846EA" w:rsidRPr="004846EA" w:rsidRDefault="004846EA" w:rsidP="004846EA">
      <w:pPr>
        <w:jc w:val="both"/>
        <w:rPr>
          <w:rFonts w:ascii="Arial" w:hAnsi="Arial" w:cs="Arial"/>
          <w:sz w:val="28"/>
          <w:szCs w:val="28"/>
        </w:rPr>
      </w:pPr>
      <w:r w:rsidRPr="004846EA">
        <w:rPr>
          <w:rFonts w:ascii="Arial" w:hAnsi="Arial" w:cs="Arial"/>
          <w:sz w:val="28"/>
          <w:szCs w:val="28"/>
        </w:rPr>
        <w:t>Mariana Rodríguez dijo que el Palacio de Gobierno representa la historia del estado, pero también la toma de decisiones importantes, como la reforestación y las grandes obras que se han hecho para la recuperación de los espacios públicos.</w:t>
      </w:r>
    </w:p>
    <w:p w14:paraId="64DE13B5" w14:textId="77777777" w:rsidR="004846EA" w:rsidRPr="004846EA" w:rsidRDefault="004846EA" w:rsidP="004846EA">
      <w:pPr>
        <w:jc w:val="both"/>
        <w:rPr>
          <w:rFonts w:ascii="Arial" w:hAnsi="Arial" w:cs="Arial"/>
          <w:sz w:val="28"/>
          <w:szCs w:val="28"/>
        </w:rPr>
      </w:pPr>
    </w:p>
    <w:p w14:paraId="36A6E46A" w14:textId="77777777" w:rsidR="004846EA" w:rsidRPr="004846EA" w:rsidRDefault="004846EA" w:rsidP="004846EA">
      <w:pPr>
        <w:jc w:val="both"/>
        <w:rPr>
          <w:rFonts w:ascii="Arial" w:hAnsi="Arial" w:cs="Arial"/>
          <w:sz w:val="28"/>
          <w:szCs w:val="28"/>
        </w:rPr>
      </w:pPr>
      <w:r w:rsidRPr="004846EA">
        <w:rPr>
          <w:rFonts w:ascii="Arial" w:hAnsi="Arial" w:cs="Arial"/>
          <w:sz w:val="28"/>
          <w:szCs w:val="28"/>
        </w:rPr>
        <w:t>"Cuando alguien visita un estado, una capital busca conocer su Palacio de Gobierno, busca conocer su Catedral, no nada más de día, sino también de noche; esta imagen atrás de nosotros es digna representante, de lo que queremos para todas aquellas personas que nos visiten", subrayó la Titular de AMAR a Nuevo León.</w:t>
      </w:r>
    </w:p>
    <w:p w14:paraId="3B95924C" w14:textId="77777777" w:rsidR="004846EA" w:rsidRPr="004846EA" w:rsidRDefault="004846EA" w:rsidP="004846EA">
      <w:pPr>
        <w:jc w:val="both"/>
        <w:rPr>
          <w:rFonts w:ascii="Arial" w:hAnsi="Arial" w:cs="Arial"/>
          <w:sz w:val="28"/>
          <w:szCs w:val="28"/>
        </w:rPr>
      </w:pPr>
    </w:p>
    <w:p w14:paraId="741A34A3" w14:textId="77777777" w:rsidR="004846EA" w:rsidRPr="004846EA" w:rsidRDefault="004846EA" w:rsidP="004846EA">
      <w:pPr>
        <w:jc w:val="both"/>
        <w:rPr>
          <w:rFonts w:ascii="Arial" w:hAnsi="Arial" w:cs="Arial"/>
          <w:sz w:val="28"/>
          <w:szCs w:val="28"/>
        </w:rPr>
      </w:pPr>
      <w:r w:rsidRPr="004846EA">
        <w:rPr>
          <w:rFonts w:ascii="Arial" w:hAnsi="Arial" w:cs="Arial"/>
          <w:sz w:val="28"/>
          <w:szCs w:val="28"/>
        </w:rPr>
        <w:t>La Secretaria de Cultura, Melissa Segura explicó que bajo la estrategia de "Ponte Nuevo, Ponte Mundial" se realizó la intervención en el edificio histórico que refleja la memoria colectiva de la ciudad.</w:t>
      </w:r>
    </w:p>
    <w:p w14:paraId="2C6258E9" w14:textId="77777777" w:rsidR="004846EA" w:rsidRPr="004846EA" w:rsidRDefault="004846EA" w:rsidP="004846EA">
      <w:pPr>
        <w:jc w:val="both"/>
        <w:rPr>
          <w:rFonts w:ascii="Arial" w:hAnsi="Arial" w:cs="Arial"/>
          <w:sz w:val="28"/>
          <w:szCs w:val="28"/>
        </w:rPr>
      </w:pPr>
    </w:p>
    <w:p w14:paraId="53F9BAAF" w14:textId="77777777" w:rsidR="004846EA" w:rsidRPr="004846EA" w:rsidRDefault="004846EA" w:rsidP="004846EA">
      <w:pPr>
        <w:jc w:val="both"/>
        <w:rPr>
          <w:rFonts w:ascii="Arial" w:hAnsi="Arial" w:cs="Arial"/>
          <w:sz w:val="28"/>
          <w:szCs w:val="28"/>
        </w:rPr>
      </w:pPr>
      <w:r w:rsidRPr="004846EA">
        <w:rPr>
          <w:rFonts w:ascii="Arial" w:hAnsi="Arial" w:cs="Arial"/>
          <w:sz w:val="28"/>
          <w:szCs w:val="28"/>
        </w:rPr>
        <w:t>"Hoy el corazón cívico y cultural de Nuevo León está en sus mejores condiciones, y eso nos llena de orgullo. Un orgullo que va más allá del Mundial, porque estos espacios estarán así para los neoloneses que lo recorren y los viven todos los días", apuntó.</w:t>
      </w:r>
    </w:p>
    <w:p w14:paraId="2E7BB5D3" w14:textId="77777777" w:rsidR="004846EA" w:rsidRPr="004846EA" w:rsidRDefault="004846EA" w:rsidP="004846EA">
      <w:pPr>
        <w:jc w:val="both"/>
        <w:rPr>
          <w:rFonts w:ascii="Arial" w:hAnsi="Arial" w:cs="Arial"/>
          <w:sz w:val="28"/>
          <w:szCs w:val="28"/>
        </w:rPr>
      </w:pPr>
    </w:p>
    <w:p w14:paraId="5AFB28DB" w14:textId="77777777" w:rsidR="004846EA" w:rsidRPr="004846EA" w:rsidRDefault="004846EA" w:rsidP="004846EA">
      <w:pPr>
        <w:jc w:val="both"/>
        <w:rPr>
          <w:rFonts w:ascii="Arial" w:hAnsi="Arial" w:cs="Arial"/>
          <w:sz w:val="28"/>
          <w:szCs w:val="28"/>
        </w:rPr>
      </w:pPr>
      <w:r w:rsidRPr="004846EA">
        <w:rPr>
          <w:rFonts w:ascii="Arial" w:hAnsi="Arial" w:cs="Arial"/>
          <w:sz w:val="28"/>
          <w:szCs w:val="28"/>
        </w:rPr>
        <w:t xml:space="preserve">En tanto, Raúl Lozano Caballero expresó que con el proyecto, </w:t>
      </w:r>
      <w:proofErr w:type="spellStart"/>
      <w:r w:rsidRPr="004846EA">
        <w:rPr>
          <w:rFonts w:ascii="Arial" w:hAnsi="Arial" w:cs="Arial"/>
          <w:sz w:val="28"/>
          <w:szCs w:val="28"/>
        </w:rPr>
        <w:t>mas</w:t>
      </w:r>
      <w:proofErr w:type="spellEnd"/>
      <w:r w:rsidRPr="004846EA">
        <w:rPr>
          <w:rFonts w:ascii="Arial" w:hAnsi="Arial" w:cs="Arial"/>
          <w:sz w:val="28"/>
          <w:szCs w:val="28"/>
        </w:rPr>
        <w:t xml:space="preserve"> allá de un sistema de iluminación, se da continuidad a la transformación integral de la Explanada de los Héroes, integrando patrimonio, espacio público y sostenibilidad.</w:t>
      </w:r>
    </w:p>
    <w:p w14:paraId="705B4527" w14:textId="77777777" w:rsidR="004846EA" w:rsidRPr="004846EA" w:rsidRDefault="004846EA" w:rsidP="004846EA">
      <w:pPr>
        <w:jc w:val="both"/>
        <w:rPr>
          <w:rFonts w:ascii="Arial" w:hAnsi="Arial" w:cs="Arial"/>
          <w:sz w:val="28"/>
          <w:szCs w:val="28"/>
        </w:rPr>
      </w:pPr>
    </w:p>
    <w:p w14:paraId="7878E313" w14:textId="77777777" w:rsidR="004846EA" w:rsidRPr="004846EA" w:rsidRDefault="004846EA" w:rsidP="004846EA">
      <w:pPr>
        <w:jc w:val="both"/>
        <w:rPr>
          <w:rFonts w:ascii="Arial" w:hAnsi="Arial" w:cs="Arial"/>
          <w:sz w:val="28"/>
          <w:szCs w:val="28"/>
        </w:rPr>
      </w:pPr>
      <w:r w:rsidRPr="004846EA">
        <w:rPr>
          <w:rFonts w:ascii="Arial" w:hAnsi="Arial" w:cs="Arial"/>
          <w:sz w:val="28"/>
          <w:szCs w:val="28"/>
        </w:rPr>
        <w:t>La nueva iluminación del Palacio de Gobierno, inmueble histórico protegido por el Instituto Nacional de Antropología e Historia (INAH), fue diseñada para realzar su arquitectura, aprovechar la infraestructura existente y embellecer su vista nocturna. La intervención abarca las ocho columnas de la fachada, balcones, laterales y la parte posterior del edificio.</w:t>
      </w:r>
    </w:p>
    <w:p w14:paraId="50AC3E1F" w14:textId="77777777" w:rsidR="004846EA" w:rsidRPr="004846EA" w:rsidRDefault="004846EA" w:rsidP="004846EA">
      <w:pPr>
        <w:jc w:val="both"/>
        <w:rPr>
          <w:rFonts w:ascii="Arial" w:hAnsi="Arial" w:cs="Arial"/>
          <w:sz w:val="28"/>
          <w:szCs w:val="28"/>
        </w:rPr>
      </w:pPr>
    </w:p>
    <w:p w14:paraId="7AD80C97" w14:textId="77777777" w:rsidR="004846EA" w:rsidRPr="004846EA" w:rsidRDefault="004846EA" w:rsidP="004846EA">
      <w:pPr>
        <w:jc w:val="both"/>
        <w:rPr>
          <w:rFonts w:ascii="Arial" w:hAnsi="Arial" w:cs="Arial"/>
          <w:sz w:val="28"/>
          <w:szCs w:val="28"/>
        </w:rPr>
      </w:pPr>
      <w:r w:rsidRPr="004846EA">
        <w:rPr>
          <w:rFonts w:ascii="Arial" w:hAnsi="Arial" w:cs="Arial"/>
          <w:sz w:val="28"/>
          <w:szCs w:val="28"/>
        </w:rPr>
        <w:t xml:space="preserve">En el caso de la Victoria Alada, escultura de cobre fabricada a inicios del siglo XX por la W.H. </w:t>
      </w:r>
      <w:proofErr w:type="spellStart"/>
      <w:r w:rsidRPr="004846EA">
        <w:rPr>
          <w:rFonts w:ascii="Arial" w:hAnsi="Arial" w:cs="Arial"/>
          <w:sz w:val="28"/>
          <w:szCs w:val="28"/>
        </w:rPr>
        <w:t>Mullins</w:t>
      </w:r>
      <w:proofErr w:type="spellEnd"/>
      <w:r w:rsidRPr="004846EA">
        <w:rPr>
          <w:rFonts w:ascii="Arial" w:hAnsi="Arial" w:cs="Arial"/>
          <w:sz w:val="28"/>
          <w:szCs w:val="28"/>
        </w:rPr>
        <w:t xml:space="preserve"> Company, los trabajos de restauración permitieron limpiar y proteger la pieza, devolviéndole su aspecto original. Además, su nueva iluminación fue diseñada para resaltar su presencia en la fachada del edificio.</w:t>
      </w:r>
    </w:p>
    <w:p w14:paraId="4D67FB2F" w14:textId="77777777" w:rsidR="004846EA" w:rsidRPr="004846EA" w:rsidRDefault="004846EA" w:rsidP="004846EA">
      <w:pPr>
        <w:jc w:val="both"/>
        <w:rPr>
          <w:rFonts w:ascii="Arial" w:hAnsi="Arial" w:cs="Arial"/>
          <w:sz w:val="28"/>
          <w:szCs w:val="28"/>
        </w:rPr>
      </w:pPr>
    </w:p>
    <w:p w14:paraId="5F6FDCBD" w14:textId="291C1D81" w:rsidR="001423EB" w:rsidRPr="001423EB" w:rsidRDefault="004846EA" w:rsidP="004846EA">
      <w:pPr>
        <w:jc w:val="both"/>
        <w:rPr>
          <w:rFonts w:ascii="Arial" w:hAnsi="Arial" w:cs="Arial"/>
          <w:sz w:val="28"/>
          <w:szCs w:val="28"/>
        </w:rPr>
      </w:pPr>
      <w:r w:rsidRPr="004846EA">
        <w:rPr>
          <w:rFonts w:ascii="Arial" w:hAnsi="Arial" w:cs="Arial"/>
          <w:sz w:val="28"/>
          <w:szCs w:val="28"/>
        </w:rPr>
        <w:t>Estas intervenciones se suman a la transformación de la Explanada de los Héroes y sus alrededores donde se plantaron más de 200 árboles nativos, más de mil 500 herbáceas polinizadoras, además del árbol 1 millón de Bosques Ciudadanos y se instaló un sistema de riego, iluminación y audio.</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EC8CC" w14:textId="77777777" w:rsidR="00A26BD3" w:rsidRDefault="00A26BD3" w:rsidP="00E83348">
      <w:r>
        <w:separator/>
      </w:r>
    </w:p>
  </w:endnote>
  <w:endnote w:type="continuationSeparator" w:id="0">
    <w:p w14:paraId="3204DD85" w14:textId="77777777" w:rsidR="00A26BD3" w:rsidRDefault="00A26BD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14048" w14:textId="77777777" w:rsidR="00A26BD3" w:rsidRDefault="00A26BD3" w:rsidP="00E83348">
      <w:r>
        <w:separator/>
      </w:r>
    </w:p>
  </w:footnote>
  <w:footnote w:type="continuationSeparator" w:id="0">
    <w:p w14:paraId="10C7BE89" w14:textId="77777777" w:rsidR="00A26BD3" w:rsidRDefault="00A26BD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218D"/>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46EA"/>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06B10"/>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26BD3"/>
    <w:rsid w:val="00A6713F"/>
    <w:rsid w:val="00A67C2C"/>
    <w:rsid w:val="00A705CA"/>
    <w:rsid w:val="00A70F16"/>
    <w:rsid w:val="00A8033B"/>
    <w:rsid w:val="00A87621"/>
    <w:rsid w:val="00A91F12"/>
    <w:rsid w:val="00A92247"/>
    <w:rsid w:val="00AA4841"/>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32EF"/>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B00F8-A1C8-4067-8226-1781FA76D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3349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3</cp:revision>
  <cp:lastPrinted>2016-10-21T20:06:00Z</cp:lastPrinted>
  <dcterms:created xsi:type="dcterms:W3CDTF">2026-06-10T15:18:00Z</dcterms:created>
  <dcterms:modified xsi:type="dcterms:W3CDTF">2026-06-10T15:18:00Z</dcterms:modified>
</cp:coreProperties>
</file>