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838" w:rsidRDefault="00F61B44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CP/0834/2026</w:t>
      </w:r>
    </w:p>
    <w:p w:rsidR="00963838" w:rsidRDefault="00F61B44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 de junio de 2026</w:t>
      </w:r>
    </w:p>
    <w:p w:rsidR="00963838" w:rsidRDefault="00963838">
      <w:pPr>
        <w:rPr>
          <w:rFonts w:ascii="Arial" w:eastAsia="Arial" w:hAnsi="Arial" w:cs="Arial"/>
          <w:sz w:val="22"/>
          <w:szCs w:val="22"/>
        </w:rPr>
      </w:pPr>
    </w:p>
    <w:p w:rsidR="00963838" w:rsidRDefault="00F61B44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cnm0h9ebxje" w:colFirst="0" w:colLast="0"/>
      <w:bookmarkStart w:id="1" w:name="_GoBack"/>
      <w:bookmarkEnd w:id="0"/>
      <w:r>
        <w:rPr>
          <w:rFonts w:ascii="Arial" w:eastAsia="Arial" w:hAnsi="Arial" w:cs="Arial"/>
          <w:b/>
          <w:bCs/>
          <w:sz w:val="28"/>
          <w:szCs w:val="28"/>
        </w:rPr>
        <w:t>IMPULSA SAMUEL GARCÍA IMAGEN URBANA RUMBO AL MUNDIAL CON NUEVO ANDADOR LINEAL LAS TORRES</w:t>
      </w:r>
    </w:p>
    <w:bookmarkEnd w:id="1"/>
    <w:p w:rsidR="00963838" w:rsidRDefault="00963838">
      <w:pPr>
        <w:rPr>
          <w:rFonts w:ascii="Arial" w:eastAsia="Arial" w:hAnsi="Arial" w:cs="Arial"/>
          <w:b/>
          <w:bCs/>
          <w:sz w:val="22"/>
          <w:szCs w:val="22"/>
        </w:rPr>
      </w:pPr>
    </w:p>
    <w:p w:rsidR="00963838" w:rsidRDefault="00F61B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Encabeza Mandatario estatal entrega de los trabajos de rehabilitación de 2 mil 104 metros del Nuevo Andador Lineal Guadalupe.</w:t>
      </w:r>
    </w:p>
    <w:p w:rsidR="00963838" w:rsidRDefault="00F61B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"</w:t>
      </w:r>
      <w:r>
        <w:rPr>
          <w:rFonts w:ascii="Arial" w:eastAsia="Arial" w:hAnsi="Arial" w:cs="Arial"/>
          <w:i/>
          <w:iCs/>
        </w:rPr>
        <w:t xml:space="preserve">Todo lo que hicimos, toda esta construcción, toda esta obra pública histórica se queda como legado después del Mundial".- Gobernador. </w:t>
      </w:r>
    </w:p>
    <w:p w:rsidR="00963838" w:rsidRDefault="00F61B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La obra contempló la modernización del andador peatonal, instalación de mobiliario urbano, luminarias solares, áreas recr</w:t>
      </w:r>
      <w:r>
        <w:rPr>
          <w:rFonts w:ascii="Arial" w:eastAsia="Arial" w:hAnsi="Arial" w:cs="Arial"/>
          <w:i/>
          <w:iCs/>
        </w:rPr>
        <w:t xml:space="preserve">eativas, </w:t>
      </w:r>
      <w:proofErr w:type="spellStart"/>
      <w:r>
        <w:rPr>
          <w:rFonts w:ascii="Arial" w:eastAsia="Arial" w:hAnsi="Arial" w:cs="Arial"/>
          <w:i/>
          <w:iCs/>
        </w:rPr>
        <w:t>microestaciones</w:t>
      </w:r>
      <w:proofErr w:type="spellEnd"/>
      <w:r>
        <w:rPr>
          <w:rFonts w:ascii="Arial" w:eastAsia="Arial" w:hAnsi="Arial" w:cs="Arial"/>
          <w:i/>
          <w:iCs/>
        </w:rPr>
        <w:t xml:space="preserve"> y un nodo intergeneracional orientado a la convivencia familiar y activación física.</w:t>
      </w:r>
      <w:r>
        <w:rPr>
          <w:rFonts w:ascii="Arial" w:eastAsia="Arial" w:hAnsi="Arial" w:cs="Arial"/>
          <w:sz w:val="14"/>
          <w:szCs w:val="14"/>
        </w:rPr>
        <w:t xml:space="preserve"> </w:t>
      </w:r>
    </w:p>
    <w:p w:rsidR="00963838" w:rsidRDefault="009638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22"/>
          <w:szCs w:val="22"/>
        </w:rPr>
      </w:pPr>
    </w:p>
    <w:p w:rsidR="00963838" w:rsidRDefault="00F61B4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Guadalupe, Nuevo León.- </w:t>
      </w:r>
      <w:r>
        <w:rPr>
          <w:rFonts w:ascii="Arial" w:eastAsia="Arial" w:hAnsi="Arial" w:cs="Arial"/>
          <w:sz w:val="28"/>
          <w:szCs w:val="28"/>
        </w:rPr>
        <w:t>Con el fin de modernizar y mejorar la imagen de espacios públicos rumbo al Mundial 2026, el Gobernador de Nuevo León, Sa</w:t>
      </w:r>
      <w:r>
        <w:rPr>
          <w:rFonts w:ascii="Arial" w:eastAsia="Arial" w:hAnsi="Arial" w:cs="Arial"/>
          <w:sz w:val="28"/>
          <w:szCs w:val="28"/>
        </w:rPr>
        <w:t>muel Alejandro García Sepúlveda entregó los trabajos de rehabilitación del nuevo Andador Lineal Guadalupe.</w:t>
      </w:r>
    </w:p>
    <w:p w:rsidR="00963838" w:rsidRDefault="00963838">
      <w:pPr>
        <w:jc w:val="both"/>
        <w:rPr>
          <w:rFonts w:ascii="Arial" w:eastAsia="Arial" w:hAnsi="Arial" w:cs="Arial"/>
          <w:sz w:val="28"/>
          <w:szCs w:val="28"/>
        </w:rPr>
      </w:pPr>
    </w:p>
    <w:p w:rsidR="00963838" w:rsidRDefault="00F61B4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Acompañado del alcalde, Héctor García y de la directora general de Corporación para el Desarrollo Turístico de Nuevo León (CODETUR), Brenda Castro, </w:t>
      </w:r>
      <w:r>
        <w:rPr>
          <w:rFonts w:ascii="Arial" w:eastAsia="Arial" w:hAnsi="Arial" w:cs="Arial"/>
          <w:sz w:val="28"/>
          <w:szCs w:val="28"/>
        </w:rPr>
        <w:t xml:space="preserve">el Gobernador destacó que con la obra se prioriza la movilidad peatonal y se fortalece la convivencia social con lugares caminables, arbolados y seguros, mejorando la calidad de vida de los neoleoneses. </w:t>
      </w:r>
    </w:p>
    <w:p w:rsidR="00963838" w:rsidRDefault="00963838">
      <w:pPr>
        <w:jc w:val="both"/>
        <w:rPr>
          <w:rFonts w:ascii="Arial" w:eastAsia="Arial" w:hAnsi="Arial" w:cs="Arial"/>
          <w:sz w:val="28"/>
          <w:szCs w:val="28"/>
        </w:rPr>
      </w:pPr>
    </w:p>
    <w:p w:rsidR="00963838" w:rsidRDefault="00F61B4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"Todo lo que hicimos, toda esta construcción, toda </w:t>
      </w:r>
      <w:r>
        <w:rPr>
          <w:rFonts w:ascii="Arial" w:eastAsia="Arial" w:hAnsi="Arial" w:cs="Arial"/>
          <w:sz w:val="28"/>
          <w:szCs w:val="28"/>
        </w:rPr>
        <w:t>esta obra pública histórica se queda como legado después del mundial.</w:t>
      </w:r>
    </w:p>
    <w:p w:rsidR="00963838" w:rsidRDefault="00F61B4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Todo esto lo van a gozar los guadalupenses, lo van a gozar los </w:t>
      </w:r>
      <w:proofErr w:type="spellStart"/>
      <w:r>
        <w:rPr>
          <w:rFonts w:ascii="Arial" w:eastAsia="Arial" w:hAnsi="Arial" w:cs="Arial"/>
          <w:sz w:val="28"/>
          <w:szCs w:val="28"/>
        </w:rPr>
        <w:t>neolonenses</w:t>
      </w:r>
      <w:proofErr w:type="spellEnd"/>
      <w:r>
        <w:rPr>
          <w:rFonts w:ascii="Arial" w:eastAsia="Arial" w:hAnsi="Arial" w:cs="Arial"/>
          <w:sz w:val="28"/>
          <w:szCs w:val="28"/>
        </w:rPr>
        <w:t>" señaló.</w:t>
      </w:r>
    </w:p>
    <w:p w:rsidR="00963838" w:rsidRDefault="00963838">
      <w:pPr>
        <w:jc w:val="both"/>
        <w:rPr>
          <w:rFonts w:ascii="Arial" w:eastAsia="Arial" w:hAnsi="Arial" w:cs="Arial"/>
          <w:sz w:val="28"/>
          <w:szCs w:val="28"/>
        </w:rPr>
      </w:pPr>
    </w:p>
    <w:p w:rsidR="00963838" w:rsidRDefault="00F61B4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</w:rPr>
        <w:t>Hace 10 años no podías andar caminando aquí en la noche, ahora hasta pusimos corredores fosforescente para los niños, eso es Nuevo León", remarcó el Mandatario estatal.</w:t>
      </w:r>
    </w:p>
    <w:p w:rsidR="00963838" w:rsidRDefault="00963838">
      <w:pPr>
        <w:jc w:val="both"/>
        <w:rPr>
          <w:rFonts w:ascii="Arial" w:eastAsia="Arial" w:hAnsi="Arial" w:cs="Arial"/>
          <w:sz w:val="28"/>
          <w:szCs w:val="28"/>
        </w:rPr>
      </w:pPr>
    </w:p>
    <w:p w:rsidR="00963838" w:rsidRDefault="00F61B4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Previo al acto protocolario, el Gobernador encabezó un recorrido por el proyecto que i</w:t>
      </w:r>
      <w:r>
        <w:rPr>
          <w:rFonts w:ascii="Arial" w:eastAsia="Arial" w:hAnsi="Arial" w:cs="Arial"/>
          <w:sz w:val="28"/>
          <w:szCs w:val="28"/>
        </w:rPr>
        <w:t>ncluyó la colocación de Huellas Conmemorativas, donde estuvo acompañado por el exjugador de Tigres, Israel Jiménez, e invitados especiales.</w:t>
      </w:r>
    </w:p>
    <w:p w:rsidR="00963838" w:rsidRDefault="00963838">
      <w:pPr>
        <w:jc w:val="both"/>
        <w:rPr>
          <w:rFonts w:ascii="Arial" w:eastAsia="Arial" w:hAnsi="Arial" w:cs="Arial"/>
          <w:sz w:val="28"/>
          <w:szCs w:val="28"/>
        </w:rPr>
      </w:pPr>
    </w:p>
    <w:p w:rsidR="00963838" w:rsidRDefault="00F61B4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Por su parte, Brenda Castro precisó que en la obra se intervino un total de 2 mil  104 metros cuadrados para traerl</w:t>
      </w:r>
      <w:r>
        <w:rPr>
          <w:rFonts w:ascii="Arial" w:eastAsia="Arial" w:hAnsi="Arial" w:cs="Arial"/>
          <w:sz w:val="28"/>
          <w:szCs w:val="28"/>
        </w:rPr>
        <w:t xml:space="preserve">o de nuevo a la vida, se renovaron mil 400 metros de concreto asfáltico y se agregaron guarniciones </w:t>
      </w:r>
      <w:proofErr w:type="spellStart"/>
      <w:r>
        <w:rPr>
          <w:rFonts w:ascii="Arial" w:eastAsia="Arial" w:hAnsi="Arial" w:cs="Arial"/>
          <w:sz w:val="28"/>
          <w:szCs w:val="28"/>
        </w:rPr>
        <w:t>fotoluminiscentes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haciendo al Andador único en el estado. </w:t>
      </w:r>
    </w:p>
    <w:p w:rsidR="00963838" w:rsidRDefault="00963838">
      <w:pPr>
        <w:jc w:val="both"/>
        <w:rPr>
          <w:rFonts w:ascii="Arial" w:eastAsia="Arial" w:hAnsi="Arial" w:cs="Arial"/>
          <w:sz w:val="28"/>
          <w:szCs w:val="28"/>
        </w:rPr>
      </w:pPr>
    </w:p>
    <w:p w:rsidR="00963838" w:rsidRDefault="00F61B4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"No solo modernizamos un parque lo convertimos en un ejemplo y un legado para Nuevo León, toman</w:t>
      </w:r>
      <w:r>
        <w:rPr>
          <w:rFonts w:ascii="Arial" w:eastAsia="Arial" w:hAnsi="Arial" w:cs="Arial"/>
          <w:sz w:val="28"/>
          <w:szCs w:val="28"/>
        </w:rPr>
        <w:t xml:space="preserve">do en cuenta las necesidades de todas y todos" indicó. </w:t>
      </w:r>
    </w:p>
    <w:p w:rsidR="00963838" w:rsidRDefault="00963838">
      <w:pPr>
        <w:jc w:val="both"/>
        <w:rPr>
          <w:rFonts w:ascii="Arial" w:eastAsia="Arial" w:hAnsi="Arial" w:cs="Arial"/>
          <w:sz w:val="28"/>
          <w:szCs w:val="28"/>
        </w:rPr>
      </w:pPr>
    </w:p>
    <w:p w:rsidR="00963838" w:rsidRDefault="00F61B4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Asimismo, el proyecto nuevo Andador Lineal Guadalupe contempló la instalación de mobiliario urbano, luminarias solares, áreas recreativas, </w:t>
      </w:r>
      <w:proofErr w:type="spellStart"/>
      <w:r>
        <w:rPr>
          <w:rFonts w:ascii="Arial" w:eastAsia="Arial" w:hAnsi="Arial" w:cs="Arial"/>
          <w:sz w:val="28"/>
          <w:szCs w:val="28"/>
        </w:rPr>
        <w:t>microestaciones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un nodo intergeneracional orientado a la c</w:t>
      </w:r>
      <w:r>
        <w:rPr>
          <w:rFonts w:ascii="Arial" w:eastAsia="Arial" w:hAnsi="Arial" w:cs="Arial"/>
          <w:sz w:val="28"/>
          <w:szCs w:val="28"/>
        </w:rPr>
        <w:t xml:space="preserve">onvivencia familiar y activación física. </w:t>
      </w:r>
    </w:p>
    <w:p w:rsidR="00963838" w:rsidRDefault="00963838">
      <w:pPr>
        <w:jc w:val="both"/>
        <w:rPr>
          <w:rFonts w:ascii="Arial" w:eastAsia="Arial" w:hAnsi="Arial" w:cs="Arial"/>
          <w:sz w:val="28"/>
          <w:szCs w:val="28"/>
        </w:rPr>
      </w:pPr>
    </w:p>
    <w:p w:rsidR="00963838" w:rsidRDefault="00F61B4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Además, se colocaron elementos innovadores de imagen urbana y tecnología sustentable, como la implementación de guarniciones </w:t>
      </w:r>
      <w:proofErr w:type="spellStart"/>
      <w:r>
        <w:rPr>
          <w:rFonts w:ascii="Arial" w:eastAsia="Arial" w:hAnsi="Arial" w:cs="Arial"/>
          <w:sz w:val="28"/>
          <w:szCs w:val="28"/>
        </w:rPr>
        <w:t>fotoluminiscentes</w:t>
      </w:r>
      <w:proofErr w:type="spellEnd"/>
      <w:r>
        <w:rPr>
          <w:rFonts w:ascii="Arial" w:eastAsia="Arial" w:hAnsi="Arial" w:cs="Arial"/>
          <w:sz w:val="28"/>
          <w:szCs w:val="28"/>
        </w:rPr>
        <w:t>, convirtiéndose en uno de los primeros espacios públicos del Estado en</w:t>
      </w:r>
      <w:r>
        <w:rPr>
          <w:rFonts w:ascii="Arial" w:eastAsia="Arial" w:hAnsi="Arial" w:cs="Arial"/>
          <w:sz w:val="28"/>
          <w:szCs w:val="28"/>
        </w:rPr>
        <w:t xml:space="preserve"> incorporar este tipo de tecnología urbana. </w:t>
      </w:r>
    </w:p>
    <w:p w:rsidR="00963838" w:rsidRDefault="00963838">
      <w:pPr>
        <w:jc w:val="both"/>
        <w:rPr>
          <w:rFonts w:ascii="Arial" w:eastAsia="Arial" w:hAnsi="Arial" w:cs="Arial"/>
          <w:sz w:val="28"/>
          <w:szCs w:val="28"/>
        </w:rPr>
      </w:pPr>
    </w:p>
    <w:p w:rsidR="00963838" w:rsidRDefault="00F61B4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Con la participación de FIDEURB de manera complementaria, se trabajó en la habilitación de parques de bolsillo y espacios de transición peatonal sobre el corredor que se intervino, brindando mayor seguridad  y </w:t>
      </w:r>
      <w:r>
        <w:rPr>
          <w:rFonts w:ascii="Arial" w:eastAsia="Arial" w:hAnsi="Arial" w:cs="Arial"/>
          <w:sz w:val="28"/>
          <w:szCs w:val="28"/>
        </w:rPr>
        <w:t xml:space="preserve">la recuperación urbana del entorno. </w:t>
      </w:r>
    </w:p>
    <w:p w:rsidR="00963838" w:rsidRDefault="00963838">
      <w:pPr>
        <w:jc w:val="both"/>
        <w:rPr>
          <w:rFonts w:ascii="Arial" w:eastAsia="Arial" w:hAnsi="Arial" w:cs="Arial"/>
          <w:sz w:val="28"/>
          <w:szCs w:val="28"/>
        </w:rPr>
      </w:pPr>
    </w:p>
    <w:p w:rsidR="00963838" w:rsidRDefault="00F61B44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obra forma parte de las acciones estratégicas de fortalecimiento de infraestructura urbana y mejoramiento de imagen metropolitana en Guadalupe, municipio sede del Estadio de Rayados y punto clave para </w:t>
      </w:r>
      <w:r>
        <w:rPr>
          <w:rFonts w:ascii="Arial" w:eastAsia="Arial" w:hAnsi="Arial" w:cs="Arial"/>
          <w:sz w:val="28"/>
          <w:szCs w:val="28"/>
        </w:rPr>
        <w:lastRenderedPageBreak/>
        <w:t>la recepción d</w:t>
      </w:r>
      <w:r>
        <w:rPr>
          <w:rFonts w:ascii="Arial" w:eastAsia="Arial" w:hAnsi="Arial" w:cs="Arial"/>
          <w:sz w:val="28"/>
          <w:szCs w:val="28"/>
        </w:rPr>
        <w:t xml:space="preserve">e visitantes nacionales e internacionales durante la Copa Mundial. </w:t>
      </w:r>
    </w:p>
    <w:p w:rsidR="00963838" w:rsidRDefault="00963838">
      <w:pPr>
        <w:jc w:val="both"/>
        <w:rPr>
          <w:rFonts w:ascii="Arial" w:eastAsia="Arial" w:hAnsi="Arial" w:cs="Arial"/>
          <w:sz w:val="28"/>
          <w:szCs w:val="28"/>
        </w:rPr>
      </w:pPr>
    </w:p>
    <w:p w:rsidR="00963838" w:rsidRDefault="00F61B44">
      <w:pPr>
        <w:jc w:val="both"/>
        <w:rPr>
          <w:rFonts w:ascii="Arial" w:eastAsia="Arial" w:hAnsi="Arial" w:cs="Arial"/>
          <w:color w:val="323E4F"/>
        </w:rPr>
      </w:pPr>
      <w:r>
        <w:rPr>
          <w:rFonts w:ascii="Arial" w:eastAsia="Arial" w:hAnsi="Arial" w:cs="Arial"/>
          <w:sz w:val="28"/>
          <w:szCs w:val="28"/>
        </w:rPr>
        <w:t>En el evento participaron además, funcionarios estatales y municipales; y público en general.</w:t>
      </w:r>
    </w:p>
    <w:sectPr w:rsidR="00963838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B44" w:rsidRDefault="00F61B44">
      <w:r>
        <w:separator/>
      </w:r>
    </w:p>
  </w:endnote>
  <w:endnote w:type="continuationSeparator" w:id="0">
    <w:p w:rsidR="00F61B44" w:rsidRDefault="00F61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FAEDCF4-5BCC-4970-BAF8-2DBC4DDED37F}"/>
    <w:embedBold r:id="rId2" w:fontKey="{0D41C4F3-A6C4-4ED0-9724-00FC555E00D2}"/>
    <w:embedItalic r:id="rId3" w:fontKey="{F0A8063E-E255-44D0-9222-755D121D89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7627020-0FAF-4571-93FA-388AED43E8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EF76B6C-D37E-4D18-95A3-BAEDA19B0B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838" w:rsidRDefault="00F61B4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63838" w:rsidRDefault="0096383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963838" w:rsidRDefault="0096383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B44" w:rsidRDefault="00F61B44">
      <w:r>
        <w:separator/>
      </w:r>
    </w:p>
  </w:footnote>
  <w:footnote w:type="continuationSeparator" w:id="0">
    <w:p w:rsidR="00F61B44" w:rsidRDefault="00F61B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838" w:rsidRDefault="00F61B4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093F56"/>
    <w:multiLevelType w:val="multilevel"/>
    <w:tmpl w:val="19B80B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838"/>
    <w:rsid w:val="00963838"/>
    <w:rsid w:val="00CC092D"/>
    <w:rsid w:val="00F6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828A3C-46FC-483B-928D-9A28EED8B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Rosalinda Tovar Barboza</dc:creator>
  <cp:lastModifiedBy>Rosalinda Tovar Barboza</cp:lastModifiedBy>
  <cp:revision>2</cp:revision>
  <dcterms:created xsi:type="dcterms:W3CDTF">2026-06-07T22:09:00Z</dcterms:created>
  <dcterms:modified xsi:type="dcterms:W3CDTF">2026-06-07T22:09:00Z</dcterms:modified>
</cp:coreProperties>
</file>