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AB1C7F4" w:rsidR="009C0D7E" w:rsidRPr="004667B8" w:rsidRDefault="00D7623F" w:rsidP="009C0D7E">
      <w:pPr>
        <w:jc w:val="right"/>
        <w:rPr>
          <w:rFonts w:ascii="Arial" w:hAnsi="Arial" w:cs="Arial"/>
          <w:b/>
          <w:sz w:val="22"/>
          <w:lang w:val="es-ES"/>
        </w:rPr>
      </w:pPr>
      <w:r>
        <w:rPr>
          <w:rFonts w:ascii="Arial" w:hAnsi="Arial" w:cs="Arial"/>
          <w:b/>
          <w:sz w:val="22"/>
          <w:lang w:val="es-ES"/>
        </w:rPr>
        <w:t>CP/0515</w:t>
      </w:r>
      <w:r w:rsidR="007D065D">
        <w:rPr>
          <w:rFonts w:ascii="Arial" w:hAnsi="Arial" w:cs="Arial"/>
          <w:b/>
          <w:sz w:val="22"/>
          <w:lang w:val="es-ES"/>
        </w:rPr>
        <w:t>/2026</w:t>
      </w:r>
    </w:p>
    <w:p w14:paraId="3F7360A1" w14:textId="1F45B560" w:rsidR="009C0D7E" w:rsidRDefault="00D76E89" w:rsidP="009C0D7E">
      <w:pPr>
        <w:jc w:val="right"/>
        <w:rPr>
          <w:rFonts w:ascii="Arial" w:hAnsi="Arial" w:cs="Arial"/>
          <w:sz w:val="22"/>
          <w:lang w:val="es-ES"/>
        </w:rPr>
      </w:pPr>
      <w:r>
        <w:rPr>
          <w:rFonts w:ascii="Arial" w:hAnsi="Arial" w:cs="Arial"/>
          <w:sz w:val="22"/>
          <w:lang w:val="es-ES"/>
        </w:rPr>
        <w:t>2</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EF16A33" w14:textId="568C22A5" w:rsidR="00D7623F" w:rsidRDefault="00D7623F" w:rsidP="007F5780">
      <w:pPr>
        <w:jc w:val="center"/>
        <w:rPr>
          <w:rFonts w:ascii="Arial" w:hAnsi="Arial" w:cs="Arial"/>
          <w:b/>
          <w:sz w:val="28"/>
          <w:szCs w:val="28"/>
        </w:rPr>
      </w:pPr>
      <w:r w:rsidRPr="00D7623F">
        <w:rPr>
          <w:rFonts w:ascii="Arial" w:hAnsi="Arial" w:cs="Arial"/>
          <w:b/>
          <w:sz w:val="28"/>
          <w:szCs w:val="28"/>
        </w:rPr>
        <w:t>NOTIFICARÁ ESTADO AL CONGRESO RENUNCIA DE TESORERO Y SUPLENCIA EN SECRETARÍA</w:t>
      </w:r>
    </w:p>
    <w:p w14:paraId="05FDBDED" w14:textId="77777777" w:rsidR="00D7623F" w:rsidRDefault="00D7623F" w:rsidP="007F5780">
      <w:pPr>
        <w:jc w:val="center"/>
        <w:rPr>
          <w:rFonts w:ascii="Arial" w:hAnsi="Arial" w:cs="Arial"/>
          <w:b/>
          <w:sz w:val="28"/>
          <w:szCs w:val="28"/>
        </w:rPr>
      </w:pPr>
    </w:p>
    <w:p w14:paraId="2B34C6B3" w14:textId="77777777" w:rsidR="008A3F83" w:rsidRDefault="008A3F83" w:rsidP="007F5780">
      <w:pPr>
        <w:jc w:val="center"/>
        <w:rPr>
          <w:rFonts w:ascii="Arial" w:hAnsi="Arial" w:cs="Arial"/>
          <w:b/>
          <w:sz w:val="28"/>
          <w:szCs w:val="28"/>
        </w:rPr>
      </w:pPr>
    </w:p>
    <w:p w14:paraId="074A9251" w14:textId="12BB78E3" w:rsidR="00D7623F" w:rsidRPr="00D7623F" w:rsidRDefault="00D7623F" w:rsidP="00D7623F">
      <w:pPr>
        <w:pStyle w:val="Prrafodelista"/>
        <w:numPr>
          <w:ilvl w:val="0"/>
          <w:numId w:val="19"/>
        </w:numPr>
        <w:jc w:val="both"/>
        <w:rPr>
          <w:rFonts w:ascii="Arial" w:hAnsi="Arial" w:cs="Arial"/>
          <w:i/>
          <w:sz w:val="24"/>
          <w:szCs w:val="24"/>
        </w:rPr>
      </w:pPr>
      <w:bookmarkStart w:id="0" w:name="_GoBack"/>
      <w:r w:rsidRPr="00D7623F">
        <w:rPr>
          <w:rFonts w:ascii="Arial" w:hAnsi="Arial" w:cs="Arial"/>
          <w:i/>
          <w:sz w:val="24"/>
          <w:szCs w:val="24"/>
        </w:rPr>
        <w:t>Enviará Ejecutivo al H. Congreso del Estado oficio en el que informa de la renuncia formal de Carlos Garza Ibarra al cargo de Titular de la Secretaría de Finanzas y Tesorería General del Estado de Nuevo León.</w:t>
      </w:r>
    </w:p>
    <w:p w14:paraId="68A026F2" w14:textId="3D196512" w:rsidR="00D7623F" w:rsidRPr="00D7623F" w:rsidRDefault="00D7623F" w:rsidP="00D7623F">
      <w:pPr>
        <w:pStyle w:val="Prrafodelista"/>
        <w:numPr>
          <w:ilvl w:val="0"/>
          <w:numId w:val="19"/>
        </w:numPr>
        <w:jc w:val="both"/>
        <w:rPr>
          <w:rFonts w:ascii="Arial" w:hAnsi="Arial" w:cs="Arial"/>
          <w:i/>
          <w:sz w:val="24"/>
          <w:szCs w:val="24"/>
        </w:rPr>
      </w:pPr>
      <w:r w:rsidRPr="00D7623F">
        <w:rPr>
          <w:rFonts w:ascii="Arial" w:hAnsi="Arial" w:cs="Arial"/>
          <w:i/>
          <w:sz w:val="24"/>
          <w:szCs w:val="24"/>
        </w:rPr>
        <w:t>El oficio señala a la letra que con esta renuncia Garza Ibarra deja vacante definitivamente el cargo en mención, y actualmente se encuentra en funciones como Encargado de Despacho Ulises Carlin de la Fuente.</w:t>
      </w:r>
    </w:p>
    <w:p w14:paraId="75FDB18A" w14:textId="77777777" w:rsidR="00D7623F" w:rsidRDefault="00D7623F" w:rsidP="00970240">
      <w:pPr>
        <w:jc w:val="both"/>
        <w:rPr>
          <w:rFonts w:ascii="Arial" w:hAnsi="Arial" w:cs="Arial"/>
          <w:b/>
          <w:sz w:val="28"/>
          <w:szCs w:val="28"/>
        </w:rPr>
      </w:pPr>
    </w:p>
    <w:p w14:paraId="3C89DD31" w14:textId="75F3F9C0" w:rsidR="00D7623F" w:rsidRPr="00D7623F" w:rsidRDefault="000D7421" w:rsidP="00D7623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D7623F" w:rsidRPr="00D7623F">
        <w:rPr>
          <w:rFonts w:ascii="Arial" w:hAnsi="Arial" w:cs="Arial"/>
          <w:sz w:val="28"/>
          <w:szCs w:val="28"/>
        </w:rPr>
        <w:t>Por medio de un oficio firmado por el Secretario General de Gobierno, Miguel Ángel Flores Serna y que será enviado al H. Congreso del Estado, el Ejecutivo estatal informará, de manera oficial, la renuncia de Carlos Garza Ibarra, al cargo de Titular de la Secretaría de Finanzas y Tesorería General del Estado de Nuevo León.</w:t>
      </w:r>
    </w:p>
    <w:p w14:paraId="0FF763CA" w14:textId="77777777" w:rsidR="00D7623F" w:rsidRPr="00D7623F" w:rsidRDefault="00D7623F" w:rsidP="00D7623F">
      <w:pPr>
        <w:jc w:val="both"/>
        <w:rPr>
          <w:rFonts w:ascii="Arial" w:hAnsi="Arial" w:cs="Arial"/>
          <w:sz w:val="28"/>
          <w:szCs w:val="28"/>
        </w:rPr>
      </w:pPr>
    </w:p>
    <w:p w14:paraId="20BBFEB2" w14:textId="77777777" w:rsidR="00D7623F" w:rsidRPr="00D7623F" w:rsidRDefault="00D7623F" w:rsidP="00D7623F">
      <w:pPr>
        <w:jc w:val="both"/>
        <w:rPr>
          <w:rFonts w:ascii="Arial" w:hAnsi="Arial" w:cs="Arial"/>
          <w:sz w:val="28"/>
          <w:szCs w:val="28"/>
        </w:rPr>
      </w:pPr>
      <w:r w:rsidRPr="00D7623F">
        <w:rPr>
          <w:rFonts w:ascii="Arial" w:hAnsi="Arial" w:cs="Arial"/>
          <w:sz w:val="28"/>
          <w:szCs w:val="28"/>
        </w:rPr>
        <w:t>Con esta renuncia, se dará a conocer que Garza Ibarra deja vacante definitivamente el cargo en mención, y actualmente se encuentra en funciones como Encargado de Despacho, Ulises Carlin de la Fuente.</w:t>
      </w:r>
    </w:p>
    <w:p w14:paraId="6726C2FC" w14:textId="77777777" w:rsidR="00D7623F" w:rsidRPr="00D7623F" w:rsidRDefault="00D7623F" w:rsidP="00D7623F">
      <w:pPr>
        <w:jc w:val="both"/>
        <w:rPr>
          <w:rFonts w:ascii="Arial" w:hAnsi="Arial" w:cs="Arial"/>
          <w:sz w:val="28"/>
          <w:szCs w:val="28"/>
        </w:rPr>
      </w:pPr>
    </w:p>
    <w:p w14:paraId="551332F5" w14:textId="77777777" w:rsidR="00D7623F" w:rsidRPr="00D7623F" w:rsidRDefault="00D7623F" w:rsidP="00D7623F">
      <w:pPr>
        <w:jc w:val="both"/>
        <w:rPr>
          <w:rFonts w:ascii="Arial" w:hAnsi="Arial" w:cs="Arial"/>
          <w:sz w:val="28"/>
          <w:szCs w:val="28"/>
        </w:rPr>
      </w:pPr>
      <w:r w:rsidRPr="00D7623F">
        <w:rPr>
          <w:rFonts w:ascii="Arial" w:hAnsi="Arial" w:cs="Arial"/>
          <w:sz w:val="28"/>
          <w:szCs w:val="28"/>
        </w:rPr>
        <w:t>Se precisa en el documento que por tal razón el plazo previsto por la Constitución Política del Estado Libre y Soberano de Nuevo León de 90 naturales para presentar candidato a ocupar el cargo de Titular de la Secretaría de Finanzas y Tesorería General del Estado de Nuevo León no es aplicable al caso concreto.</w:t>
      </w:r>
    </w:p>
    <w:p w14:paraId="5C96D30B" w14:textId="77777777" w:rsidR="00D7623F" w:rsidRPr="00D7623F" w:rsidRDefault="00D7623F" w:rsidP="00D7623F">
      <w:pPr>
        <w:jc w:val="both"/>
        <w:rPr>
          <w:rFonts w:ascii="Arial" w:hAnsi="Arial" w:cs="Arial"/>
          <w:sz w:val="28"/>
          <w:szCs w:val="28"/>
        </w:rPr>
      </w:pPr>
    </w:p>
    <w:p w14:paraId="212B385F" w14:textId="77777777" w:rsidR="00D7623F" w:rsidRPr="00D7623F" w:rsidRDefault="00D7623F" w:rsidP="00D7623F">
      <w:pPr>
        <w:jc w:val="both"/>
        <w:rPr>
          <w:rFonts w:ascii="Arial" w:hAnsi="Arial" w:cs="Arial"/>
          <w:sz w:val="28"/>
          <w:szCs w:val="28"/>
        </w:rPr>
      </w:pPr>
      <w:r w:rsidRPr="00D7623F">
        <w:rPr>
          <w:rFonts w:ascii="Arial" w:hAnsi="Arial" w:cs="Arial"/>
          <w:sz w:val="28"/>
          <w:szCs w:val="28"/>
        </w:rPr>
        <w:t xml:space="preserve">Constitución de Nuevo León: Art. 125 fracción XXII.- </w:t>
      </w:r>
    </w:p>
    <w:p w14:paraId="121E5328" w14:textId="77777777" w:rsidR="00D7623F" w:rsidRPr="00D7623F" w:rsidRDefault="00D7623F" w:rsidP="00D7623F">
      <w:pPr>
        <w:jc w:val="both"/>
        <w:rPr>
          <w:rFonts w:ascii="Arial" w:hAnsi="Arial" w:cs="Arial"/>
          <w:sz w:val="28"/>
          <w:szCs w:val="28"/>
        </w:rPr>
      </w:pPr>
      <w:r w:rsidRPr="00D7623F">
        <w:rPr>
          <w:rFonts w:ascii="Arial" w:hAnsi="Arial" w:cs="Arial"/>
          <w:sz w:val="28"/>
          <w:szCs w:val="28"/>
        </w:rPr>
        <w:lastRenderedPageBreak/>
        <w:t>En el caso de ausencias mayores a quince días hábiles sin causa justificada de las personas que ejerzan la titularidad de los cargos anteriores se deberá de realizar la propuesta por parte del Ejecutivo al Congreso del Estado dentro del término de noventa días naturales.</w:t>
      </w:r>
    </w:p>
    <w:p w14:paraId="3068D350" w14:textId="77777777" w:rsidR="00D7623F" w:rsidRPr="00D7623F" w:rsidRDefault="00D7623F" w:rsidP="00D7623F">
      <w:pPr>
        <w:jc w:val="both"/>
        <w:rPr>
          <w:rFonts w:ascii="Arial" w:hAnsi="Arial" w:cs="Arial"/>
          <w:sz w:val="28"/>
          <w:szCs w:val="28"/>
        </w:rPr>
      </w:pPr>
    </w:p>
    <w:p w14:paraId="58D5E4A6" w14:textId="407F7D3A" w:rsidR="00D76E89" w:rsidRPr="00201646" w:rsidRDefault="00D7623F" w:rsidP="00D7623F">
      <w:pPr>
        <w:jc w:val="both"/>
        <w:rPr>
          <w:rFonts w:ascii="Arial" w:hAnsi="Arial" w:cs="Arial"/>
          <w:sz w:val="28"/>
          <w:szCs w:val="28"/>
        </w:rPr>
      </w:pPr>
      <w:r w:rsidRPr="00D7623F">
        <w:rPr>
          <w:rFonts w:ascii="Arial" w:hAnsi="Arial" w:cs="Arial"/>
          <w:sz w:val="28"/>
          <w:szCs w:val="28"/>
        </w:rPr>
        <w:t>Es importante mencionar que el actual encargado de la Tesorería ha sido reconocido por parte de la Secretaría de Hacienda y Crédito Público, las demás dependencias del Gobierno Federal que transfieren recursos al Estado, por el sistema financiero y calificadoras, lo que da certeza y confianza en las operaciones que se realizan diariamente y ha dado continuidad sin contratiempo las funciones encomendadas, como es la planeación de la finanzas, el cobro de impuestos, la coordinación con la SHCP-SAT en impuestos coordinados, pagos y demás atribuciones.</w:t>
      </w:r>
    </w:p>
    <w:bookmarkEnd w:id="0"/>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1BBC4" w14:textId="77777777" w:rsidR="003C4335" w:rsidRDefault="003C4335" w:rsidP="00E83348">
      <w:r>
        <w:separator/>
      </w:r>
    </w:p>
  </w:endnote>
  <w:endnote w:type="continuationSeparator" w:id="0">
    <w:p w14:paraId="3ED3240D" w14:textId="77777777" w:rsidR="003C4335" w:rsidRDefault="003C433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A8ED3" w14:textId="77777777" w:rsidR="003C4335" w:rsidRDefault="003C4335" w:rsidP="00E83348">
      <w:r>
        <w:separator/>
      </w:r>
    </w:p>
  </w:footnote>
  <w:footnote w:type="continuationSeparator" w:id="0">
    <w:p w14:paraId="05A9BE46" w14:textId="77777777" w:rsidR="003C4335" w:rsidRDefault="003C433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4A71"/>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45F"/>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4335"/>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2138"/>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7623F"/>
    <w:rsid w:val="00D76E89"/>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EF49E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E3953-9E1C-4833-9D5D-9266299D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2026-04-03T15:54:00Z</dcterms:created>
  <dcterms:modified xsi:type="dcterms:W3CDTF">2026-04-03T15:54:00Z</dcterms:modified>
</cp:coreProperties>
</file>