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0F61DC2" w:rsidR="00EA29FA" w:rsidRPr="00C60FD1" w:rsidRDefault="004166C3" w:rsidP="00F7608B">
      <w:pPr>
        <w:jc w:val="right"/>
        <w:rPr>
          <w:rFonts w:ascii="Arial" w:hAnsi="Arial" w:cs="Arial"/>
          <w:b/>
          <w:sz w:val="22"/>
          <w:lang w:val="es-ES"/>
        </w:rPr>
      </w:pPr>
      <w:r>
        <w:rPr>
          <w:rFonts w:ascii="Arial" w:hAnsi="Arial" w:cs="Arial"/>
          <w:b/>
          <w:sz w:val="22"/>
          <w:lang w:val="es-ES"/>
        </w:rPr>
        <w:t>CP/</w:t>
      </w:r>
      <w:r w:rsidR="00897244">
        <w:rPr>
          <w:rFonts w:ascii="Arial" w:hAnsi="Arial" w:cs="Arial"/>
          <w:b/>
          <w:sz w:val="22"/>
          <w:lang w:val="es-ES"/>
        </w:rPr>
        <w:t>0476</w:t>
      </w:r>
      <w:r w:rsidR="000734CE">
        <w:rPr>
          <w:rFonts w:ascii="Arial" w:hAnsi="Arial" w:cs="Arial"/>
          <w:b/>
          <w:sz w:val="22"/>
          <w:lang w:val="es-ES"/>
        </w:rPr>
        <w:t>/2026</w:t>
      </w:r>
    </w:p>
    <w:p w14:paraId="695E3F55" w14:textId="102265E9" w:rsidR="00703B09" w:rsidRDefault="00CC7E29"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042DFCA3" w:rsidR="00B014F7" w:rsidRDefault="00267F17" w:rsidP="00875CB6">
      <w:pPr>
        <w:jc w:val="center"/>
        <w:rPr>
          <w:rFonts w:ascii="Arial" w:hAnsi="Arial" w:cs="Arial"/>
          <w:b/>
          <w:sz w:val="28"/>
          <w:szCs w:val="28"/>
        </w:rPr>
      </w:pPr>
      <w:r w:rsidRPr="00267F17">
        <w:rPr>
          <w:rFonts w:ascii="Arial" w:hAnsi="Arial" w:cs="Arial"/>
          <w:b/>
          <w:sz w:val="28"/>
          <w:szCs w:val="28"/>
        </w:rPr>
        <w:t>REFUERZAN PRESIDENTA Y SAMUEL GARCÍA ALIANZA CON LA IP POR UN MEJOR FUTURO PARA MEXICO Y NL</w:t>
      </w:r>
    </w:p>
    <w:p w14:paraId="722F39A6" w14:textId="77777777" w:rsidR="00875CB6" w:rsidRPr="00221F80" w:rsidRDefault="00875CB6" w:rsidP="00080423">
      <w:pPr>
        <w:rPr>
          <w:rFonts w:ascii="Arial" w:hAnsi="Arial" w:cs="Arial"/>
          <w:b/>
          <w:sz w:val="22"/>
          <w:szCs w:val="22"/>
        </w:rPr>
      </w:pPr>
    </w:p>
    <w:p w14:paraId="603A715C" w14:textId="6BAA221D" w:rsidR="00562365" w:rsidRDefault="00267F17" w:rsidP="00267F17">
      <w:pPr>
        <w:pStyle w:val="Prrafodelista"/>
        <w:numPr>
          <w:ilvl w:val="0"/>
          <w:numId w:val="26"/>
        </w:numPr>
        <w:rPr>
          <w:rFonts w:ascii="Arial" w:hAnsi="Arial" w:cs="Arial"/>
          <w:i/>
        </w:rPr>
      </w:pPr>
      <w:r w:rsidRPr="00267F17">
        <w:rPr>
          <w:rFonts w:ascii="Arial" w:hAnsi="Arial" w:cs="Arial"/>
          <w:i/>
        </w:rPr>
        <w:t>Acompaña Gobernador Samuel García a Presidenta Claudia Sheinbaum en la Octogésima Segunda Asamblea Anual de la CAINTRA.</w:t>
      </w:r>
    </w:p>
    <w:p w14:paraId="32D91ADC" w14:textId="5422855D" w:rsidR="00897244" w:rsidRDefault="00897244" w:rsidP="00897244">
      <w:pPr>
        <w:pStyle w:val="Prrafodelista"/>
        <w:numPr>
          <w:ilvl w:val="0"/>
          <w:numId w:val="26"/>
        </w:numPr>
        <w:rPr>
          <w:rFonts w:ascii="Arial" w:hAnsi="Arial" w:cs="Arial"/>
          <w:i/>
        </w:rPr>
      </w:pPr>
      <w:r w:rsidRPr="00897244">
        <w:rPr>
          <w:rFonts w:ascii="Arial" w:hAnsi="Arial" w:cs="Arial"/>
          <w:i/>
        </w:rPr>
        <w:t xml:space="preserve">Impuestos de empresarios regios podrán regresar a NL a través de un plan estratégico del agua, propone Presidenta Claudia </w:t>
      </w:r>
      <w:r w:rsidR="006639AD" w:rsidRPr="00897244">
        <w:rPr>
          <w:rFonts w:ascii="Arial" w:hAnsi="Arial" w:cs="Arial"/>
          <w:i/>
        </w:rPr>
        <w:t>Sheinbaum</w:t>
      </w:r>
      <w:bookmarkStart w:id="0" w:name="_GoBack"/>
      <w:bookmarkEnd w:id="0"/>
      <w:r w:rsidRPr="00897244">
        <w:rPr>
          <w:rFonts w:ascii="Arial" w:hAnsi="Arial" w:cs="Arial"/>
          <w:i/>
        </w:rPr>
        <w:t xml:space="preserve"> Pardo.</w:t>
      </w:r>
    </w:p>
    <w:p w14:paraId="5125BB59" w14:textId="4DE83839" w:rsidR="00187E0E" w:rsidRDefault="00267F17" w:rsidP="00897244">
      <w:pPr>
        <w:pStyle w:val="Prrafodelista"/>
        <w:numPr>
          <w:ilvl w:val="0"/>
          <w:numId w:val="26"/>
        </w:numPr>
        <w:rPr>
          <w:rFonts w:ascii="Arial" w:hAnsi="Arial" w:cs="Arial"/>
          <w:i/>
        </w:rPr>
      </w:pPr>
      <w:r w:rsidRPr="00267F17">
        <w:rPr>
          <w:rFonts w:ascii="Arial" w:hAnsi="Arial" w:cs="Arial"/>
          <w:i/>
        </w:rPr>
        <w:t>Destaca Mandatario estatal que coordinación con la Federación e IP son pieza clave en la construcción del mejor legado para NL</w:t>
      </w:r>
      <w:r>
        <w:rPr>
          <w:rFonts w:ascii="Arial" w:hAnsi="Arial" w:cs="Arial"/>
          <w:i/>
        </w:rPr>
        <w:t>.</w:t>
      </w:r>
    </w:p>
    <w:p w14:paraId="3B53DB44" w14:textId="56EF38C4" w:rsidR="003D2C70" w:rsidRPr="00187E0E" w:rsidRDefault="003D2C70" w:rsidP="003D2C70">
      <w:pPr>
        <w:pStyle w:val="Prrafodelista"/>
        <w:numPr>
          <w:ilvl w:val="0"/>
          <w:numId w:val="26"/>
        </w:numPr>
        <w:rPr>
          <w:rFonts w:ascii="Arial" w:hAnsi="Arial" w:cs="Arial"/>
          <w:i/>
        </w:rPr>
      </w:pPr>
      <w:r w:rsidRPr="003D2C70">
        <w:rPr>
          <w:rFonts w:ascii="Arial" w:hAnsi="Arial" w:cs="Arial"/>
          <w:i/>
        </w:rPr>
        <w:t>Durante la Asamblea se ratificó a Jorge Humberto Santos Reyna en la presidencia de la CAINTRA</w:t>
      </w:r>
      <w:r>
        <w:rPr>
          <w:rFonts w:ascii="Arial" w:hAnsi="Arial" w:cs="Arial"/>
          <w:i/>
        </w:rPr>
        <w:t>.</w:t>
      </w:r>
    </w:p>
    <w:p w14:paraId="4E281382" w14:textId="77777777" w:rsidR="00080423" w:rsidRPr="00562365" w:rsidRDefault="00080423" w:rsidP="00080423">
      <w:pPr>
        <w:pStyle w:val="Prrafodelista"/>
        <w:spacing w:after="0" w:line="240" w:lineRule="auto"/>
        <w:ind w:left="0"/>
        <w:rPr>
          <w:rFonts w:ascii="Arial" w:hAnsi="Arial" w:cs="Arial"/>
          <w:i/>
        </w:rPr>
      </w:pPr>
    </w:p>
    <w:p w14:paraId="4E45C757" w14:textId="0EE0649B" w:rsidR="00897244" w:rsidRPr="00897244" w:rsidRDefault="00EA29FA" w:rsidP="00897244">
      <w:pPr>
        <w:jc w:val="both"/>
        <w:rPr>
          <w:rFonts w:ascii="Arial" w:hAnsi="Arial" w:cs="Arial"/>
          <w:sz w:val="28"/>
          <w:szCs w:val="28"/>
        </w:rPr>
      </w:pPr>
      <w:r w:rsidRPr="00187E0E">
        <w:rPr>
          <w:rFonts w:ascii="Arial" w:hAnsi="Arial" w:cs="Arial"/>
          <w:b/>
          <w:sz w:val="28"/>
          <w:szCs w:val="28"/>
        </w:rPr>
        <w:t>Monterrey, Nuevo León.-</w:t>
      </w:r>
      <w:r w:rsidR="00897244">
        <w:rPr>
          <w:rFonts w:ascii="Arial" w:hAnsi="Arial" w:cs="Arial"/>
          <w:b/>
          <w:sz w:val="28"/>
          <w:szCs w:val="28"/>
        </w:rPr>
        <w:t xml:space="preserve"> </w:t>
      </w:r>
      <w:r w:rsidR="00897244" w:rsidRPr="00897244">
        <w:rPr>
          <w:rFonts w:ascii="Arial" w:hAnsi="Arial" w:cs="Arial"/>
          <w:sz w:val="28"/>
          <w:szCs w:val="28"/>
        </w:rPr>
        <w:t>Al participar en la Octogésima Segunda Asamblea Anual de la CAINTRA en Cintermex, el Gobernador Samuel Alejandro García Sepúlveda destacó al sector empresarial y a la federación como pieza clave en la construcción del legado de Nuevo León.</w:t>
      </w:r>
    </w:p>
    <w:p w14:paraId="65FD4239" w14:textId="77777777" w:rsidR="00897244" w:rsidRPr="00897244" w:rsidRDefault="00897244" w:rsidP="00897244">
      <w:pPr>
        <w:jc w:val="both"/>
        <w:rPr>
          <w:rFonts w:ascii="Arial" w:hAnsi="Arial" w:cs="Arial"/>
          <w:sz w:val="28"/>
          <w:szCs w:val="28"/>
        </w:rPr>
      </w:pPr>
    </w:p>
    <w:p w14:paraId="3FE27AF2"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Al acompañar a la Presidenta Claudia Sheinbaum en la toma de protesta del Nuevo Consejo Directivo de la Cámara empresarial, 2026-2027, el Mandatario estatal agradeció la relación de respeto y diálogo del gobierno federal, que se ve reflejada en los resultados de grandes proyectos como las Líneas 4 y 6 del Metro y la reducción del 80 por ciento en el delito de homicidio. </w:t>
      </w:r>
    </w:p>
    <w:p w14:paraId="6E936184" w14:textId="77777777" w:rsidR="00897244" w:rsidRPr="00897244" w:rsidRDefault="00897244" w:rsidP="00897244">
      <w:pPr>
        <w:jc w:val="both"/>
        <w:rPr>
          <w:rFonts w:ascii="Arial" w:hAnsi="Arial" w:cs="Arial"/>
          <w:sz w:val="28"/>
          <w:szCs w:val="28"/>
        </w:rPr>
      </w:pPr>
    </w:p>
    <w:p w14:paraId="2710E95C"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El Gobernador también dio las gracias por la colaboración de la Federación en materia de seguridad y el apoyo de 1 mil 500 millones de pesos para las obras del Metro.</w:t>
      </w:r>
    </w:p>
    <w:p w14:paraId="4ED5312F" w14:textId="77777777" w:rsidR="00897244" w:rsidRPr="00897244" w:rsidRDefault="00897244" w:rsidP="00897244">
      <w:pPr>
        <w:jc w:val="both"/>
        <w:rPr>
          <w:rFonts w:ascii="Arial" w:hAnsi="Arial" w:cs="Arial"/>
          <w:sz w:val="28"/>
          <w:szCs w:val="28"/>
        </w:rPr>
      </w:pPr>
    </w:p>
    <w:p w14:paraId="63CCABD8"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“Cada oportunidad que hemos recibido el respaldo del Gobierno Federal, Nuevo León siempre ha demostrado que trabajando juntos </w:t>
      </w:r>
      <w:r w:rsidRPr="00897244">
        <w:rPr>
          <w:rFonts w:ascii="Arial" w:hAnsi="Arial" w:cs="Arial"/>
          <w:sz w:val="28"/>
          <w:szCs w:val="28"/>
        </w:rPr>
        <w:lastRenderedPageBreak/>
        <w:t>nos va mejor, prueba de ello son grandes proyectos en los que la Federación ha intervenido en nuestro estado", expresó.</w:t>
      </w:r>
    </w:p>
    <w:p w14:paraId="3DE95A28" w14:textId="77777777" w:rsidR="00897244" w:rsidRPr="00897244" w:rsidRDefault="00897244" w:rsidP="00897244">
      <w:pPr>
        <w:jc w:val="both"/>
        <w:rPr>
          <w:rFonts w:ascii="Arial" w:hAnsi="Arial" w:cs="Arial"/>
          <w:sz w:val="28"/>
          <w:szCs w:val="28"/>
        </w:rPr>
      </w:pPr>
    </w:p>
    <w:p w14:paraId="3C347E75"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Agregó que la coordinación en conjunto con el sector privado son la base de todos los récords en materia económica como los 117 billones de dólares en inversión extranjera directa y la generación de 400 mil empleos que ha logrado Nuevo León, al distinguirse del resto del país por su comunidad empresarial, cuyo trabajo es fundamental en el impulso de la entidad, especialmente ahora en el marco del Mundial de FIFA 2026. </w:t>
      </w:r>
    </w:p>
    <w:p w14:paraId="44E424BF" w14:textId="77777777" w:rsidR="00897244" w:rsidRPr="00897244" w:rsidRDefault="00897244" w:rsidP="00897244">
      <w:pPr>
        <w:jc w:val="both"/>
        <w:rPr>
          <w:rFonts w:ascii="Arial" w:hAnsi="Arial" w:cs="Arial"/>
          <w:sz w:val="28"/>
          <w:szCs w:val="28"/>
        </w:rPr>
      </w:pPr>
    </w:p>
    <w:p w14:paraId="7F628FD8"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“Se necesita seguir trabajando igual de fuerte, igual de coordinados. Porque al final más allá de las cifras, más allá de la copa y más allá de cualquier logro personal, lo que hoy vive Nuevo León, que lo tiene en primer lugar en 43 indicadores, es el reflejo de su industria, de su gente y de sus familias”, apuntó. </w:t>
      </w:r>
    </w:p>
    <w:p w14:paraId="03355738" w14:textId="77777777" w:rsidR="00897244" w:rsidRPr="00897244" w:rsidRDefault="00897244" w:rsidP="00897244">
      <w:pPr>
        <w:jc w:val="both"/>
        <w:rPr>
          <w:rFonts w:ascii="Arial" w:hAnsi="Arial" w:cs="Arial"/>
          <w:sz w:val="28"/>
          <w:szCs w:val="28"/>
        </w:rPr>
      </w:pPr>
    </w:p>
    <w:p w14:paraId="305FBBAA" w14:textId="45D412CE"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En tanto, la Presidenta Claudia Sheinbaum resaltó que esta colaboración entre el sector público y privado, permitirá seguir beneficiando a Nuevo León en temas como la calidad del aire </w:t>
      </w:r>
      <w:r w:rsidR="002E178A">
        <w:rPr>
          <w:rFonts w:ascii="Arial" w:hAnsi="Arial" w:cs="Arial"/>
          <w:sz w:val="28"/>
          <w:szCs w:val="28"/>
        </w:rPr>
        <w:t xml:space="preserve">y propuso que los impuestos de empresarios regios regresen al estado a través de un plan estratégico del agua. </w:t>
      </w:r>
      <w:r w:rsidRPr="00897244">
        <w:rPr>
          <w:rFonts w:ascii="Arial" w:hAnsi="Arial" w:cs="Arial"/>
          <w:sz w:val="28"/>
          <w:szCs w:val="28"/>
        </w:rPr>
        <w:t xml:space="preserve"> </w:t>
      </w:r>
    </w:p>
    <w:p w14:paraId="63AF24B3" w14:textId="77777777" w:rsidR="00897244" w:rsidRPr="00897244" w:rsidRDefault="00897244" w:rsidP="00897244">
      <w:pPr>
        <w:jc w:val="both"/>
        <w:rPr>
          <w:rFonts w:ascii="Arial" w:hAnsi="Arial" w:cs="Arial"/>
          <w:sz w:val="28"/>
          <w:szCs w:val="28"/>
        </w:rPr>
      </w:pPr>
    </w:p>
    <w:p w14:paraId="511FE3DB"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“En unas dos semanas tengo reunión ya con el Instituto de Ciencias de la Atmósfera y Cambio Climático de la UNAM y los académicos que están trabajando porque ya tienen inventario de emisiones, mediciones de calidad del aire para poder presentar muy pronto conjuntamente un programa de calidad del aire y medidas que nos permitan acceder a este programa que ustedes llaman Todos por el Aire”, precisó Sheinbaum Pardo. </w:t>
      </w:r>
    </w:p>
    <w:p w14:paraId="4F7539ED" w14:textId="77777777" w:rsidR="00897244" w:rsidRPr="00897244" w:rsidRDefault="00897244" w:rsidP="00897244">
      <w:pPr>
        <w:jc w:val="both"/>
        <w:rPr>
          <w:rFonts w:ascii="Arial" w:hAnsi="Arial" w:cs="Arial"/>
          <w:sz w:val="28"/>
          <w:szCs w:val="28"/>
        </w:rPr>
      </w:pPr>
    </w:p>
    <w:p w14:paraId="5F3C0C1E"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Asimismo, la Ejecutiva federal destacó que el estado es ejemplo a nivel nacional en materia de seguridad, al pasar de cinco a un homicidio en promedio al día. </w:t>
      </w:r>
    </w:p>
    <w:p w14:paraId="1DA9BEA1" w14:textId="77777777" w:rsidR="00897244" w:rsidRPr="00897244" w:rsidRDefault="00897244" w:rsidP="00897244">
      <w:pPr>
        <w:jc w:val="both"/>
        <w:rPr>
          <w:rFonts w:ascii="Arial" w:hAnsi="Arial" w:cs="Arial"/>
          <w:sz w:val="28"/>
          <w:szCs w:val="28"/>
        </w:rPr>
      </w:pPr>
    </w:p>
    <w:p w14:paraId="1402F744"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Durante la Asamblea se ratificó a Jorge Humberto Santos Reyna en la presidencia de la CAINTRA; también se eligió a nuevos vicepresidentes, secretario y tesorero, así como a consejeros, para integrar el nuevo Consejo Directivo para el periodo 2026-2027. </w:t>
      </w:r>
    </w:p>
    <w:p w14:paraId="50D497D6" w14:textId="77777777" w:rsidR="00897244" w:rsidRPr="00897244" w:rsidRDefault="00897244" w:rsidP="00897244">
      <w:pPr>
        <w:jc w:val="both"/>
        <w:rPr>
          <w:rFonts w:ascii="Arial" w:hAnsi="Arial" w:cs="Arial"/>
          <w:sz w:val="28"/>
          <w:szCs w:val="28"/>
        </w:rPr>
      </w:pPr>
    </w:p>
    <w:p w14:paraId="06D1C60F" w14:textId="77777777" w:rsidR="00897244" w:rsidRPr="00897244" w:rsidRDefault="00897244" w:rsidP="00897244">
      <w:pPr>
        <w:jc w:val="both"/>
        <w:rPr>
          <w:rFonts w:ascii="Arial" w:hAnsi="Arial" w:cs="Arial"/>
          <w:sz w:val="28"/>
          <w:szCs w:val="28"/>
        </w:rPr>
      </w:pPr>
      <w:r w:rsidRPr="00897244">
        <w:rPr>
          <w:rFonts w:ascii="Arial" w:hAnsi="Arial" w:cs="Arial"/>
          <w:sz w:val="28"/>
          <w:szCs w:val="28"/>
        </w:rPr>
        <w:t xml:space="preserve">El presidente de la CAINTRA, reconoció que la cercanía del sector público y privado genera a la industria confianza y certidumbre, y respaldó las iniciativas del gobierno estatal como la de Educación Dual, donde 6 de cada 10 estudiantes que participan en el modelo son contratados y reciben salarios iniciales entre 17 a 25 por ciento superiores respecto al esquema tradicional. </w:t>
      </w:r>
    </w:p>
    <w:p w14:paraId="38A7F4B5" w14:textId="77777777" w:rsidR="00897244" w:rsidRPr="00897244" w:rsidRDefault="00897244" w:rsidP="00897244">
      <w:pPr>
        <w:jc w:val="both"/>
        <w:rPr>
          <w:rFonts w:ascii="Arial" w:hAnsi="Arial" w:cs="Arial"/>
          <w:sz w:val="28"/>
          <w:szCs w:val="28"/>
        </w:rPr>
      </w:pPr>
    </w:p>
    <w:p w14:paraId="5F343206" w14:textId="1E6393A1" w:rsidR="00267F17" w:rsidRDefault="00897244" w:rsidP="00897244">
      <w:pPr>
        <w:jc w:val="both"/>
        <w:rPr>
          <w:rFonts w:ascii="Arial" w:hAnsi="Arial" w:cs="Arial"/>
          <w:sz w:val="28"/>
          <w:szCs w:val="28"/>
        </w:rPr>
      </w:pPr>
      <w:r w:rsidRPr="00897244">
        <w:rPr>
          <w:rFonts w:ascii="Arial" w:hAnsi="Arial" w:cs="Arial"/>
          <w:sz w:val="28"/>
          <w:szCs w:val="28"/>
        </w:rPr>
        <w:t>En el evento se dio a conocer el balance anual y estado de resultados correspondiente al año 2025 y se presentó el programa de trabajo y presupuesto anual de ingresos y egresos para el Ejercicio 2026.</w:t>
      </w:r>
    </w:p>
    <w:p w14:paraId="51803BCA" w14:textId="77777777" w:rsidR="00897244" w:rsidRDefault="00897244" w:rsidP="00897244">
      <w:pPr>
        <w:jc w:val="both"/>
        <w:rPr>
          <w:rFonts w:ascii="Arial" w:hAnsi="Arial" w:cs="Arial"/>
          <w:sz w:val="28"/>
          <w:szCs w:val="28"/>
        </w:rPr>
      </w:pPr>
    </w:p>
    <w:p w14:paraId="3F82980A" w14:textId="0693E5E3" w:rsidR="00897244" w:rsidRPr="00897244" w:rsidRDefault="00897244" w:rsidP="00897244">
      <w:pPr>
        <w:jc w:val="both"/>
        <w:rPr>
          <w:rFonts w:ascii="Arial" w:hAnsi="Arial" w:cs="Arial"/>
          <w:bCs/>
          <w:color w:val="323E4F"/>
          <w:sz w:val="28"/>
          <w:szCs w:val="28"/>
        </w:rPr>
      </w:pPr>
      <w:r>
        <w:rPr>
          <w:rFonts w:ascii="Arial" w:hAnsi="Arial" w:cs="Arial"/>
          <w:bCs/>
          <w:color w:val="323E4F"/>
          <w:sz w:val="28"/>
          <w:szCs w:val="28"/>
        </w:rPr>
        <w:t>La</w:t>
      </w:r>
      <w:r w:rsidRPr="00897244">
        <w:rPr>
          <w:rFonts w:ascii="Arial" w:hAnsi="Arial" w:cs="Arial"/>
          <w:bCs/>
          <w:color w:val="323E4F"/>
          <w:sz w:val="28"/>
          <w:szCs w:val="28"/>
        </w:rPr>
        <w:t xml:space="preserve"> </w:t>
      </w:r>
      <w:r>
        <w:rPr>
          <w:rFonts w:ascii="Arial" w:hAnsi="Arial" w:cs="Arial"/>
          <w:bCs/>
          <w:color w:val="323E4F"/>
          <w:sz w:val="28"/>
          <w:szCs w:val="28"/>
        </w:rPr>
        <w:t>CAINTRA</w:t>
      </w:r>
      <w:r w:rsidRPr="00897244">
        <w:rPr>
          <w:rFonts w:ascii="Arial" w:hAnsi="Arial" w:cs="Arial"/>
          <w:bCs/>
          <w:color w:val="323E4F"/>
          <w:sz w:val="28"/>
          <w:szCs w:val="28"/>
        </w:rPr>
        <w:t xml:space="preserve"> es una organización que representa y apoya a las empresas del sector industrial, promoviendo el desarrollo económico, la competitividad y </w:t>
      </w:r>
      <w:r>
        <w:rPr>
          <w:rFonts w:ascii="Arial" w:hAnsi="Arial" w:cs="Arial"/>
          <w:bCs/>
          <w:color w:val="323E4F"/>
          <w:sz w:val="28"/>
          <w:szCs w:val="28"/>
        </w:rPr>
        <w:t>la innovación de la industria. A</w:t>
      </w:r>
      <w:r w:rsidRPr="00897244">
        <w:rPr>
          <w:rFonts w:ascii="Arial" w:hAnsi="Arial" w:cs="Arial"/>
          <w:bCs/>
          <w:color w:val="323E4F"/>
          <w:sz w:val="28"/>
          <w:szCs w:val="28"/>
        </w:rPr>
        <w:t>simismo, defiende los intereses de sus afiliados ante autoridades gubernamentales y otros actores clave.</w:t>
      </w:r>
    </w:p>
    <w:p w14:paraId="18BB6E5A" w14:textId="77777777" w:rsidR="00897244" w:rsidRPr="00897244" w:rsidRDefault="00897244">
      <w:pPr>
        <w:jc w:val="both"/>
        <w:rPr>
          <w:rFonts w:ascii="Arial" w:hAnsi="Arial" w:cs="Arial"/>
          <w:bCs/>
          <w:color w:val="323E4F"/>
          <w:sz w:val="28"/>
          <w:szCs w:val="28"/>
        </w:rPr>
      </w:pPr>
    </w:p>
    <w:sectPr w:rsidR="00897244" w:rsidRPr="0089724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FC945" w14:textId="77777777" w:rsidR="00E52204" w:rsidRDefault="00E52204" w:rsidP="00E83348">
      <w:r>
        <w:separator/>
      </w:r>
    </w:p>
  </w:endnote>
  <w:endnote w:type="continuationSeparator" w:id="0">
    <w:p w14:paraId="56F5141B" w14:textId="77777777" w:rsidR="00E52204" w:rsidRDefault="00E5220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97F45" w14:textId="77777777" w:rsidR="00E52204" w:rsidRDefault="00E52204" w:rsidP="00E83348">
      <w:r>
        <w:separator/>
      </w:r>
    </w:p>
  </w:footnote>
  <w:footnote w:type="continuationSeparator" w:id="0">
    <w:p w14:paraId="14F3767D" w14:textId="77777777" w:rsidR="00E52204" w:rsidRDefault="00E5220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8C964ED"/>
    <w:multiLevelType w:val="hybridMultilevel"/>
    <w:tmpl w:val="2CF2B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8"/>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769AC"/>
    <w:rsid w:val="00080423"/>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87E0E"/>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67F17"/>
    <w:rsid w:val="00282B16"/>
    <w:rsid w:val="00295CEA"/>
    <w:rsid w:val="00297EA9"/>
    <w:rsid w:val="002A0171"/>
    <w:rsid w:val="002A60F8"/>
    <w:rsid w:val="002B15A0"/>
    <w:rsid w:val="002C5C37"/>
    <w:rsid w:val="002C6B37"/>
    <w:rsid w:val="002D17BB"/>
    <w:rsid w:val="002D2A54"/>
    <w:rsid w:val="002E178A"/>
    <w:rsid w:val="002E5D52"/>
    <w:rsid w:val="002F14B9"/>
    <w:rsid w:val="002F2006"/>
    <w:rsid w:val="00302722"/>
    <w:rsid w:val="0030738E"/>
    <w:rsid w:val="00323053"/>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D2C70"/>
    <w:rsid w:val="003E3485"/>
    <w:rsid w:val="003F11AF"/>
    <w:rsid w:val="003F50E0"/>
    <w:rsid w:val="003F6D38"/>
    <w:rsid w:val="004010F6"/>
    <w:rsid w:val="004166C3"/>
    <w:rsid w:val="0042555F"/>
    <w:rsid w:val="00443F14"/>
    <w:rsid w:val="004604C6"/>
    <w:rsid w:val="00464046"/>
    <w:rsid w:val="00466EC5"/>
    <w:rsid w:val="004739B3"/>
    <w:rsid w:val="00473B45"/>
    <w:rsid w:val="00476173"/>
    <w:rsid w:val="00486C41"/>
    <w:rsid w:val="004A211E"/>
    <w:rsid w:val="004A3C61"/>
    <w:rsid w:val="004A47CB"/>
    <w:rsid w:val="004B100E"/>
    <w:rsid w:val="004B7FB4"/>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639AD"/>
    <w:rsid w:val="00670EB3"/>
    <w:rsid w:val="0068304E"/>
    <w:rsid w:val="00684E23"/>
    <w:rsid w:val="00693D01"/>
    <w:rsid w:val="006955DB"/>
    <w:rsid w:val="006A10D2"/>
    <w:rsid w:val="006B4960"/>
    <w:rsid w:val="006B5051"/>
    <w:rsid w:val="006C139B"/>
    <w:rsid w:val="006C4920"/>
    <w:rsid w:val="006E4257"/>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97244"/>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C7E29"/>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2204"/>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0226-27C6-4CC5-9833-F7293C06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2026-03-26T13:46:00Z</dcterms:created>
  <dcterms:modified xsi:type="dcterms:W3CDTF">2026-03-26T13:47:00Z</dcterms:modified>
</cp:coreProperties>
</file>