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6752857" w:rsidR="009C0D7E" w:rsidRPr="004667B8" w:rsidRDefault="00A27170" w:rsidP="009C0D7E">
      <w:pPr>
        <w:jc w:val="right"/>
        <w:rPr>
          <w:rFonts w:ascii="Arial" w:hAnsi="Arial" w:cs="Arial"/>
          <w:b/>
          <w:sz w:val="22"/>
          <w:lang w:val="es-ES"/>
        </w:rPr>
      </w:pPr>
      <w:r>
        <w:rPr>
          <w:rFonts w:ascii="Arial" w:hAnsi="Arial" w:cs="Arial"/>
          <w:b/>
          <w:sz w:val="22"/>
          <w:lang w:val="es-ES"/>
        </w:rPr>
        <w:t>CP/0404</w:t>
      </w:r>
      <w:r w:rsidR="007D065D">
        <w:rPr>
          <w:rFonts w:ascii="Arial" w:hAnsi="Arial" w:cs="Arial"/>
          <w:b/>
          <w:sz w:val="22"/>
          <w:lang w:val="es-ES"/>
        </w:rPr>
        <w:t>/2026</w:t>
      </w:r>
    </w:p>
    <w:p w14:paraId="3F7360A1" w14:textId="64304D7B" w:rsidR="009C0D7E" w:rsidRDefault="00AE2B3C"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8AA7116" w14:textId="326C161F" w:rsidR="00AE2B3C" w:rsidRDefault="00A27170" w:rsidP="007F5780">
      <w:pPr>
        <w:jc w:val="center"/>
        <w:rPr>
          <w:rFonts w:ascii="Arial" w:hAnsi="Arial" w:cs="Arial"/>
          <w:b/>
          <w:sz w:val="28"/>
          <w:szCs w:val="28"/>
        </w:rPr>
      </w:pPr>
      <w:r w:rsidRPr="00914081">
        <w:rPr>
          <w:rFonts w:ascii="Arial" w:hAnsi="Arial" w:cs="Arial"/>
          <w:b/>
          <w:sz w:val="28"/>
          <w:szCs w:val="28"/>
        </w:rPr>
        <w:t>“SOMOS EL MOTOR Y LA INDUSTRIA DEL PAÍS, ESO NADIE NOS LO PUEDE REBATIR, NOS LO HEMOS GANADO A PULSO”.- SAMUEL</w:t>
      </w:r>
    </w:p>
    <w:p w14:paraId="28B69B2A" w14:textId="77777777" w:rsidR="00A27170" w:rsidRDefault="00A27170" w:rsidP="007F5780">
      <w:pPr>
        <w:jc w:val="center"/>
        <w:rPr>
          <w:rFonts w:ascii="Arial" w:hAnsi="Arial" w:cs="Arial"/>
          <w:b/>
          <w:sz w:val="28"/>
          <w:szCs w:val="28"/>
        </w:rPr>
      </w:pPr>
    </w:p>
    <w:p w14:paraId="781A693D" w14:textId="77777777" w:rsidR="00914081" w:rsidRDefault="00914081" w:rsidP="007F5780">
      <w:pPr>
        <w:jc w:val="center"/>
        <w:rPr>
          <w:rFonts w:ascii="Arial" w:hAnsi="Arial" w:cs="Arial"/>
          <w:b/>
          <w:sz w:val="28"/>
          <w:szCs w:val="28"/>
        </w:rPr>
      </w:pPr>
    </w:p>
    <w:p w14:paraId="6AB01289" w14:textId="779945E7" w:rsidR="00A27170" w:rsidRPr="00A27170" w:rsidRDefault="00A27170" w:rsidP="00A27170">
      <w:pPr>
        <w:pStyle w:val="Prrafodelista"/>
        <w:numPr>
          <w:ilvl w:val="0"/>
          <w:numId w:val="19"/>
        </w:numPr>
        <w:jc w:val="both"/>
        <w:rPr>
          <w:rFonts w:ascii="Arial" w:hAnsi="Arial" w:cs="Arial"/>
          <w:i/>
          <w:sz w:val="24"/>
          <w:szCs w:val="24"/>
        </w:rPr>
      </w:pPr>
      <w:r w:rsidRPr="00A27170">
        <w:rPr>
          <w:rFonts w:ascii="Arial" w:hAnsi="Arial" w:cs="Arial"/>
          <w:i/>
          <w:sz w:val="24"/>
          <w:szCs w:val="24"/>
        </w:rPr>
        <w:t>“Algo de lo que estoy muy orgulloso es que en estos 4 años hemos hecho el esfuerzo de también tener buena fama a nivel internacional. Nuevo León no estaba en el mapa internacional”, señaló el Gobernador.</w:t>
      </w:r>
    </w:p>
    <w:p w14:paraId="41A93ABC" w14:textId="4E1BA6E1" w:rsidR="00970240" w:rsidRDefault="00A27170" w:rsidP="00A27170">
      <w:pPr>
        <w:pStyle w:val="Prrafodelista"/>
        <w:numPr>
          <w:ilvl w:val="0"/>
          <w:numId w:val="19"/>
        </w:numPr>
        <w:jc w:val="both"/>
        <w:rPr>
          <w:rFonts w:ascii="Arial" w:hAnsi="Arial" w:cs="Arial"/>
          <w:b/>
          <w:sz w:val="28"/>
          <w:szCs w:val="28"/>
        </w:rPr>
      </w:pPr>
      <w:r w:rsidRPr="00A27170">
        <w:rPr>
          <w:rFonts w:ascii="Arial" w:hAnsi="Arial" w:cs="Arial"/>
          <w:i/>
          <w:sz w:val="24"/>
          <w:szCs w:val="24"/>
        </w:rPr>
        <w:t>Encabeza Samuel García Asamblea General Ordinaria de la Cámara de Propietarios de Bienes Raíces de Nuevo León, en la que asume como Presidente, Luis Sada Guajardo para el periodo 2026-2028.</w:t>
      </w:r>
    </w:p>
    <w:p w14:paraId="15DDD83D" w14:textId="77777777" w:rsidR="00A27170" w:rsidRDefault="00A27170" w:rsidP="00AE2B3C">
      <w:pPr>
        <w:jc w:val="both"/>
        <w:rPr>
          <w:rFonts w:ascii="Arial" w:hAnsi="Arial" w:cs="Arial"/>
          <w:b/>
          <w:sz w:val="28"/>
          <w:szCs w:val="28"/>
        </w:rPr>
      </w:pPr>
    </w:p>
    <w:p w14:paraId="73E67BB5" w14:textId="68D2778B" w:rsidR="00A27170" w:rsidRPr="00A27170" w:rsidRDefault="00A27170" w:rsidP="00A27170">
      <w:pPr>
        <w:jc w:val="both"/>
        <w:rPr>
          <w:rFonts w:ascii="Arial" w:hAnsi="Arial" w:cs="Arial"/>
          <w:sz w:val="28"/>
          <w:szCs w:val="28"/>
        </w:rPr>
      </w:pPr>
      <w:r w:rsidRPr="00A27170">
        <w:rPr>
          <w:rFonts w:ascii="Arial" w:hAnsi="Arial" w:cs="Arial"/>
          <w:b/>
          <w:sz w:val="28"/>
          <w:szCs w:val="28"/>
        </w:rPr>
        <w:t xml:space="preserve">San </w:t>
      </w:r>
      <w:r>
        <w:rPr>
          <w:rFonts w:ascii="Arial" w:hAnsi="Arial" w:cs="Arial"/>
          <w:b/>
          <w:sz w:val="28"/>
          <w:szCs w:val="28"/>
        </w:rPr>
        <w:t>Pedro Garza García</w:t>
      </w:r>
      <w:r w:rsidR="000D7421">
        <w:rPr>
          <w:rFonts w:ascii="Arial" w:hAnsi="Arial" w:cs="Arial"/>
          <w:b/>
          <w:sz w:val="28"/>
          <w:szCs w:val="28"/>
        </w:rPr>
        <w:t>, Nuevo León</w:t>
      </w:r>
      <w:r w:rsidR="00EA29FA" w:rsidRPr="00927177">
        <w:rPr>
          <w:rFonts w:ascii="Arial" w:hAnsi="Arial" w:cs="Arial"/>
          <w:b/>
          <w:sz w:val="28"/>
          <w:szCs w:val="28"/>
        </w:rPr>
        <w:t>.-</w:t>
      </w:r>
      <w:r w:rsidR="00AE2B3C">
        <w:rPr>
          <w:rFonts w:ascii="Arial" w:hAnsi="Arial" w:cs="Arial"/>
          <w:b/>
          <w:sz w:val="28"/>
          <w:szCs w:val="28"/>
        </w:rPr>
        <w:t xml:space="preserve"> </w:t>
      </w:r>
      <w:bookmarkStart w:id="0" w:name="_GoBack"/>
      <w:bookmarkEnd w:id="0"/>
      <w:r w:rsidRPr="00A27170">
        <w:rPr>
          <w:rFonts w:ascii="Arial" w:hAnsi="Arial" w:cs="Arial"/>
          <w:sz w:val="28"/>
          <w:szCs w:val="28"/>
        </w:rPr>
        <w:t>El Gobernador Samuel Alejandro García Sepúlveda dijo que el prestigio a nivel nacional con que cuenta Nuevo León, el Gobierno del Estado ha sumado en cuatro años la fama internacional.</w:t>
      </w:r>
    </w:p>
    <w:p w14:paraId="6C24BF98" w14:textId="77777777" w:rsidR="00A27170" w:rsidRPr="00A27170" w:rsidRDefault="00A27170" w:rsidP="00A27170">
      <w:pPr>
        <w:jc w:val="both"/>
        <w:rPr>
          <w:rFonts w:ascii="Arial" w:hAnsi="Arial" w:cs="Arial"/>
          <w:sz w:val="28"/>
          <w:szCs w:val="28"/>
        </w:rPr>
      </w:pPr>
    </w:p>
    <w:p w14:paraId="58D71956"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En la 105 Asamblea General Ordinaria del organismo privado, en donde tomó la protesta al nuevo Consejo Directivo en la que asumió como Presidente, Luis Sada para el periodo 2026-2028, el Mandatario estatal manifestó que la promoción que viene realizando su Administración en el exterior convierten a Nuevo León en el mejor estado para la inversión nacional y extranjera.</w:t>
      </w:r>
    </w:p>
    <w:p w14:paraId="4EF3E078" w14:textId="77777777" w:rsidR="00A27170" w:rsidRPr="00A27170" w:rsidRDefault="00A27170" w:rsidP="00A27170">
      <w:pPr>
        <w:jc w:val="both"/>
        <w:rPr>
          <w:rFonts w:ascii="Arial" w:hAnsi="Arial" w:cs="Arial"/>
          <w:sz w:val="28"/>
          <w:szCs w:val="28"/>
        </w:rPr>
      </w:pPr>
    </w:p>
    <w:p w14:paraId="7CF72877"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“No hay duda, ninguna duda que Nuevo León en México tiene una muy buena fama de que somos gente trabajadora, gente de mucho esfuerzo y que somos el motor y la industria del país, eso nadie nos lo puede rebatir, nos lo hemos ganado a pulso”, expresó.</w:t>
      </w:r>
    </w:p>
    <w:p w14:paraId="30D86B5F" w14:textId="77777777" w:rsidR="00A27170" w:rsidRPr="00A27170" w:rsidRDefault="00A27170" w:rsidP="00A27170">
      <w:pPr>
        <w:jc w:val="both"/>
        <w:rPr>
          <w:rFonts w:ascii="Arial" w:hAnsi="Arial" w:cs="Arial"/>
          <w:sz w:val="28"/>
          <w:szCs w:val="28"/>
        </w:rPr>
      </w:pPr>
    </w:p>
    <w:p w14:paraId="799BE503"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lastRenderedPageBreak/>
        <w:t>“Algo de lo que estoy muy orgulloso es que en estos 4 años hemos hecho el esfuerzo de también tener buena fama a nivel internacional. Nuevo León no estaba en el mapa internacional.</w:t>
      </w:r>
    </w:p>
    <w:p w14:paraId="6CADAB8F" w14:textId="77777777" w:rsidR="00A27170" w:rsidRPr="00A27170" w:rsidRDefault="00A27170" w:rsidP="00A27170">
      <w:pPr>
        <w:jc w:val="both"/>
        <w:rPr>
          <w:rFonts w:ascii="Arial" w:hAnsi="Arial" w:cs="Arial"/>
          <w:sz w:val="28"/>
          <w:szCs w:val="28"/>
        </w:rPr>
      </w:pPr>
    </w:p>
    <w:p w14:paraId="5D9B765F"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“Lo hemos hecho durante 4 años y la verdad es que hoy sí pinta Nuevo León en el mundo. Hoy sí somos tema cuando se habla de Nearshoring. Hoy sí somos tema cuando se habla de cadena de suministro. Y hoy sí somos tema que a pesar de tanto ruido y en algunas regiones inseguridad, aquí estamos blindados”, agregó.</w:t>
      </w:r>
    </w:p>
    <w:p w14:paraId="30190A3B" w14:textId="77777777" w:rsidR="00A27170" w:rsidRPr="00A27170" w:rsidRDefault="00A27170" w:rsidP="00A27170">
      <w:pPr>
        <w:jc w:val="both"/>
        <w:rPr>
          <w:rFonts w:ascii="Arial" w:hAnsi="Arial" w:cs="Arial"/>
          <w:sz w:val="28"/>
          <w:szCs w:val="28"/>
        </w:rPr>
      </w:pPr>
    </w:p>
    <w:p w14:paraId="4BAA4C9B"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A los integrantes de la CAPROBI y a los demás actores políticos de la entidad, el Gobernador los exhortó a trabajar de la mano con la autoridad en bien del desarrollo de Nuevo León.</w:t>
      </w:r>
    </w:p>
    <w:p w14:paraId="5F49A19C" w14:textId="77777777" w:rsidR="00A27170" w:rsidRPr="00A27170" w:rsidRDefault="00A27170" w:rsidP="00A27170">
      <w:pPr>
        <w:jc w:val="both"/>
        <w:rPr>
          <w:rFonts w:ascii="Arial" w:hAnsi="Arial" w:cs="Arial"/>
          <w:sz w:val="28"/>
          <w:szCs w:val="28"/>
        </w:rPr>
      </w:pPr>
    </w:p>
    <w:p w14:paraId="26C9CC91"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"Cuenten con nosotros, nos queda un año y medio, queremos cerrar muy fuertes, queremos resolver los pendientes que quedan y va a ser juntos, va a ser de la mano y no solo me refiero a Cámaras, me refiero a alcaldes, me refiero a industrias, me refiero a diputados que también están hoy aquí.</w:t>
      </w:r>
    </w:p>
    <w:p w14:paraId="26B9A9EC" w14:textId="77777777" w:rsidR="00A27170" w:rsidRPr="00A27170" w:rsidRDefault="00A27170" w:rsidP="00A27170">
      <w:pPr>
        <w:jc w:val="both"/>
        <w:rPr>
          <w:rFonts w:ascii="Arial" w:hAnsi="Arial" w:cs="Arial"/>
          <w:sz w:val="28"/>
          <w:szCs w:val="28"/>
        </w:rPr>
      </w:pPr>
    </w:p>
    <w:p w14:paraId="3BB89502"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“Hoy tenemos dos alicientes o dos beneficios que antes no se había para resolver los problemas. La tecnología, por un lado, que hay que explotar y el Mundial por otro. Que tenemos el privilegio que ahora sí las tenemos. Entonces, yo hoy les propongo que desde el gobierno vamos a hacer una inversión muy importante, muy fuerte en simplificación, digitalización y el uso de la inteligencia artificial. Porque ya otras latitudes demostraron cómo esta nueva ciencia simplifica lo que duraba meses en segundos”, señaló.</w:t>
      </w:r>
    </w:p>
    <w:p w14:paraId="33393223" w14:textId="77777777" w:rsidR="00A27170" w:rsidRPr="00A27170" w:rsidRDefault="00A27170" w:rsidP="00A27170">
      <w:pPr>
        <w:jc w:val="both"/>
        <w:rPr>
          <w:rFonts w:ascii="Arial" w:hAnsi="Arial" w:cs="Arial"/>
          <w:sz w:val="28"/>
          <w:szCs w:val="28"/>
        </w:rPr>
      </w:pPr>
    </w:p>
    <w:p w14:paraId="34453C56" w14:textId="77777777" w:rsidR="00A27170" w:rsidRPr="00A27170" w:rsidRDefault="00A27170" w:rsidP="00A27170">
      <w:pPr>
        <w:jc w:val="both"/>
        <w:rPr>
          <w:rFonts w:ascii="Arial" w:hAnsi="Arial" w:cs="Arial"/>
          <w:sz w:val="28"/>
          <w:szCs w:val="28"/>
        </w:rPr>
      </w:pPr>
      <w:r w:rsidRPr="00A27170">
        <w:rPr>
          <w:rFonts w:ascii="Arial" w:hAnsi="Arial" w:cs="Arial"/>
          <w:sz w:val="28"/>
          <w:szCs w:val="28"/>
        </w:rPr>
        <w:t>La CAPROBI fue fundada el 26 de febrero de 1921 con el propósito de representar los intereses de los propietarios de bienes raíces. Su aparición en la escena pública significó un primer paso hacia una nueva forma de hacer ciudad y de participar en las decisiones que la crean.</w:t>
      </w:r>
    </w:p>
    <w:p w14:paraId="5F287DFE" w14:textId="77777777" w:rsidR="00A27170" w:rsidRPr="00A27170" w:rsidRDefault="00A27170" w:rsidP="00A27170">
      <w:pPr>
        <w:jc w:val="both"/>
        <w:rPr>
          <w:rFonts w:ascii="Arial" w:hAnsi="Arial" w:cs="Arial"/>
          <w:sz w:val="28"/>
          <w:szCs w:val="28"/>
        </w:rPr>
      </w:pPr>
    </w:p>
    <w:p w14:paraId="78763BE5" w14:textId="2F764F71" w:rsidR="00EA29FA" w:rsidRPr="00201646" w:rsidRDefault="00A27170" w:rsidP="00A27170">
      <w:pPr>
        <w:jc w:val="both"/>
        <w:rPr>
          <w:rFonts w:ascii="Arial" w:hAnsi="Arial" w:cs="Arial"/>
          <w:sz w:val="28"/>
          <w:szCs w:val="28"/>
        </w:rPr>
      </w:pPr>
      <w:r w:rsidRPr="00A27170">
        <w:rPr>
          <w:rFonts w:ascii="Arial" w:hAnsi="Arial" w:cs="Arial"/>
          <w:sz w:val="28"/>
          <w:szCs w:val="28"/>
        </w:rPr>
        <w:t>Participaron en el evento  funcionarios estatales, propietarios y directivos de las principales agencias de bienes inmuebles del Estado.</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1CD70" w14:textId="77777777" w:rsidR="004A095D" w:rsidRDefault="004A095D" w:rsidP="00E83348">
      <w:r>
        <w:separator/>
      </w:r>
    </w:p>
  </w:endnote>
  <w:endnote w:type="continuationSeparator" w:id="0">
    <w:p w14:paraId="2AB0DAE3" w14:textId="77777777" w:rsidR="004A095D" w:rsidRDefault="004A095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FAD24" w14:textId="77777777" w:rsidR="004A095D" w:rsidRDefault="004A095D" w:rsidP="00E83348">
      <w:r>
        <w:separator/>
      </w:r>
    </w:p>
  </w:footnote>
  <w:footnote w:type="continuationSeparator" w:id="0">
    <w:p w14:paraId="7BEEE27D" w14:textId="77777777" w:rsidR="004A095D" w:rsidRDefault="004A095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45F1"/>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6AE3"/>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095D"/>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1408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27170"/>
    <w:rsid w:val="00A37A12"/>
    <w:rsid w:val="00A52678"/>
    <w:rsid w:val="00A6713F"/>
    <w:rsid w:val="00A67C2C"/>
    <w:rsid w:val="00A705CA"/>
    <w:rsid w:val="00A70F16"/>
    <w:rsid w:val="00A8033B"/>
    <w:rsid w:val="00A87621"/>
    <w:rsid w:val="00A97C3E"/>
    <w:rsid w:val="00AA6D55"/>
    <w:rsid w:val="00AD06C4"/>
    <w:rsid w:val="00AE2B3C"/>
    <w:rsid w:val="00AF03DD"/>
    <w:rsid w:val="00B01173"/>
    <w:rsid w:val="00B06482"/>
    <w:rsid w:val="00B07242"/>
    <w:rsid w:val="00B16EC6"/>
    <w:rsid w:val="00B20134"/>
    <w:rsid w:val="00B4275A"/>
    <w:rsid w:val="00B43473"/>
    <w:rsid w:val="00B6419E"/>
    <w:rsid w:val="00B67C99"/>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0297"/>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6B34"/>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16D0-988A-4FB5-8FF9-4E6532F0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2026-03-12T19:01:00Z</dcterms:created>
  <dcterms:modified xsi:type="dcterms:W3CDTF">2026-03-12T19:04:00Z</dcterms:modified>
</cp:coreProperties>
</file>