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01" w:rsidRDefault="00701206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CP/1270/2025</w:t>
      </w:r>
    </w:p>
    <w:p w:rsidR="00A80101" w:rsidRDefault="00701206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 de septiembre de 2025</w:t>
      </w:r>
    </w:p>
    <w:p w:rsidR="00A80101" w:rsidRDefault="0070120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A80101" w:rsidRDefault="00701206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INAUGURAN SAMUEL Y MARIANA ENCUENTRO MUNDIAL DE VALORES</w:t>
      </w:r>
    </w:p>
    <w:p w:rsidR="00A80101" w:rsidRDefault="00A80101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:rsidR="00A80101" w:rsidRDefault="00A80101">
      <w:pPr>
        <w:jc w:val="center"/>
        <w:rPr>
          <w:rFonts w:ascii="Arial" w:eastAsia="Arial" w:hAnsi="Arial" w:cs="Arial"/>
          <w:i/>
          <w:sz w:val="25"/>
          <w:szCs w:val="25"/>
        </w:rPr>
      </w:pPr>
    </w:p>
    <w:p w:rsidR="00A80101" w:rsidRDefault="00701206">
      <w:pPr>
        <w:spacing w:before="240" w:after="240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i/>
          <w:sz w:val="25"/>
          <w:szCs w:val="25"/>
        </w:rPr>
        <w:t xml:space="preserve">* </w:t>
      </w:r>
      <w:r>
        <w:rPr>
          <w:rFonts w:ascii="Arial" w:eastAsia="Arial" w:hAnsi="Arial" w:cs="Arial"/>
          <w:sz w:val="25"/>
          <w:szCs w:val="25"/>
        </w:rPr>
        <w:t>Asegura Gobernador que el componente que más resalta de Nuevo León es nuestra sociedad civil organizada.</w:t>
      </w:r>
    </w:p>
    <w:p w:rsidR="00A80101" w:rsidRDefault="00701206">
      <w:pPr>
        <w:spacing w:before="240" w:after="240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* Mariana Rodríguez expresó que durante años este Encuentro ha sembrado semillas de conciencia, respeto y humanidad en nuestra comunidad.</w:t>
      </w:r>
    </w:p>
    <w:p w:rsidR="00A80101" w:rsidRDefault="00701206">
      <w:pPr>
        <w:spacing w:before="240" w:after="240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* La visión del Encuentro es promover valores y habilidades socio-emocionales mediante proyectos educativos y particip</w:t>
      </w:r>
      <w:r>
        <w:rPr>
          <w:rFonts w:ascii="Arial" w:eastAsia="Arial" w:hAnsi="Arial" w:cs="Arial"/>
          <w:sz w:val="25"/>
          <w:szCs w:val="25"/>
        </w:rPr>
        <w:t>ativos que formen líderes sociales y orienten a la comunidad hacia el bienestar y la paz</w:t>
      </w:r>
    </w:p>
    <w:p w:rsidR="00A80101" w:rsidRDefault="00A80101">
      <w:pPr>
        <w:spacing w:before="240" w:after="240"/>
        <w:jc w:val="center"/>
        <w:rPr>
          <w:rFonts w:ascii="Arial" w:eastAsia="Arial" w:hAnsi="Arial" w:cs="Arial"/>
          <w:sz w:val="25"/>
          <w:szCs w:val="25"/>
        </w:rPr>
      </w:pPr>
    </w:p>
    <w:p w:rsidR="00A80101" w:rsidRDefault="00701206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A80101" w:rsidRDefault="00701206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San Pedro, Garza García, Nuevo León.- </w:t>
      </w:r>
      <w:r>
        <w:rPr>
          <w:rFonts w:ascii="Arial" w:eastAsia="Arial" w:hAnsi="Arial" w:cs="Arial"/>
          <w:sz w:val="28"/>
          <w:szCs w:val="28"/>
        </w:rPr>
        <w:t xml:space="preserve">Bajo el lema de  “Caminos de paz y compasión. Retomando los valores universales”, el Gobernador Samuel Alejandro García Sepúlveda y Mariana Rodríguez Cantú, inauguraron la décimo séptima edición del Encuentro Mundial de Valores en el Auditorio </w:t>
      </w:r>
      <w:proofErr w:type="spellStart"/>
      <w:r>
        <w:rPr>
          <w:rFonts w:ascii="Arial" w:eastAsia="Arial" w:hAnsi="Arial" w:cs="Arial"/>
          <w:sz w:val="28"/>
          <w:szCs w:val="28"/>
        </w:rPr>
        <w:t>Showcenter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omplex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esta edición, el evento invita a reconectar con los principios esenciales que dan sentido a nuestra humanidad: el respeto, la empatía, la solidaridad, la justicia y el amor por la vida.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Acompañado de la presidenta del Encuentro, Cristina Gonzále</w:t>
      </w:r>
      <w:r>
        <w:rPr>
          <w:rFonts w:ascii="Arial" w:eastAsia="Arial" w:hAnsi="Arial" w:cs="Arial"/>
          <w:sz w:val="28"/>
          <w:szCs w:val="28"/>
        </w:rPr>
        <w:t>z Parás, el Mandatario estatal señaló en su mensaje que el componente que más resalta de Nuevo León es nuestra sociedad civil organizada.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“Aparte que somos primer lugar en participación ciudadana y número uno en sociedades civiles registradas de todo Méxic</w:t>
      </w:r>
      <w:r>
        <w:rPr>
          <w:rFonts w:ascii="Arial" w:eastAsia="Arial" w:hAnsi="Arial" w:cs="Arial"/>
          <w:sz w:val="28"/>
          <w:szCs w:val="28"/>
        </w:rPr>
        <w:t xml:space="preserve">o, el Estado de </w:t>
      </w:r>
      <w:r>
        <w:rPr>
          <w:rFonts w:ascii="Arial" w:eastAsia="Arial" w:hAnsi="Arial" w:cs="Arial"/>
          <w:sz w:val="28"/>
          <w:szCs w:val="28"/>
        </w:rPr>
        <w:lastRenderedPageBreak/>
        <w:t xml:space="preserve">Nuevo León es el Estado que más apoya ONG’s, llevamos 784 millones de pesos en apoyos a ONG’s para que sigan creciendo y </w:t>
      </w:r>
      <w:proofErr w:type="spellStart"/>
      <w:r>
        <w:rPr>
          <w:rFonts w:ascii="Arial" w:eastAsia="Arial" w:hAnsi="Arial" w:cs="Arial"/>
          <w:sz w:val="28"/>
          <w:szCs w:val="28"/>
        </w:rPr>
        <w:t>multiplicádose</w:t>
      </w:r>
      <w:proofErr w:type="spellEnd"/>
      <w:r>
        <w:rPr>
          <w:rFonts w:ascii="Arial" w:eastAsia="Arial" w:hAnsi="Arial" w:cs="Arial"/>
          <w:sz w:val="28"/>
          <w:szCs w:val="28"/>
        </w:rPr>
        <w:t>”, expresó.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“Esa es la fórmula y el modelo de Nuevo León por eso somos primer lugar en todo, por eso hoy </w:t>
      </w:r>
      <w:r>
        <w:rPr>
          <w:rFonts w:ascii="Arial" w:eastAsia="Arial" w:hAnsi="Arial" w:cs="Arial"/>
          <w:sz w:val="28"/>
          <w:szCs w:val="28"/>
        </w:rPr>
        <w:t>tenemos la mejor policía de México, por eso hoy tenemos el estado con los mejores ingresos, por eso somos el Estado que más redujo la pobreza y prácticamente estamos ya en Bandera Blanca, por eso somos el mejor estado del país porque todos en este rompecab</w:t>
      </w:r>
      <w:r>
        <w:rPr>
          <w:rFonts w:ascii="Arial" w:eastAsia="Arial" w:hAnsi="Arial" w:cs="Arial"/>
          <w:sz w:val="28"/>
          <w:szCs w:val="28"/>
        </w:rPr>
        <w:t>ezas están haciendo lo que nos toca”, apuntó.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su intervención Mariana Rodríguez Cantú expresó que durante años este Encuentro ha sembrado semillas de conciencia, respeto y humanidad en nuestra comunidad.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“Quiero reconocer a todos por su compromiso const</w:t>
      </w:r>
      <w:r>
        <w:rPr>
          <w:rFonts w:ascii="Arial" w:eastAsia="Arial" w:hAnsi="Arial" w:cs="Arial"/>
          <w:sz w:val="28"/>
          <w:szCs w:val="28"/>
        </w:rPr>
        <w:t>ante y a cada uno de ustedes, líderes, estudiantes, voluntarios y profesionales que hacen posible este encuentro, gracias por recordarnos que educar en valores, no es tarea de un solo día, sino un trabajo de todos los días”, señaló.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“Hoy más que nunca Méxi</w:t>
      </w:r>
      <w:r>
        <w:rPr>
          <w:rFonts w:ascii="Arial" w:eastAsia="Arial" w:hAnsi="Arial" w:cs="Arial"/>
          <w:sz w:val="28"/>
          <w:szCs w:val="28"/>
        </w:rPr>
        <w:t>co y Nuevo León los necesitan, necesitan ciudadanos empáticos, solidarios, íntegros y valientes, este encuentro no termina cuando se apagan las luces de este evento. Empieza en cada hogar, en cada salón de clases, en cada oficina y en cada calle”, añadió.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Por su parte Cristina González Parás destacó la importancia del fomento y promoción de los valores. 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“Nos reunimos hoy no sólo para reflexionar, sino para comprometernos, para mirar dentro de nosotros, observar a nuestro alrededor y preguntarnos cómo puedo</w:t>
      </w:r>
      <w:r>
        <w:rPr>
          <w:rFonts w:ascii="Arial" w:eastAsia="Arial" w:hAnsi="Arial" w:cs="Arial"/>
          <w:sz w:val="28"/>
          <w:szCs w:val="28"/>
        </w:rPr>
        <w:t xml:space="preserve"> ser un instrumento de paz, cómo puedo vivir con compasión”, manifestó.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En el evento los presentes brindaron un reconocimiento al ex alcalde Mauricio Fernández, quien por muchos años apoyo este Encuentro.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 Encuentro Mundial de Valores es una asociación d</w:t>
      </w:r>
      <w:r>
        <w:rPr>
          <w:rFonts w:ascii="Arial" w:eastAsia="Arial" w:hAnsi="Arial" w:cs="Arial"/>
          <w:sz w:val="28"/>
          <w:szCs w:val="28"/>
        </w:rPr>
        <w:t>e beneficencia privada que trabaja en alianza con todos los sectores de la sociedad para alcanzar el tejido más profundo de la comunidad, promoviendo los valores a través del diseño, promoción e implementación de proyectos sociales que orienten a la comuni</w:t>
      </w:r>
      <w:r>
        <w:rPr>
          <w:rFonts w:ascii="Arial" w:eastAsia="Arial" w:hAnsi="Arial" w:cs="Arial"/>
          <w:sz w:val="28"/>
          <w:szCs w:val="28"/>
        </w:rPr>
        <w:t>dad sobre formas para alcanzar el bienestar social y que apoyen en la prevención y solución de las problemáticas actuales.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Un espacio de reflexión, diálogo y acción donde líderes, expertos y ciudadanos comprometidos se reúnen para impulsar una cultura de p</w:t>
      </w:r>
      <w:r>
        <w:rPr>
          <w:rFonts w:ascii="Arial" w:eastAsia="Arial" w:hAnsi="Arial" w:cs="Arial"/>
          <w:sz w:val="28"/>
          <w:szCs w:val="28"/>
        </w:rPr>
        <w:t>az, compasión y conciencia global.</w:t>
      </w:r>
    </w:p>
    <w:p w:rsidR="00A80101" w:rsidRDefault="00701206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8"/>
          <w:szCs w:val="28"/>
        </w:rPr>
        <w:t>Tras el acto protocolario se ofreció momento musical con el Coro y Orquesta de la Universidad de Montemorelos.</w:t>
      </w:r>
    </w:p>
    <w:p w:rsidR="00A80101" w:rsidRDefault="00A80101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9f9nz03p4r7n" w:colFirst="0" w:colLast="0"/>
      <w:bookmarkEnd w:id="2"/>
    </w:p>
    <w:p w:rsidR="00A80101" w:rsidRDefault="00A80101">
      <w:pPr>
        <w:jc w:val="both"/>
        <w:rPr>
          <w:rFonts w:ascii="Arial" w:eastAsia="Arial" w:hAnsi="Arial" w:cs="Arial"/>
          <w:sz w:val="27"/>
          <w:szCs w:val="27"/>
        </w:rPr>
      </w:pPr>
      <w:bookmarkStart w:id="3" w:name="_heading=h.qow9r1lglav9" w:colFirst="0" w:colLast="0"/>
      <w:bookmarkEnd w:id="3"/>
    </w:p>
    <w:sectPr w:rsidR="00A80101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1206">
      <w:r>
        <w:separator/>
      </w:r>
    </w:p>
  </w:endnote>
  <w:endnote w:type="continuationSeparator" w:id="0">
    <w:p w:rsidR="00000000" w:rsidRDefault="0070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01" w:rsidRDefault="007012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0101" w:rsidRDefault="00A801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A80101" w:rsidRDefault="00A801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1206">
      <w:r>
        <w:separator/>
      </w:r>
    </w:p>
  </w:footnote>
  <w:footnote w:type="continuationSeparator" w:id="0">
    <w:p w:rsidR="00000000" w:rsidRDefault="0070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101" w:rsidRDefault="007012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01"/>
    <w:rsid w:val="00701206"/>
    <w:rsid w:val="00A8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A2752-C8FD-4187-BFC1-29CADF80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7fcmYJBNPGoCQDvFk2+Ttko6Q==">CgMxLjAyCGguZ2pkZ3hzMghoLmdqZGd4czIIaC5namRneHMyCGguZ2pkZ3hzMghoLmdqZGd4czIIaC5namRneHMyCGguZ2pkZ3hzMghoLmdqZGd4czIIaC5namRneHMyCGguZ2pkZ3hzMghoLmdqZGd4czIIaC5namRneHMyCGguZ2pkZ3hzMghoLmdqZGd4czIOaC45ZjluejAzcDRyN24yDmgucW93OXIxbGdsYXY5OAByITFYY1A2ZmNFajZoOVpyRXN4bjE4dkRKNnFVUDZmQ3p1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dcterms:created xsi:type="dcterms:W3CDTF">2025-09-26T21:49:00Z</dcterms:created>
  <dcterms:modified xsi:type="dcterms:W3CDTF">2025-09-26T21:49:00Z</dcterms:modified>
</cp:coreProperties>
</file>