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116AEA1D" w:rsidR="00680CB6" w:rsidRDefault="00224FFD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04B27">
        <w:rPr>
          <w:rFonts w:ascii="Arial" w:hAnsi="Arial" w:cs="Arial"/>
          <w:b/>
          <w:sz w:val="22"/>
          <w:lang w:val="es-ES"/>
        </w:rPr>
        <w:t>1226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8F0807D" w:rsidR="00703B09" w:rsidRPr="00ED267B" w:rsidRDefault="00224FFD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5AB278FA" w14:textId="77777777" w:rsidR="00ED08E8" w:rsidRDefault="00DB1934" w:rsidP="00224F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</w:t>
      </w:r>
      <w:r w:rsidR="008D148F">
        <w:rPr>
          <w:rFonts w:ascii="Arial" w:hAnsi="Arial" w:cs="Arial"/>
          <w:b/>
          <w:sz w:val="28"/>
          <w:szCs w:val="28"/>
        </w:rPr>
        <w:t xml:space="preserve">CIBE </w:t>
      </w:r>
      <w:r>
        <w:rPr>
          <w:rFonts w:ascii="Arial" w:hAnsi="Arial" w:cs="Arial"/>
          <w:b/>
          <w:sz w:val="28"/>
          <w:szCs w:val="28"/>
        </w:rPr>
        <w:t xml:space="preserve">GOBERNADOR </w:t>
      </w:r>
      <w:r w:rsidR="008D148F">
        <w:rPr>
          <w:rFonts w:ascii="Arial" w:hAnsi="Arial" w:cs="Arial"/>
          <w:b/>
          <w:sz w:val="28"/>
          <w:szCs w:val="28"/>
        </w:rPr>
        <w:t xml:space="preserve">A DELEGACIÓN ALEMANA </w:t>
      </w:r>
      <w:r w:rsidR="00ED08E8">
        <w:rPr>
          <w:rFonts w:ascii="Arial" w:hAnsi="Arial" w:cs="Arial"/>
          <w:b/>
          <w:sz w:val="28"/>
          <w:szCs w:val="28"/>
        </w:rPr>
        <w:t>PARA ANALIZAR PROYECTOS CONJUNTOS EN DIVERSAS MATERIAS</w:t>
      </w:r>
    </w:p>
    <w:p w14:paraId="28F29ACB" w14:textId="20B886AE" w:rsidR="00706B6C" w:rsidRPr="00706B6C" w:rsidRDefault="00706B6C" w:rsidP="00224FFD">
      <w:pPr>
        <w:jc w:val="both"/>
        <w:rPr>
          <w:rFonts w:ascii="Arial" w:hAnsi="Arial" w:cs="Arial"/>
          <w:i/>
        </w:rPr>
      </w:pPr>
    </w:p>
    <w:p w14:paraId="6EA2A8C0" w14:textId="77777777" w:rsidR="00ED08E8" w:rsidRDefault="00ED08E8" w:rsidP="00224FFD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Presenta mandatario estatal estadísticas y datos que dan  a Nuevo León el liderazgo en desarrollo industrial, comercial y tecnológico, entre otros rubros.</w:t>
      </w:r>
    </w:p>
    <w:p w14:paraId="25E0795A" w14:textId="782BDD74" w:rsidR="00ED08E8" w:rsidRDefault="00ED08E8" w:rsidP="00224FFD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Ofrece apoyos a empresas germanas que deseen invertir en el estado.</w:t>
      </w:r>
    </w:p>
    <w:p w14:paraId="77B52B65" w14:textId="77777777" w:rsidR="00104B27" w:rsidRPr="00104B27" w:rsidRDefault="00104B27" w:rsidP="00104B27">
      <w:pPr>
        <w:pStyle w:val="Prrafodelista"/>
        <w:numPr>
          <w:ilvl w:val="0"/>
          <w:numId w:val="19"/>
        </w:numPr>
        <w:spacing w:line="240" w:lineRule="auto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 w:rsidRPr="00104B27">
        <w:rPr>
          <w:rFonts w:ascii="Arial" w:hAnsi="Arial" w:cs="Arial"/>
          <w:i/>
          <w:sz w:val="24"/>
          <w:szCs w:val="24"/>
        </w:rPr>
        <w:t xml:space="preserve">Confía Presidenta del </w:t>
      </w:r>
      <w:proofErr w:type="spellStart"/>
      <w:r w:rsidRPr="00104B27">
        <w:rPr>
          <w:rFonts w:ascii="Arial" w:hAnsi="Arial" w:cs="Arial"/>
          <w:i/>
          <w:sz w:val="24"/>
          <w:szCs w:val="24"/>
        </w:rPr>
        <w:t>Bundesrat</w:t>
      </w:r>
      <w:proofErr w:type="spellEnd"/>
      <w:r w:rsidRPr="00104B27">
        <w:rPr>
          <w:rFonts w:ascii="Arial" w:hAnsi="Arial" w:cs="Arial"/>
          <w:i/>
          <w:sz w:val="24"/>
          <w:szCs w:val="24"/>
        </w:rPr>
        <w:t>, quien encabeza la comitiva, de que NL sea un socio perfecto para Alemania.</w:t>
      </w:r>
    </w:p>
    <w:p w14:paraId="282431D5" w14:textId="77777777" w:rsidR="00ED08E8" w:rsidRDefault="00E50CEF" w:rsidP="00224F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ED08E8">
        <w:rPr>
          <w:rFonts w:ascii="Arial" w:hAnsi="Arial" w:cs="Arial"/>
          <w:b/>
          <w:sz w:val="28"/>
          <w:szCs w:val="28"/>
        </w:rPr>
        <w:t xml:space="preserve"> </w:t>
      </w:r>
      <w:r w:rsidR="00ED08E8">
        <w:rPr>
          <w:rFonts w:ascii="Arial" w:hAnsi="Arial" w:cs="Arial"/>
          <w:sz w:val="28"/>
          <w:szCs w:val="28"/>
        </w:rPr>
        <w:t>Nuevo León y Alemania iniciaron mesas de trabajo para analizar la actual cooperación y los futuros programas conjuntos en diversas materias.</w:t>
      </w:r>
    </w:p>
    <w:p w14:paraId="68E0FA86" w14:textId="77777777" w:rsidR="00ED08E8" w:rsidRDefault="00ED08E8" w:rsidP="00224FFD">
      <w:pPr>
        <w:jc w:val="both"/>
        <w:rPr>
          <w:rFonts w:ascii="Arial" w:hAnsi="Arial" w:cs="Arial"/>
          <w:sz w:val="28"/>
          <w:szCs w:val="28"/>
        </w:rPr>
      </w:pPr>
    </w:p>
    <w:p w14:paraId="39E13958" w14:textId="77777777" w:rsidR="00104B27" w:rsidRP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  <w:r w:rsidRPr="00104B27">
        <w:rPr>
          <w:rFonts w:ascii="Arial" w:hAnsi="Arial" w:cs="Arial"/>
          <w:sz w:val="28"/>
          <w:szCs w:val="28"/>
        </w:rPr>
        <w:t xml:space="preserve">Al dar la bienvenida a la Presidenta del </w:t>
      </w:r>
      <w:proofErr w:type="spellStart"/>
      <w:r w:rsidRPr="00104B27">
        <w:rPr>
          <w:rFonts w:ascii="Arial" w:hAnsi="Arial" w:cs="Arial"/>
          <w:sz w:val="28"/>
          <w:szCs w:val="28"/>
        </w:rPr>
        <w:t>Bundesrat</w:t>
      </w:r>
      <w:proofErr w:type="spellEnd"/>
      <w:r w:rsidRPr="00104B27">
        <w:rPr>
          <w:rFonts w:ascii="Arial" w:hAnsi="Arial" w:cs="Arial"/>
          <w:sz w:val="28"/>
          <w:szCs w:val="28"/>
        </w:rPr>
        <w:t xml:space="preserve"> y Gobernadora del estado de Sarre,  </w:t>
      </w:r>
      <w:proofErr w:type="spellStart"/>
      <w:r w:rsidRPr="00104B27">
        <w:rPr>
          <w:rFonts w:ascii="Arial" w:hAnsi="Arial" w:cs="Arial"/>
          <w:sz w:val="28"/>
          <w:szCs w:val="28"/>
        </w:rPr>
        <w:t>Anke</w:t>
      </w:r>
      <w:proofErr w:type="spellEnd"/>
      <w:r w:rsidRPr="00104B27">
        <w:rPr>
          <w:rFonts w:ascii="Arial" w:hAnsi="Arial" w:cs="Arial"/>
          <w:sz w:val="28"/>
          <w:szCs w:val="28"/>
        </w:rPr>
        <w:t xml:space="preserve"> Gabriele </w:t>
      </w:r>
      <w:proofErr w:type="spellStart"/>
      <w:r w:rsidRPr="00104B27">
        <w:rPr>
          <w:rFonts w:ascii="Arial" w:hAnsi="Arial" w:cs="Arial"/>
          <w:sz w:val="28"/>
          <w:szCs w:val="28"/>
        </w:rPr>
        <w:t>Rehlinger</w:t>
      </w:r>
      <w:proofErr w:type="spellEnd"/>
      <w:r w:rsidRPr="00104B27">
        <w:rPr>
          <w:rFonts w:ascii="Arial" w:hAnsi="Arial" w:cs="Arial"/>
          <w:sz w:val="28"/>
          <w:szCs w:val="28"/>
        </w:rPr>
        <w:t>, el Gobernador Samuel Alejandro García Sepúlveda reiteró la disposición de la administración que encabeza para reforzar los lazos con estados y empresas de Alemania.</w:t>
      </w:r>
    </w:p>
    <w:p w14:paraId="1061C076" w14:textId="77777777" w:rsidR="00104B27" w:rsidRP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</w:p>
    <w:p w14:paraId="11211A07" w14:textId="77777777" w:rsid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  <w:r w:rsidRPr="00104B27">
        <w:rPr>
          <w:rFonts w:ascii="Arial" w:hAnsi="Arial" w:cs="Arial"/>
          <w:sz w:val="28"/>
          <w:szCs w:val="28"/>
        </w:rPr>
        <w:t>Tras presentar los avances alcanzados por Nuevo León en el liderazgo de rubros como la inversión extranjera, desarrollo tecnológico y comercial, entre otros, ofreció apoyos para los consorcios germanos que deseen establecerse en la entidad.</w:t>
      </w:r>
    </w:p>
    <w:p w14:paraId="3E0A54D7" w14:textId="77777777" w:rsidR="00104B27" w:rsidRP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</w:p>
    <w:p w14:paraId="3DF049FF" w14:textId="77777777" w:rsidR="00104B27" w:rsidRP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  <w:r w:rsidRPr="00104B27">
        <w:rPr>
          <w:rFonts w:ascii="Arial" w:hAnsi="Arial" w:cs="Arial"/>
          <w:sz w:val="28"/>
          <w:szCs w:val="28"/>
        </w:rPr>
        <w:t>“Me dio mucho gusto en esta reunión previa con la gobernadora de ver todas las similitudes que tiene Nuevo León y Sarre que compartimos industrias muy importantes como el acero, la automotriz, tecnología y que estamos buscando implementar industria del futuro, industria sostenible que no contamine, que siga generando empleos”, dijo el mandatario estatal.</w:t>
      </w:r>
    </w:p>
    <w:p w14:paraId="4653921B" w14:textId="77777777" w:rsid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  <w:r w:rsidRPr="00104B27">
        <w:rPr>
          <w:rFonts w:ascii="Arial" w:hAnsi="Arial" w:cs="Arial"/>
          <w:sz w:val="28"/>
          <w:szCs w:val="28"/>
        </w:rPr>
        <w:lastRenderedPageBreak/>
        <w:t>“El mes de agosto, el Gobierno Federal dio a conocer todos los indicadores de los censos de 2025, puedo resumirles que somos primer lugar en todo… Aquí se va a quedar el equipo para seguir con las charlas, siéntanse que les vamos a dar el mismo trato que le damos al régimen, incentivos fiscales, descuentos, apoyos en tierra, inversiones, todo lo que ocupen del gobierno del estado”.</w:t>
      </w:r>
    </w:p>
    <w:p w14:paraId="2D65884F" w14:textId="77777777" w:rsidR="00104B27" w:rsidRP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</w:p>
    <w:p w14:paraId="0F18E0D1" w14:textId="77777777" w:rsid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  <w:r w:rsidRPr="00104B27">
        <w:rPr>
          <w:rFonts w:ascii="Arial" w:hAnsi="Arial" w:cs="Arial"/>
          <w:sz w:val="28"/>
          <w:szCs w:val="28"/>
        </w:rPr>
        <w:t xml:space="preserve">La Presidenta del </w:t>
      </w:r>
      <w:proofErr w:type="spellStart"/>
      <w:r w:rsidRPr="00104B27">
        <w:rPr>
          <w:rFonts w:ascii="Arial" w:hAnsi="Arial" w:cs="Arial"/>
          <w:sz w:val="28"/>
          <w:szCs w:val="28"/>
        </w:rPr>
        <w:t>Bundesrat</w:t>
      </w:r>
      <w:proofErr w:type="spellEnd"/>
      <w:r w:rsidRPr="00104B27">
        <w:rPr>
          <w:rFonts w:ascii="Arial" w:hAnsi="Arial" w:cs="Arial"/>
          <w:sz w:val="28"/>
          <w:szCs w:val="28"/>
        </w:rPr>
        <w:t xml:space="preserve"> agradeció las atenciones de las autoridades estatales y confió en que Nuevo León se convierta en un socio perfecto para enfrentar retos actuales.</w:t>
      </w:r>
    </w:p>
    <w:p w14:paraId="2B2B0E20" w14:textId="77777777" w:rsidR="00104B27" w:rsidRP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</w:p>
    <w:p w14:paraId="48755E95" w14:textId="77777777" w:rsid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  <w:r w:rsidRPr="00104B27">
        <w:rPr>
          <w:rFonts w:ascii="Arial" w:hAnsi="Arial" w:cs="Arial"/>
          <w:sz w:val="28"/>
          <w:szCs w:val="28"/>
        </w:rPr>
        <w:t>“Estoy muy agradecida por la cordialidad y la amistad con la que nos han recibido en México y especialmente en Nuevo León.  Nuestros países, nuestros pueblos y también nuestras economías y nuestras comunidades científicas comparten los mismos valores y se enfrentan a retos similares en estos tiempos”, puntualizó la también Gobernadora de Sarre.</w:t>
      </w:r>
    </w:p>
    <w:p w14:paraId="2DC9A9C8" w14:textId="77777777" w:rsidR="00104B27" w:rsidRP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</w:p>
    <w:p w14:paraId="59BA5DDB" w14:textId="77777777" w:rsid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  <w:r w:rsidRPr="00104B27">
        <w:rPr>
          <w:rFonts w:ascii="Arial" w:hAnsi="Arial" w:cs="Arial"/>
          <w:sz w:val="28"/>
          <w:szCs w:val="28"/>
        </w:rPr>
        <w:t>“Para poder superarlos con éxito, necesitamos socios fuertes. México y Alemania son socios de este tipo. Es más lo que nos une, que lo que geográficamente nos separa”.</w:t>
      </w:r>
    </w:p>
    <w:p w14:paraId="2C83346D" w14:textId="77777777" w:rsidR="00104B27" w:rsidRP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</w:p>
    <w:p w14:paraId="5DAF91B1" w14:textId="77777777" w:rsidR="00104B27" w:rsidRP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  <w:r w:rsidRPr="00104B27">
        <w:rPr>
          <w:rFonts w:ascii="Arial" w:hAnsi="Arial" w:cs="Arial"/>
          <w:sz w:val="28"/>
          <w:szCs w:val="28"/>
        </w:rPr>
        <w:t xml:space="preserve">Asistieron al evento Miguel Ángel Flores Serna, Secretario General de Gobierno; Clemens von </w:t>
      </w:r>
      <w:proofErr w:type="spellStart"/>
      <w:r w:rsidRPr="00104B27">
        <w:rPr>
          <w:rFonts w:ascii="Arial" w:hAnsi="Arial" w:cs="Arial"/>
          <w:sz w:val="28"/>
          <w:szCs w:val="28"/>
        </w:rPr>
        <w:t>Goetze</w:t>
      </w:r>
      <w:proofErr w:type="spellEnd"/>
      <w:r w:rsidRPr="00104B27">
        <w:rPr>
          <w:rFonts w:ascii="Arial" w:hAnsi="Arial" w:cs="Arial"/>
          <w:sz w:val="28"/>
          <w:szCs w:val="28"/>
        </w:rPr>
        <w:t xml:space="preserve">, Embajador de Alemania en México, Fritz </w:t>
      </w:r>
      <w:proofErr w:type="spellStart"/>
      <w:r w:rsidRPr="00104B27">
        <w:rPr>
          <w:rFonts w:ascii="Arial" w:hAnsi="Arial" w:cs="Arial"/>
          <w:sz w:val="28"/>
          <w:szCs w:val="28"/>
        </w:rPr>
        <w:t>Eisele</w:t>
      </w:r>
      <w:proofErr w:type="spellEnd"/>
      <w:r w:rsidRPr="00104B27">
        <w:rPr>
          <w:rFonts w:ascii="Arial" w:hAnsi="Arial" w:cs="Arial"/>
          <w:sz w:val="28"/>
          <w:szCs w:val="28"/>
        </w:rPr>
        <w:t xml:space="preserve">, Cónsul de Alemania en Monterrey; </w:t>
      </w:r>
      <w:proofErr w:type="spellStart"/>
      <w:r w:rsidRPr="00104B27">
        <w:rPr>
          <w:rFonts w:ascii="Arial" w:hAnsi="Arial" w:cs="Arial"/>
          <w:sz w:val="28"/>
          <w:szCs w:val="28"/>
        </w:rPr>
        <w:t>Betsabé</w:t>
      </w:r>
      <w:proofErr w:type="spellEnd"/>
      <w:r w:rsidRPr="00104B27">
        <w:rPr>
          <w:rFonts w:ascii="Arial" w:hAnsi="Arial" w:cs="Arial"/>
          <w:sz w:val="28"/>
          <w:szCs w:val="28"/>
        </w:rPr>
        <w:t xml:space="preserve"> Rocha Nieto, Secretaria de Economía y Federico Rojas </w:t>
      </w:r>
      <w:proofErr w:type="spellStart"/>
      <w:r w:rsidRPr="00104B27">
        <w:rPr>
          <w:rFonts w:ascii="Arial" w:hAnsi="Arial" w:cs="Arial"/>
          <w:sz w:val="28"/>
          <w:szCs w:val="28"/>
        </w:rPr>
        <w:t>Veloquio</w:t>
      </w:r>
      <w:proofErr w:type="spellEnd"/>
      <w:r w:rsidRPr="00104B27">
        <w:rPr>
          <w:rFonts w:ascii="Arial" w:hAnsi="Arial" w:cs="Arial"/>
          <w:sz w:val="28"/>
          <w:szCs w:val="28"/>
        </w:rPr>
        <w:t>, Secretario del Trabajo, entre otros.</w:t>
      </w:r>
    </w:p>
    <w:p w14:paraId="33752C29" w14:textId="77777777" w:rsidR="00104B27" w:rsidRP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</w:p>
    <w:p w14:paraId="09C9D002" w14:textId="407EFA1C" w:rsidR="00104B27" w:rsidRDefault="00104B27" w:rsidP="00104B27">
      <w:pPr>
        <w:jc w:val="both"/>
        <w:rPr>
          <w:rFonts w:ascii="Arial" w:hAnsi="Arial" w:cs="Arial"/>
          <w:sz w:val="28"/>
          <w:szCs w:val="28"/>
        </w:rPr>
      </w:pPr>
      <w:r w:rsidRPr="00104B27">
        <w:rPr>
          <w:rFonts w:ascii="Arial" w:hAnsi="Arial" w:cs="Arial"/>
          <w:sz w:val="28"/>
          <w:szCs w:val="28"/>
        </w:rPr>
        <w:t>La delegación alemana está compuesta por integrantes del sector político, económico y científico, quienes analizarán diversos temas con Secretarios y Representantes de las dependencias estatales.</w:t>
      </w:r>
      <w:bookmarkStart w:id="0" w:name="_GoBack"/>
      <w:bookmarkEnd w:id="0"/>
    </w:p>
    <w:sectPr w:rsidR="00104B2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40" w14:textId="77777777" w:rsidR="00977791" w:rsidRDefault="00977791" w:rsidP="00E83348">
      <w:r>
        <w:separator/>
      </w:r>
    </w:p>
  </w:endnote>
  <w:endnote w:type="continuationSeparator" w:id="0">
    <w:p w14:paraId="32944B4A" w14:textId="77777777" w:rsidR="00977791" w:rsidRDefault="009777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CB" w14:textId="77777777" w:rsidR="00977791" w:rsidRDefault="00977791" w:rsidP="00E83348">
      <w:r>
        <w:separator/>
      </w:r>
    </w:p>
  </w:footnote>
  <w:footnote w:type="continuationSeparator" w:id="0">
    <w:p w14:paraId="52EE3CE3" w14:textId="77777777" w:rsidR="00977791" w:rsidRDefault="009777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F8F"/>
    <w:multiLevelType w:val="hybridMultilevel"/>
    <w:tmpl w:val="373C58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8C015A"/>
    <w:multiLevelType w:val="hybridMultilevel"/>
    <w:tmpl w:val="A22E3B28"/>
    <w:lvl w:ilvl="0" w:tplc="36BC2582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20130"/>
    <w:multiLevelType w:val="hybridMultilevel"/>
    <w:tmpl w:val="5E4A93C4"/>
    <w:lvl w:ilvl="0" w:tplc="135E5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6"/>
  </w:num>
  <w:num w:numId="11">
    <w:abstractNumId w:val="11"/>
  </w:num>
  <w:num w:numId="12">
    <w:abstractNumId w:val="0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3"/>
  </w:num>
  <w:num w:numId="19">
    <w:abstractNumId w:va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4B27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4FFD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96F46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4E88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7F52DD"/>
    <w:rsid w:val="0080172F"/>
    <w:rsid w:val="00803A16"/>
    <w:rsid w:val="008047D2"/>
    <w:rsid w:val="00812617"/>
    <w:rsid w:val="00812B7A"/>
    <w:rsid w:val="00821278"/>
    <w:rsid w:val="008349BB"/>
    <w:rsid w:val="00836B8D"/>
    <w:rsid w:val="00842C30"/>
    <w:rsid w:val="00843CAA"/>
    <w:rsid w:val="00845AB6"/>
    <w:rsid w:val="0085271B"/>
    <w:rsid w:val="0086073F"/>
    <w:rsid w:val="00863D26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D148F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24A1B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94F95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B1934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047C"/>
    <w:rsid w:val="00EC762B"/>
    <w:rsid w:val="00ED08E8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EC04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5D908B-C6D5-44B5-912E-60B34F2B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2025-09-19T01:41:00Z</dcterms:created>
  <dcterms:modified xsi:type="dcterms:W3CDTF">2025-09-19T01:48:00Z</dcterms:modified>
</cp:coreProperties>
</file>