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5A248" w14:textId="22A64D55" w:rsidR="00D67CF9" w:rsidRPr="00C60FD1" w:rsidRDefault="00D67CF9" w:rsidP="00D67CF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CP/0872/2025</w:t>
      </w:r>
    </w:p>
    <w:p w14:paraId="75DF5156" w14:textId="77777777" w:rsidR="00D67CF9" w:rsidRDefault="00D67CF9" w:rsidP="00D67CF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10 de julio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5F4EA91" w14:textId="77777777" w:rsidR="00D9735C" w:rsidRDefault="00D9735C" w:rsidP="00BB136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RESALTA GOBERNADOR LABOR DE LA UANL EN PREPARACIÓN DE NUEVOS ABOGADOS</w:t>
      </w:r>
    </w:p>
    <w:p w14:paraId="6FC94E6A" w14:textId="77777777" w:rsidR="00BB136F" w:rsidRDefault="00BB136F" w:rsidP="00BB136F">
      <w:pPr>
        <w:jc w:val="center"/>
        <w:rPr>
          <w:rFonts w:ascii="Arial" w:hAnsi="Arial" w:cs="Arial"/>
          <w:b/>
          <w:sz w:val="28"/>
          <w:szCs w:val="28"/>
        </w:rPr>
      </w:pPr>
    </w:p>
    <w:p w14:paraId="1F180A24" w14:textId="40FAB926" w:rsidR="004211DA" w:rsidRDefault="004211DA" w:rsidP="002A2E7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Honra Máxima Casa de Estudios de la Entidad a los abogados en su día</w:t>
      </w:r>
    </w:p>
    <w:p w14:paraId="3F220FC9" w14:textId="217F744D" w:rsidR="004211DA" w:rsidRDefault="004211DA" w:rsidP="002A2E7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Resalta Samuel García labor de la UANL en la preparación de profesionistas que velan por el estado de derecho en la sociedad.</w:t>
      </w:r>
    </w:p>
    <w:p w14:paraId="6B7A8FE5" w14:textId="121AFEE5" w:rsidR="00ED72CE" w:rsidRDefault="00ED72CE" w:rsidP="002A2E7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Condecoran a Javier Navarro Velasco, Jefe de Gabinete de Buen Gobierno. </w:t>
      </w:r>
    </w:p>
    <w:p w14:paraId="5C4550A5" w14:textId="77777777" w:rsidR="004211DA" w:rsidRDefault="004211DA" w:rsidP="00F825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Monterrey, </w:t>
      </w:r>
      <w:r w:rsidR="00EA29FA" w:rsidRPr="00927177">
        <w:rPr>
          <w:rFonts w:ascii="Arial" w:hAnsi="Arial" w:cs="Arial"/>
          <w:b/>
          <w:sz w:val="28"/>
          <w:szCs w:val="28"/>
        </w:rPr>
        <w:t>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="00DD570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La Universidad Autónoma de Nuevo León, principal semillero de los profesionistas que velan por el estado de derecho, elemento esencial para la paz y el desarrollo de la entidad, honró y reconoció a los abogados en su día.</w:t>
      </w:r>
    </w:p>
    <w:p w14:paraId="5B4CD3BF" w14:textId="77777777" w:rsidR="004211DA" w:rsidRDefault="004211DA" w:rsidP="00F82586">
      <w:pPr>
        <w:jc w:val="both"/>
        <w:rPr>
          <w:rFonts w:ascii="Arial" w:hAnsi="Arial" w:cs="Arial"/>
          <w:sz w:val="28"/>
          <w:szCs w:val="28"/>
        </w:rPr>
      </w:pPr>
    </w:p>
    <w:p w14:paraId="3B7CA6DB" w14:textId="56FD55AD" w:rsidR="00D9735C" w:rsidRDefault="004211DA" w:rsidP="00F825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una ceremonia realizada en la Unidad Cultural de Arquitectura, la “Antigua Casona” en el Barrio Antiguo de la zona centro, </w:t>
      </w:r>
      <w:r w:rsidR="00F82586" w:rsidRPr="00F82586">
        <w:rPr>
          <w:rFonts w:ascii="Arial" w:hAnsi="Arial" w:cs="Arial"/>
          <w:sz w:val="28"/>
          <w:szCs w:val="28"/>
        </w:rPr>
        <w:t xml:space="preserve">el Gobernador del Estado, Samuel Alejandro García Sepúlveda </w:t>
      </w:r>
      <w:r>
        <w:rPr>
          <w:rFonts w:ascii="Arial" w:hAnsi="Arial" w:cs="Arial"/>
          <w:sz w:val="28"/>
          <w:szCs w:val="28"/>
        </w:rPr>
        <w:t xml:space="preserve">atestiguó este reconocimiento y destacó el papel de la Máxima Casa de Estudios en </w:t>
      </w:r>
      <w:r w:rsidR="00D9735C">
        <w:rPr>
          <w:rFonts w:ascii="Arial" w:hAnsi="Arial" w:cs="Arial"/>
          <w:sz w:val="28"/>
          <w:szCs w:val="28"/>
        </w:rPr>
        <w:t>ayudar a la entidad ante los futuros retos.</w:t>
      </w:r>
    </w:p>
    <w:p w14:paraId="10DBEE33" w14:textId="77777777" w:rsidR="00D9735C" w:rsidRDefault="00D9735C" w:rsidP="00F82586">
      <w:pPr>
        <w:jc w:val="both"/>
        <w:rPr>
          <w:rFonts w:ascii="Arial" w:hAnsi="Arial" w:cs="Arial"/>
          <w:sz w:val="28"/>
          <w:szCs w:val="28"/>
        </w:rPr>
      </w:pPr>
    </w:p>
    <w:p w14:paraId="39605E09" w14:textId="32D1F3A4" w:rsidR="00D9735C" w:rsidRDefault="00D9735C" w:rsidP="00F825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D9735C">
        <w:rPr>
          <w:rFonts w:ascii="Arial" w:hAnsi="Arial" w:cs="Arial"/>
          <w:sz w:val="28"/>
          <w:szCs w:val="28"/>
        </w:rPr>
        <w:t>Creo que tenemos la gran oportunidad de que nuestra reforma local sea lo más vanguardista y sea lo más aterrizada a Nuevo León... Requerimos que nuestra cátedra, nuestra Facultad esté presente con sus cámaras y sus colegios para redactar la mejor reforma posible que va a ser ejemplo a nivel nacional", expresó el mandatario.</w:t>
      </w:r>
    </w:p>
    <w:p w14:paraId="4CB24920" w14:textId="77777777" w:rsidR="00905E43" w:rsidRDefault="00905E43" w:rsidP="00F82586">
      <w:pPr>
        <w:jc w:val="both"/>
        <w:rPr>
          <w:rFonts w:ascii="Arial" w:hAnsi="Arial" w:cs="Arial"/>
          <w:sz w:val="28"/>
          <w:szCs w:val="28"/>
        </w:rPr>
      </w:pPr>
    </w:p>
    <w:p w14:paraId="4FCCA4FD" w14:textId="1FF167AF" w:rsidR="00D9735C" w:rsidRDefault="00D9735C" w:rsidP="00905E4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“Si logramos educar a los futuros tomadores de decisiones que van a ser abogados, es como podemos lograr que este país llegue a primer mundo”.</w:t>
      </w:r>
    </w:p>
    <w:p w14:paraId="0DBBB0EC" w14:textId="77777777" w:rsidR="00D9735C" w:rsidRDefault="00D9735C" w:rsidP="00905E43">
      <w:pPr>
        <w:jc w:val="both"/>
        <w:rPr>
          <w:rFonts w:ascii="Arial" w:hAnsi="Arial" w:cs="Arial"/>
          <w:sz w:val="28"/>
          <w:szCs w:val="28"/>
        </w:rPr>
      </w:pPr>
    </w:p>
    <w:p w14:paraId="34EC3550" w14:textId="5685D3F2" w:rsidR="00905E43" w:rsidRDefault="00905E43" w:rsidP="00905E4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En la ceremonia se entregaron reconocimientos a </w:t>
      </w:r>
      <w:r w:rsidRPr="00905E43">
        <w:rPr>
          <w:rFonts w:ascii="Arial" w:hAnsi="Arial" w:cs="Arial"/>
          <w:sz w:val="28"/>
          <w:szCs w:val="28"/>
        </w:rPr>
        <w:t>Adolfo J. Treviño Garza</w:t>
      </w:r>
      <w:r>
        <w:rPr>
          <w:rFonts w:ascii="Arial" w:hAnsi="Arial" w:cs="Arial"/>
          <w:sz w:val="28"/>
          <w:szCs w:val="28"/>
        </w:rPr>
        <w:t xml:space="preserve"> y </w:t>
      </w:r>
      <w:r w:rsidRPr="00905E43">
        <w:rPr>
          <w:rFonts w:ascii="Arial" w:hAnsi="Arial" w:cs="Arial"/>
          <w:sz w:val="28"/>
          <w:szCs w:val="28"/>
        </w:rPr>
        <w:t xml:space="preserve">Magdalena de la Paz Rangel de León, </w:t>
      </w:r>
      <w:r>
        <w:rPr>
          <w:rFonts w:ascii="Arial" w:hAnsi="Arial" w:cs="Arial"/>
          <w:sz w:val="28"/>
          <w:szCs w:val="28"/>
        </w:rPr>
        <w:t xml:space="preserve">por </w:t>
      </w:r>
      <w:r w:rsidRPr="00905E43">
        <w:rPr>
          <w:rFonts w:ascii="Arial" w:hAnsi="Arial" w:cs="Arial"/>
          <w:sz w:val="28"/>
          <w:szCs w:val="28"/>
        </w:rPr>
        <w:t>Colegiación</w:t>
      </w:r>
      <w:r>
        <w:rPr>
          <w:rFonts w:ascii="Arial" w:hAnsi="Arial" w:cs="Arial"/>
          <w:sz w:val="28"/>
          <w:szCs w:val="28"/>
        </w:rPr>
        <w:t xml:space="preserve">, a </w:t>
      </w:r>
      <w:r w:rsidRPr="00905E43">
        <w:rPr>
          <w:rFonts w:ascii="Arial" w:hAnsi="Arial" w:cs="Arial"/>
          <w:sz w:val="28"/>
          <w:szCs w:val="28"/>
        </w:rPr>
        <w:t>David Galván Ancira</w:t>
      </w:r>
      <w:r>
        <w:rPr>
          <w:rFonts w:ascii="Arial" w:hAnsi="Arial" w:cs="Arial"/>
          <w:sz w:val="28"/>
          <w:szCs w:val="28"/>
        </w:rPr>
        <w:t xml:space="preserve"> y </w:t>
      </w:r>
      <w:r w:rsidRPr="00905E43">
        <w:rPr>
          <w:rFonts w:ascii="Arial" w:hAnsi="Arial" w:cs="Arial"/>
          <w:sz w:val="28"/>
          <w:szCs w:val="28"/>
        </w:rPr>
        <w:tab/>
        <w:t xml:space="preserve">Minerva E. Martínez Garza, </w:t>
      </w:r>
      <w:r>
        <w:rPr>
          <w:rFonts w:ascii="Arial" w:hAnsi="Arial" w:cs="Arial"/>
          <w:sz w:val="28"/>
          <w:szCs w:val="28"/>
        </w:rPr>
        <w:t xml:space="preserve">como </w:t>
      </w:r>
      <w:r w:rsidRPr="00905E43">
        <w:rPr>
          <w:rFonts w:ascii="Arial" w:hAnsi="Arial" w:cs="Arial"/>
          <w:sz w:val="28"/>
          <w:szCs w:val="28"/>
        </w:rPr>
        <w:t>Decanos</w:t>
      </w:r>
      <w:r>
        <w:rPr>
          <w:rFonts w:ascii="Arial" w:hAnsi="Arial" w:cs="Arial"/>
          <w:sz w:val="28"/>
          <w:szCs w:val="28"/>
        </w:rPr>
        <w:t xml:space="preserve"> y a </w:t>
      </w:r>
      <w:r w:rsidRPr="00905E43">
        <w:rPr>
          <w:rFonts w:ascii="Arial" w:hAnsi="Arial" w:cs="Arial"/>
          <w:sz w:val="28"/>
          <w:szCs w:val="28"/>
        </w:rPr>
        <w:t xml:space="preserve">   Javier Luis Navarro Velasco, </w:t>
      </w:r>
      <w:r>
        <w:rPr>
          <w:rFonts w:ascii="Arial" w:hAnsi="Arial" w:cs="Arial"/>
          <w:sz w:val="28"/>
          <w:szCs w:val="28"/>
        </w:rPr>
        <w:t xml:space="preserve">Jefe del Gabinete del Buen Gobierno de la administración estatal como </w:t>
      </w:r>
      <w:r w:rsidRPr="00905E43">
        <w:rPr>
          <w:rFonts w:ascii="Arial" w:hAnsi="Arial" w:cs="Arial"/>
          <w:sz w:val="28"/>
          <w:szCs w:val="28"/>
        </w:rPr>
        <w:t>Abogado Distinguido.</w:t>
      </w:r>
    </w:p>
    <w:p w14:paraId="6720E160" w14:textId="77777777" w:rsidR="00905E43" w:rsidRDefault="00905E43" w:rsidP="00905E43">
      <w:pPr>
        <w:jc w:val="both"/>
        <w:rPr>
          <w:rFonts w:ascii="Arial" w:hAnsi="Arial" w:cs="Arial"/>
          <w:sz w:val="28"/>
          <w:szCs w:val="28"/>
        </w:rPr>
      </w:pPr>
    </w:p>
    <w:p w14:paraId="10575964" w14:textId="4939911A" w:rsidR="0034004A" w:rsidRDefault="0034004A" w:rsidP="0034004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Asistieron a la ceremonia, </w:t>
      </w:r>
      <w:r w:rsidRPr="0034004A">
        <w:rPr>
          <w:rFonts w:ascii="Arial" w:hAnsi="Arial" w:cs="Arial"/>
          <w:sz w:val="28"/>
          <w:szCs w:val="28"/>
        </w:rPr>
        <w:t>Mario Alberto Garza Castillo, Secretario General de la UANL</w:t>
      </w:r>
      <w:r>
        <w:rPr>
          <w:rFonts w:ascii="Arial" w:hAnsi="Arial" w:cs="Arial"/>
          <w:sz w:val="28"/>
          <w:szCs w:val="28"/>
        </w:rPr>
        <w:t xml:space="preserve"> y </w:t>
      </w:r>
      <w:r w:rsidRPr="0034004A">
        <w:rPr>
          <w:rFonts w:ascii="Arial" w:hAnsi="Arial" w:cs="Arial"/>
          <w:sz w:val="28"/>
          <w:szCs w:val="28"/>
        </w:rPr>
        <w:t xml:space="preserve">David Emmanuel Castillo Martínez, Coordinador de la </w:t>
      </w:r>
      <w:r>
        <w:rPr>
          <w:rFonts w:ascii="Arial" w:hAnsi="Arial" w:cs="Arial"/>
          <w:sz w:val="28"/>
          <w:szCs w:val="28"/>
        </w:rPr>
        <w:t>Facultad de Derecho y Criminología.</w:t>
      </w:r>
    </w:p>
    <w:p w14:paraId="49BA5648" w14:textId="77777777" w:rsidR="0034004A" w:rsidRDefault="0034004A" w:rsidP="00905E43">
      <w:pPr>
        <w:jc w:val="both"/>
        <w:rPr>
          <w:rFonts w:ascii="Arial" w:hAnsi="Arial" w:cs="Arial"/>
          <w:sz w:val="28"/>
          <w:szCs w:val="28"/>
        </w:rPr>
      </w:pPr>
    </w:p>
    <w:p w14:paraId="6949F6DE" w14:textId="77777777" w:rsidR="002D0A76" w:rsidRPr="00905E43" w:rsidRDefault="002D0A76" w:rsidP="002D0A76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75D555B7" w14:textId="77777777" w:rsidR="002D0A76" w:rsidRDefault="002D0A76" w:rsidP="00905E43">
      <w:pPr>
        <w:jc w:val="both"/>
        <w:rPr>
          <w:rFonts w:ascii="Arial" w:hAnsi="Arial" w:cs="Arial"/>
          <w:sz w:val="28"/>
          <w:szCs w:val="28"/>
        </w:rPr>
      </w:pPr>
    </w:p>
    <w:sectPr w:rsidR="002D0A7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C5A3B" w14:textId="77777777" w:rsidR="00DF65A7" w:rsidRDefault="00DF65A7" w:rsidP="00E83348">
      <w:r>
        <w:separator/>
      </w:r>
    </w:p>
  </w:endnote>
  <w:endnote w:type="continuationSeparator" w:id="0">
    <w:p w14:paraId="391EBB2F" w14:textId="77777777" w:rsidR="00DF65A7" w:rsidRDefault="00DF65A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Cascadia Code ExtraLight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36184" w14:textId="77777777" w:rsidR="00DF65A7" w:rsidRDefault="00DF65A7" w:rsidP="00E83348">
      <w:r>
        <w:separator/>
      </w:r>
    </w:p>
  </w:footnote>
  <w:footnote w:type="continuationSeparator" w:id="0">
    <w:p w14:paraId="08618852" w14:textId="77777777" w:rsidR="00DF65A7" w:rsidRDefault="00DF65A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8C738E"/>
    <w:multiLevelType w:val="hybridMultilevel"/>
    <w:tmpl w:val="D05A9F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D201AA"/>
    <w:multiLevelType w:val="hybridMultilevel"/>
    <w:tmpl w:val="932A56CA"/>
    <w:lvl w:ilvl="0" w:tplc="D870D4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9"/>
  </w:num>
  <w:num w:numId="7">
    <w:abstractNumId w:val="11"/>
  </w:num>
  <w:num w:numId="8">
    <w:abstractNumId w:val="13"/>
  </w:num>
  <w:num w:numId="9">
    <w:abstractNumId w:val="16"/>
  </w:num>
  <w:num w:numId="10">
    <w:abstractNumId w:val="5"/>
  </w:num>
  <w:num w:numId="11">
    <w:abstractNumId w:val="10"/>
  </w:num>
  <w:num w:numId="12">
    <w:abstractNumId w:val="0"/>
  </w:num>
  <w:num w:numId="13">
    <w:abstractNumId w:val="8"/>
  </w:num>
  <w:num w:numId="14">
    <w:abstractNumId w:val="18"/>
  </w:num>
  <w:num w:numId="15">
    <w:abstractNumId w:val="17"/>
  </w:num>
  <w:num w:numId="16">
    <w:abstractNumId w:val="20"/>
  </w:num>
  <w:num w:numId="17">
    <w:abstractNumId w:val="4"/>
  </w:num>
  <w:num w:numId="18">
    <w:abstractNumId w:val="12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A5356"/>
    <w:rsid w:val="001B07F1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2E70"/>
    <w:rsid w:val="002A60F8"/>
    <w:rsid w:val="002B15A0"/>
    <w:rsid w:val="002C5C37"/>
    <w:rsid w:val="002C6B37"/>
    <w:rsid w:val="002D0A76"/>
    <w:rsid w:val="002D17BB"/>
    <w:rsid w:val="002D2A54"/>
    <w:rsid w:val="002E5D52"/>
    <w:rsid w:val="002F14B9"/>
    <w:rsid w:val="002F2006"/>
    <w:rsid w:val="00302722"/>
    <w:rsid w:val="0030738E"/>
    <w:rsid w:val="00315677"/>
    <w:rsid w:val="00331EB9"/>
    <w:rsid w:val="003336A3"/>
    <w:rsid w:val="0034004A"/>
    <w:rsid w:val="003501A5"/>
    <w:rsid w:val="00351898"/>
    <w:rsid w:val="00365F40"/>
    <w:rsid w:val="0037731A"/>
    <w:rsid w:val="003828CB"/>
    <w:rsid w:val="003844BF"/>
    <w:rsid w:val="003A08C4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11DA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20F"/>
    <w:rsid w:val="006512FD"/>
    <w:rsid w:val="006519A8"/>
    <w:rsid w:val="00653915"/>
    <w:rsid w:val="00670EB3"/>
    <w:rsid w:val="006814CA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92245"/>
    <w:rsid w:val="00792C0F"/>
    <w:rsid w:val="00796BEE"/>
    <w:rsid w:val="007A7242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5B1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5E4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0469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949C4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B136F"/>
    <w:rsid w:val="00BC1011"/>
    <w:rsid w:val="00BC31AB"/>
    <w:rsid w:val="00BD4455"/>
    <w:rsid w:val="00BD53A6"/>
    <w:rsid w:val="00BE252C"/>
    <w:rsid w:val="00BE6FB1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67CF9"/>
    <w:rsid w:val="00D73C4C"/>
    <w:rsid w:val="00D80702"/>
    <w:rsid w:val="00D84456"/>
    <w:rsid w:val="00D85430"/>
    <w:rsid w:val="00D9312F"/>
    <w:rsid w:val="00D931E0"/>
    <w:rsid w:val="00D96802"/>
    <w:rsid w:val="00D9735C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5C3D"/>
    <w:rsid w:val="00DF6142"/>
    <w:rsid w:val="00DF65A7"/>
    <w:rsid w:val="00E06CC7"/>
    <w:rsid w:val="00E10C35"/>
    <w:rsid w:val="00E215A1"/>
    <w:rsid w:val="00E3081F"/>
    <w:rsid w:val="00E3316A"/>
    <w:rsid w:val="00E4053E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72CE"/>
    <w:rsid w:val="00EE125E"/>
    <w:rsid w:val="00EE7771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82586"/>
    <w:rsid w:val="00F94DF8"/>
    <w:rsid w:val="00F97C2A"/>
    <w:rsid w:val="00FA078D"/>
    <w:rsid w:val="00FA13EB"/>
    <w:rsid w:val="00FA6CB6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5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B4336E-71E2-4055-AD7A-9A5E95E7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Francisco Javier Lugo Macias</cp:lastModifiedBy>
  <cp:revision>3</cp:revision>
  <cp:lastPrinted>2016-10-21T20:06:00Z</cp:lastPrinted>
  <dcterms:created xsi:type="dcterms:W3CDTF">2025-07-11T03:38:00Z</dcterms:created>
  <dcterms:modified xsi:type="dcterms:W3CDTF">2025-07-11T03:42:00Z</dcterms:modified>
</cp:coreProperties>
</file>