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2DFD40DB" w:rsidR="004667B8" w:rsidRPr="004667B8" w:rsidRDefault="00472E14" w:rsidP="00703B09">
      <w:pPr>
        <w:jc w:val="right"/>
        <w:rPr>
          <w:rFonts w:ascii="Arial" w:hAnsi="Arial" w:cs="Arial"/>
          <w:b/>
          <w:sz w:val="22"/>
          <w:lang w:val="es-ES"/>
        </w:rPr>
      </w:pPr>
      <w:r>
        <w:rPr>
          <w:rFonts w:ascii="Arial" w:hAnsi="Arial" w:cs="Arial"/>
          <w:b/>
          <w:sz w:val="22"/>
          <w:lang w:val="es-ES"/>
        </w:rPr>
        <w:t>CP/0740</w:t>
      </w:r>
      <w:r w:rsidR="004667B8">
        <w:rPr>
          <w:rFonts w:ascii="Arial" w:hAnsi="Arial" w:cs="Arial"/>
          <w:b/>
          <w:sz w:val="22"/>
          <w:lang w:val="es-ES"/>
        </w:rPr>
        <w:t>/2025</w:t>
      </w:r>
    </w:p>
    <w:p w14:paraId="695E3F55" w14:textId="355D3A9F" w:rsidR="00703B09" w:rsidRDefault="00BF1687" w:rsidP="00703B09">
      <w:pPr>
        <w:jc w:val="right"/>
        <w:rPr>
          <w:rFonts w:ascii="Arial" w:hAnsi="Arial" w:cs="Arial"/>
          <w:sz w:val="22"/>
          <w:lang w:val="es-ES"/>
        </w:rPr>
      </w:pPr>
      <w:r>
        <w:rPr>
          <w:rFonts w:ascii="Arial" w:hAnsi="Arial" w:cs="Arial"/>
          <w:sz w:val="22"/>
          <w:lang w:val="es-ES"/>
        </w:rPr>
        <w:t>12</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23F5855" w14:textId="2909ABD2" w:rsidR="00DF19F0" w:rsidRDefault="00BF1687" w:rsidP="00DF19F0">
      <w:pPr>
        <w:jc w:val="center"/>
        <w:rPr>
          <w:rFonts w:ascii="Arial" w:hAnsi="Arial" w:cs="Arial"/>
          <w:b/>
          <w:sz w:val="28"/>
          <w:szCs w:val="28"/>
        </w:rPr>
      </w:pPr>
      <w:r w:rsidRPr="00BF1687">
        <w:rPr>
          <w:rFonts w:ascii="Arial" w:hAnsi="Arial" w:cs="Arial"/>
          <w:b/>
          <w:sz w:val="28"/>
          <w:szCs w:val="28"/>
        </w:rPr>
        <w:t>FIRMAN CONVENIO CONAGUA Y GOBIERNO DEL ESTADO PARA CUSTODIA DE RÍO SANTA CATARINA</w:t>
      </w:r>
    </w:p>
    <w:p w14:paraId="73116D3B" w14:textId="77777777" w:rsidR="00BF1687" w:rsidRDefault="00BF1687" w:rsidP="00DF19F0">
      <w:pPr>
        <w:jc w:val="center"/>
        <w:rPr>
          <w:rFonts w:ascii="Arial" w:hAnsi="Arial" w:cs="Arial"/>
          <w:b/>
          <w:sz w:val="28"/>
          <w:szCs w:val="28"/>
        </w:rPr>
      </w:pPr>
    </w:p>
    <w:p w14:paraId="1CED774F" w14:textId="0AC1367B" w:rsidR="0048558B" w:rsidRPr="00C0169D" w:rsidRDefault="00BF1687" w:rsidP="00BF1687">
      <w:pPr>
        <w:pStyle w:val="Prrafodelista"/>
        <w:numPr>
          <w:ilvl w:val="0"/>
          <w:numId w:val="19"/>
        </w:numPr>
        <w:jc w:val="both"/>
        <w:rPr>
          <w:rFonts w:ascii="Arial" w:hAnsi="Arial" w:cs="Arial"/>
          <w:b/>
          <w:sz w:val="28"/>
          <w:szCs w:val="28"/>
        </w:rPr>
      </w:pPr>
      <w:r w:rsidRPr="00BF1687">
        <w:rPr>
          <w:rFonts w:ascii="Arial" w:hAnsi="Arial" w:cs="Arial"/>
          <w:i/>
          <w:sz w:val="24"/>
          <w:szCs w:val="24"/>
        </w:rPr>
        <w:t>El objeto del Convenio es para que el Estado administre, custodie, conserve el Río Santa Catarina.</w:t>
      </w:r>
    </w:p>
    <w:p w14:paraId="0C928AE0" w14:textId="1371339F" w:rsidR="00C0169D" w:rsidRPr="00C0169D" w:rsidRDefault="00C0169D" w:rsidP="00C0169D">
      <w:pPr>
        <w:pStyle w:val="Prrafodelista"/>
        <w:numPr>
          <w:ilvl w:val="0"/>
          <w:numId w:val="19"/>
        </w:numPr>
        <w:jc w:val="both"/>
        <w:rPr>
          <w:rFonts w:ascii="Arial" w:hAnsi="Arial" w:cs="Arial"/>
          <w:i/>
          <w:sz w:val="24"/>
          <w:szCs w:val="24"/>
        </w:rPr>
      </w:pPr>
      <w:r w:rsidRPr="00C0169D">
        <w:rPr>
          <w:rFonts w:ascii="Arial" w:hAnsi="Arial" w:cs="Arial"/>
          <w:i/>
          <w:sz w:val="24"/>
          <w:szCs w:val="24"/>
        </w:rPr>
        <w:t>El presente convenio comenzará a surtir sus efectos a partir de la fecha de su suscripción y tendrá una vigencia hasta el 30 de septiembre de 2030.</w:t>
      </w:r>
    </w:p>
    <w:p w14:paraId="67E27F5C" w14:textId="77777777" w:rsidR="00C0169D" w:rsidRDefault="00C0169D" w:rsidP="00A20A24">
      <w:pPr>
        <w:jc w:val="both"/>
        <w:rPr>
          <w:rFonts w:ascii="Arial" w:hAnsi="Arial" w:cs="Arial"/>
          <w:b/>
          <w:sz w:val="28"/>
          <w:szCs w:val="28"/>
        </w:rPr>
      </w:pPr>
    </w:p>
    <w:p w14:paraId="55BDD226" w14:textId="62ABC8E4" w:rsidR="00C0169D" w:rsidRPr="00C0169D" w:rsidRDefault="00EA29FA" w:rsidP="00C0169D">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C0169D">
        <w:rPr>
          <w:rFonts w:ascii="Arial" w:hAnsi="Arial" w:cs="Arial"/>
          <w:sz w:val="28"/>
          <w:szCs w:val="28"/>
        </w:rPr>
        <w:t xml:space="preserve"> </w:t>
      </w:r>
      <w:r w:rsidR="00C0169D" w:rsidRPr="00C0169D">
        <w:rPr>
          <w:rFonts w:ascii="Arial" w:hAnsi="Arial" w:cs="Arial"/>
          <w:sz w:val="28"/>
          <w:szCs w:val="28"/>
        </w:rPr>
        <w:t>En continuación a la orden del Gobernador del 8 de junio para protección, preservación y restauración del Río Santa Catarina, se ha suscrito convenio con la Comisión Nacional del Agua, con el fin de que el Gobierno del Estado administre, custodie, conserve y mantenga el Río Santa Catarina del punto conocido como Vado la Huasteca, hasta la cortina de la presa Rompepicos “Corral de Palmas”.</w:t>
      </w:r>
    </w:p>
    <w:p w14:paraId="6E33E560" w14:textId="77777777" w:rsidR="00C0169D" w:rsidRPr="00C0169D" w:rsidRDefault="00C0169D" w:rsidP="00C0169D">
      <w:pPr>
        <w:jc w:val="both"/>
        <w:rPr>
          <w:rFonts w:ascii="Arial" w:hAnsi="Arial" w:cs="Arial"/>
          <w:sz w:val="28"/>
          <w:szCs w:val="28"/>
        </w:rPr>
      </w:pPr>
    </w:p>
    <w:p w14:paraId="4A7A609A" w14:textId="59F79AC1" w:rsidR="00DF0FC2" w:rsidRDefault="00C0169D" w:rsidP="00C0169D">
      <w:pPr>
        <w:jc w:val="both"/>
        <w:rPr>
          <w:rFonts w:ascii="Arial" w:hAnsi="Arial" w:cs="Arial"/>
          <w:sz w:val="28"/>
          <w:szCs w:val="28"/>
        </w:rPr>
      </w:pPr>
      <w:r w:rsidRPr="00C0169D">
        <w:rPr>
          <w:rFonts w:ascii="Arial" w:hAnsi="Arial" w:cs="Arial"/>
          <w:sz w:val="28"/>
          <w:szCs w:val="28"/>
        </w:rPr>
        <w:t>Esta protección tiene entre otros fines evitar tiraderos de desechos como escombro, basura, entre otros, que conllevan a la contaminación del agua y a la afectación propia del cauce del río, así como la correspondiente a la rivera o zona federal adyacente, siendo importante la inspecc</w:t>
      </w:r>
      <w:r w:rsidR="005674F9">
        <w:rPr>
          <w:rFonts w:ascii="Arial" w:hAnsi="Arial" w:cs="Arial"/>
          <w:sz w:val="28"/>
          <w:szCs w:val="28"/>
        </w:rPr>
        <w:t xml:space="preserve">ión, vigilancia y control, </w:t>
      </w:r>
      <w:bookmarkStart w:id="0" w:name="_GoBack"/>
      <w:bookmarkEnd w:id="0"/>
      <w:r w:rsidRPr="00C0169D">
        <w:rPr>
          <w:rFonts w:ascii="Arial" w:hAnsi="Arial" w:cs="Arial"/>
          <w:sz w:val="28"/>
          <w:szCs w:val="28"/>
        </w:rPr>
        <w:t>la cual forma parte de la zona declarada como Área Natural Protegida, publicada en el Diario Oficial de la Federación de fecha 17 de noviembre de 2000.</w:t>
      </w:r>
    </w:p>
    <w:p w14:paraId="32353DE0" w14:textId="77777777" w:rsidR="00C0169D" w:rsidRDefault="00C0169D" w:rsidP="00C0169D">
      <w:pPr>
        <w:jc w:val="both"/>
        <w:rPr>
          <w:rFonts w:ascii="Arial" w:hAnsi="Arial" w:cs="Arial"/>
          <w:sz w:val="28"/>
          <w:szCs w:val="28"/>
        </w:rPr>
      </w:pPr>
    </w:p>
    <w:p w14:paraId="17F53E55" w14:textId="77777777" w:rsidR="00C0169D" w:rsidRPr="00C0169D" w:rsidRDefault="00C0169D" w:rsidP="00C0169D">
      <w:pPr>
        <w:jc w:val="both"/>
        <w:rPr>
          <w:rFonts w:ascii="Arial" w:hAnsi="Arial" w:cs="Arial"/>
          <w:bCs/>
          <w:color w:val="323E4F"/>
          <w:sz w:val="28"/>
          <w:szCs w:val="28"/>
        </w:rPr>
      </w:pPr>
      <w:r w:rsidRPr="00C0169D">
        <w:rPr>
          <w:rFonts w:ascii="Arial" w:hAnsi="Arial" w:cs="Arial"/>
          <w:bCs/>
          <w:color w:val="323E4F"/>
          <w:sz w:val="28"/>
          <w:szCs w:val="28"/>
        </w:rPr>
        <w:t>El presente convenio comenzará a surtir sus efectos a partir de la fech</w:t>
      </w:r>
      <w:r>
        <w:rPr>
          <w:rFonts w:ascii="Arial" w:hAnsi="Arial" w:cs="Arial"/>
          <w:bCs/>
          <w:color w:val="323E4F"/>
          <w:sz w:val="28"/>
          <w:szCs w:val="28"/>
        </w:rPr>
        <w:t xml:space="preserve">a de su suscripción y </w:t>
      </w:r>
      <w:r w:rsidRPr="00C0169D">
        <w:rPr>
          <w:rFonts w:ascii="Arial" w:hAnsi="Arial" w:cs="Arial"/>
          <w:bCs/>
          <w:color w:val="323E4F"/>
          <w:sz w:val="28"/>
          <w:szCs w:val="28"/>
        </w:rPr>
        <w:t>tendrá una vigencia hasta el 30 de septiembre de 2030.</w:t>
      </w:r>
    </w:p>
    <w:p w14:paraId="3F937B7D" w14:textId="77777777" w:rsidR="00C0169D" w:rsidRDefault="00C0169D" w:rsidP="00C0169D">
      <w:pPr>
        <w:jc w:val="both"/>
        <w:rPr>
          <w:rFonts w:ascii="Arial" w:hAnsi="Arial" w:cs="Arial"/>
          <w:sz w:val="28"/>
          <w:szCs w:val="28"/>
        </w:rPr>
      </w:pPr>
    </w:p>
    <w:p w14:paraId="7346CD1C" w14:textId="77777777" w:rsidR="00C0169D" w:rsidRDefault="00C0169D" w:rsidP="00C0169D">
      <w:pPr>
        <w:jc w:val="both"/>
        <w:rPr>
          <w:rFonts w:ascii="Arial" w:hAnsi="Arial" w:cs="Arial"/>
          <w:sz w:val="28"/>
          <w:szCs w:val="28"/>
        </w:rPr>
      </w:pPr>
    </w:p>
    <w:p w14:paraId="7E3795CB" w14:textId="760AEB4C" w:rsidR="00C0169D" w:rsidRDefault="00C0169D" w:rsidP="00C0169D">
      <w:pPr>
        <w:jc w:val="both"/>
        <w:rPr>
          <w:rFonts w:ascii="Arial" w:hAnsi="Arial" w:cs="Arial"/>
          <w:bCs/>
          <w:color w:val="323E4F"/>
          <w:sz w:val="28"/>
          <w:szCs w:val="28"/>
        </w:rPr>
      </w:pPr>
      <w:r w:rsidRPr="00C0169D">
        <w:rPr>
          <w:rFonts w:ascii="Arial" w:hAnsi="Arial" w:cs="Arial"/>
          <w:bCs/>
          <w:color w:val="323E4F"/>
          <w:sz w:val="28"/>
          <w:szCs w:val="28"/>
        </w:rPr>
        <w:lastRenderedPageBreak/>
        <w:t xml:space="preserve">Con el fin de preservar, proteger y restaurar el río Santa Catarina, el Gobierno de Nuevo León, encabezado por el Gobernador Samuel Alejandro García Sepúlveda firmó </w:t>
      </w:r>
      <w:r w:rsidR="000500E5">
        <w:rPr>
          <w:rFonts w:ascii="Arial" w:hAnsi="Arial" w:cs="Arial"/>
          <w:bCs/>
          <w:color w:val="323E4F"/>
          <w:sz w:val="28"/>
          <w:szCs w:val="28"/>
        </w:rPr>
        <w:t xml:space="preserve">el pasado fin de semana </w:t>
      </w:r>
      <w:r w:rsidRPr="00C0169D">
        <w:rPr>
          <w:rFonts w:ascii="Arial" w:hAnsi="Arial" w:cs="Arial"/>
          <w:bCs/>
          <w:color w:val="323E4F"/>
          <w:sz w:val="28"/>
          <w:szCs w:val="28"/>
        </w:rPr>
        <w:t>un acuerdo para declarar la zona como Área Natural Protegida.</w:t>
      </w:r>
    </w:p>
    <w:p w14:paraId="6FD05772" w14:textId="77777777" w:rsidR="00C0169D" w:rsidRDefault="00C0169D" w:rsidP="00C0169D">
      <w:pPr>
        <w:jc w:val="both"/>
        <w:rPr>
          <w:rFonts w:ascii="Arial" w:hAnsi="Arial" w:cs="Arial"/>
          <w:bCs/>
          <w:color w:val="323E4F"/>
          <w:sz w:val="28"/>
          <w:szCs w:val="28"/>
        </w:rPr>
      </w:pPr>
    </w:p>
    <w:p w14:paraId="0A2CC518" w14:textId="77777777" w:rsidR="00C0169D" w:rsidRDefault="00C0169D" w:rsidP="00C0169D">
      <w:pPr>
        <w:jc w:val="both"/>
        <w:rPr>
          <w:rFonts w:ascii="Arial" w:hAnsi="Arial" w:cs="Arial"/>
          <w:sz w:val="28"/>
          <w:szCs w:val="28"/>
          <w:lang w:eastAsia="es-MX"/>
        </w:rPr>
      </w:pPr>
      <w:r w:rsidRPr="00B4031F">
        <w:rPr>
          <w:rFonts w:ascii="Arial" w:hAnsi="Arial" w:cs="Arial"/>
          <w:sz w:val="28"/>
          <w:szCs w:val="28"/>
          <w:lang w:eastAsia="es-MX"/>
        </w:rPr>
        <w:t>Asimismo, subrayó que esta decisión es un paso fundamental después de tres años de gestión, y busca corregir décadas de abandono.</w:t>
      </w:r>
    </w:p>
    <w:p w14:paraId="5CCFB5C3" w14:textId="77777777" w:rsidR="00C0169D" w:rsidRDefault="00C0169D" w:rsidP="00C0169D">
      <w:pPr>
        <w:jc w:val="both"/>
        <w:rPr>
          <w:rFonts w:ascii="Arial" w:hAnsi="Arial" w:cs="Arial"/>
          <w:sz w:val="28"/>
          <w:szCs w:val="28"/>
          <w:lang w:eastAsia="es-MX"/>
        </w:rPr>
      </w:pPr>
    </w:p>
    <w:p w14:paraId="277CD0D5" w14:textId="21619EA0" w:rsidR="00C0169D" w:rsidRPr="00B4031F" w:rsidRDefault="00C0169D" w:rsidP="00C0169D">
      <w:pPr>
        <w:jc w:val="both"/>
        <w:rPr>
          <w:rFonts w:ascii="Arial" w:hAnsi="Arial" w:cs="Arial"/>
          <w:sz w:val="28"/>
          <w:szCs w:val="28"/>
          <w:lang w:eastAsia="es-MX"/>
        </w:rPr>
      </w:pPr>
      <w:r w:rsidRPr="00C0169D">
        <w:rPr>
          <w:rFonts w:ascii="Arial" w:hAnsi="Arial" w:cs="Arial"/>
          <w:sz w:val="28"/>
          <w:szCs w:val="28"/>
          <w:lang w:eastAsia="es-MX"/>
        </w:rPr>
        <w:t xml:space="preserve">Luego de publicar el acuerdo para declarar al Río Santa Catarina como Área Natural Protegida, el Gobernador de Nuevo León acompañado de servidores públicos de las diferentes secretarías del Gobierno estatal acudió </w:t>
      </w:r>
      <w:r w:rsidR="000500E5">
        <w:rPr>
          <w:rFonts w:ascii="Arial" w:hAnsi="Arial" w:cs="Arial"/>
          <w:sz w:val="28"/>
          <w:szCs w:val="28"/>
          <w:lang w:eastAsia="es-MX"/>
        </w:rPr>
        <w:t xml:space="preserve">ese día </w:t>
      </w:r>
      <w:r w:rsidRPr="00C0169D">
        <w:rPr>
          <w:rFonts w:ascii="Arial" w:hAnsi="Arial" w:cs="Arial"/>
          <w:sz w:val="28"/>
          <w:szCs w:val="28"/>
          <w:lang w:eastAsia="es-MX"/>
        </w:rPr>
        <w:t>a realizar limpieza del cauce bajo el Puente Atirantado.</w:t>
      </w:r>
    </w:p>
    <w:p w14:paraId="26B7AAD9" w14:textId="77777777" w:rsidR="00C0169D" w:rsidRDefault="00C0169D" w:rsidP="00C0169D">
      <w:pPr>
        <w:jc w:val="both"/>
        <w:rPr>
          <w:rFonts w:ascii="Arial" w:hAnsi="Arial" w:cs="Arial"/>
          <w:bCs/>
          <w:color w:val="323E4F"/>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5EC7" w14:textId="77777777" w:rsidR="00242492" w:rsidRDefault="00242492" w:rsidP="00E83348">
      <w:r>
        <w:separator/>
      </w:r>
    </w:p>
  </w:endnote>
  <w:endnote w:type="continuationSeparator" w:id="0">
    <w:p w14:paraId="3B5D0B90" w14:textId="77777777" w:rsidR="00242492" w:rsidRDefault="0024249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5F58" w14:textId="77777777" w:rsidR="00242492" w:rsidRDefault="00242492" w:rsidP="00E83348">
      <w:r>
        <w:separator/>
      </w:r>
    </w:p>
  </w:footnote>
  <w:footnote w:type="continuationSeparator" w:id="0">
    <w:p w14:paraId="666B3EB6" w14:textId="77777777" w:rsidR="00242492" w:rsidRDefault="0024249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00E5"/>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2E14"/>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674F9"/>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BF1687"/>
    <w:rsid w:val="00C0169D"/>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19F0"/>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C6193-745E-448E-B713-B2711EB7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317</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2025-06-12T15:48:00Z</dcterms:created>
  <dcterms:modified xsi:type="dcterms:W3CDTF">2025-06-12T16:41:00Z</dcterms:modified>
</cp:coreProperties>
</file>