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15713C" w:rsidR="00EA29FA" w:rsidRPr="00C60FD1" w:rsidRDefault="00152709" w:rsidP="00EA29FA">
      <w:pPr>
        <w:jc w:val="right"/>
        <w:rPr>
          <w:rFonts w:ascii="Arial" w:hAnsi="Arial" w:cs="Arial"/>
          <w:b/>
          <w:sz w:val="22"/>
          <w:lang w:val="es-ES"/>
        </w:rPr>
      </w:pPr>
      <w:r>
        <w:rPr>
          <w:rFonts w:ascii="Arial" w:hAnsi="Arial" w:cs="Arial"/>
          <w:b/>
          <w:sz w:val="22"/>
          <w:lang w:val="es-ES"/>
        </w:rPr>
        <w:t>CP/066</w:t>
      </w:r>
      <w:r w:rsidR="00165F23">
        <w:rPr>
          <w:rFonts w:ascii="Arial" w:hAnsi="Arial" w:cs="Arial"/>
          <w:b/>
          <w:sz w:val="22"/>
          <w:lang w:val="es-ES"/>
        </w:rPr>
        <w:t>4</w:t>
      </w:r>
      <w:r w:rsidR="00EA29FA">
        <w:rPr>
          <w:rFonts w:ascii="Arial" w:hAnsi="Arial" w:cs="Arial"/>
          <w:b/>
          <w:sz w:val="22"/>
          <w:lang w:val="es-ES"/>
        </w:rPr>
        <w:t>/2025</w:t>
      </w:r>
    </w:p>
    <w:p w14:paraId="695E3F55" w14:textId="4B25289A" w:rsidR="00703B09" w:rsidRDefault="00152709"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8576D05" w14:textId="77777777" w:rsidR="00AA1D74" w:rsidRPr="00AA1D74" w:rsidRDefault="00AA1D74" w:rsidP="00AA1D74">
      <w:pPr>
        <w:jc w:val="center"/>
        <w:rPr>
          <w:rFonts w:ascii="Arial" w:hAnsi="Arial" w:cs="Arial"/>
          <w:b/>
          <w:sz w:val="28"/>
          <w:szCs w:val="28"/>
        </w:rPr>
      </w:pPr>
      <w:r w:rsidRPr="00AA1D74">
        <w:rPr>
          <w:rFonts w:ascii="Arial" w:hAnsi="Arial" w:cs="Arial"/>
          <w:b/>
          <w:sz w:val="28"/>
          <w:szCs w:val="28"/>
        </w:rPr>
        <w:t>REDUCE UN 80 % EN HOMICIDIOS LA ESTRATEGIA DE SEGURIDAD EN NL</w:t>
      </w:r>
    </w:p>
    <w:p w14:paraId="4CFE4D7B" w14:textId="77777777" w:rsidR="00AA1D74" w:rsidRPr="00AA1D74" w:rsidRDefault="00AA1D74" w:rsidP="00AA1D74">
      <w:pPr>
        <w:jc w:val="both"/>
        <w:rPr>
          <w:rFonts w:ascii="Arial" w:hAnsi="Arial" w:cs="Arial"/>
          <w:sz w:val="28"/>
          <w:szCs w:val="28"/>
        </w:rPr>
      </w:pPr>
    </w:p>
    <w:p w14:paraId="52EF3A7B" w14:textId="611242CA" w:rsidR="00AA1D74" w:rsidRPr="00AA1D74" w:rsidRDefault="00AA1D74" w:rsidP="00AA1D74">
      <w:pPr>
        <w:pStyle w:val="Prrafodelista"/>
        <w:numPr>
          <w:ilvl w:val="0"/>
          <w:numId w:val="21"/>
        </w:numPr>
        <w:jc w:val="both"/>
        <w:rPr>
          <w:rFonts w:ascii="Arial" w:hAnsi="Arial" w:cs="Arial"/>
          <w:i/>
        </w:rPr>
      </w:pPr>
      <w:r w:rsidRPr="00AA1D74">
        <w:rPr>
          <w:rFonts w:ascii="Arial" w:hAnsi="Arial" w:cs="Arial"/>
          <w:i/>
        </w:rPr>
        <w:t>La tendencia en este mayo de 2025 implica una reducción del 80% respecto al mismo mes del año pasado.</w:t>
      </w:r>
    </w:p>
    <w:p w14:paraId="1A2E0B5D" w14:textId="77777777" w:rsidR="00AA1D74" w:rsidRPr="00AA1D74" w:rsidRDefault="00AA1D74" w:rsidP="00AA1D74">
      <w:pPr>
        <w:jc w:val="both"/>
        <w:rPr>
          <w:rFonts w:ascii="Arial" w:hAnsi="Arial" w:cs="Arial"/>
          <w:sz w:val="28"/>
          <w:szCs w:val="28"/>
        </w:rPr>
      </w:pPr>
      <w:r w:rsidRPr="00AA1D74">
        <w:rPr>
          <w:rFonts w:ascii="Arial" w:hAnsi="Arial" w:cs="Arial"/>
          <w:b/>
          <w:sz w:val="28"/>
          <w:szCs w:val="28"/>
        </w:rPr>
        <w:t>Anáhuac, Nuevo León.-</w:t>
      </w:r>
      <w:r w:rsidRPr="00AA1D74">
        <w:rPr>
          <w:rFonts w:ascii="Arial" w:hAnsi="Arial" w:cs="Arial"/>
          <w:sz w:val="28"/>
          <w:szCs w:val="28"/>
        </w:rPr>
        <w:t xml:space="preserve"> El Gobierno de Nuevo León informó esta mañana que el índice de homicidios dolosos continúa a la baja, y que de mantenerse la tendencia, se espera concluir el mes de mayo con una reducción de alrededor del 80% en los homicidios dolosos.</w:t>
      </w:r>
    </w:p>
    <w:p w14:paraId="7376C028" w14:textId="77777777" w:rsidR="00AA1D74" w:rsidRPr="00AA1D74" w:rsidRDefault="00AA1D74" w:rsidP="00AA1D74">
      <w:pPr>
        <w:jc w:val="both"/>
        <w:rPr>
          <w:rFonts w:ascii="Arial" w:hAnsi="Arial" w:cs="Arial"/>
          <w:sz w:val="28"/>
          <w:szCs w:val="28"/>
        </w:rPr>
      </w:pPr>
    </w:p>
    <w:p w14:paraId="2DB6A26A" w14:textId="77777777" w:rsidR="00AA1D74" w:rsidRPr="00AA1D74" w:rsidRDefault="00AA1D74" w:rsidP="00AA1D74">
      <w:pPr>
        <w:jc w:val="both"/>
        <w:rPr>
          <w:rFonts w:ascii="Arial" w:hAnsi="Arial" w:cs="Arial"/>
          <w:sz w:val="28"/>
          <w:szCs w:val="28"/>
        </w:rPr>
      </w:pPr>
      <w:r w:rsidRPr="00AA1D74">
        <w:rPr>
          <w:rFonts w:ascii="Arial" w:hAnsi="Arial" w:cs="Arial"/>
          <w:sz w:val="28"/>
          <w:szCs w:val="28"/>
        </w:rPr>
        <w:t>En la reunión Seguridad Para la Construcción de la Paz realizada tras su gira por el Puente Colombia en Anáhuac, el Gobernador de Nuevo León, Samuel García, destacó que el trabajo coordinado con los diferentes niveles de Gobierno ha logrado resultados favorables.</w:t>
      </w:r>
    </w:p>
    <w:p w14:paraId="528174EE" w14:textId="77777777" w:rsidR="00AA1D74" w:rsidRPr="00AA1D74" w:rsidRDefault="00AA1D74" w:rsidP="00AA1D74">
      <w:pPr>
        <w:jc w:val="both"/>
        <w:rPr>
          <w:rFonts w:ascii="Arial" w:hAnsi="Arial" w:cs="Arial"/>
          <w:sz w:val="28"/>
          <w:szCs w:val="28"/>
        </w:rPr>
      </w:pPr>
    </w:p>
    <w:p w14:paraId="4B6F9FAF" w14:textId="77777777" w:rsidR="00AA1D74" w:rsidRPr="00AA1D74" w:rsidRDefault="00AA1D74" w:rsidP="00AA1D74">
      <w:pPr>
        <w:jc w:val="both"/>
        <w:rPr>
          <w:rFonts w:ascii="Arial" w:hAnsi="Arial" w:cs="Arial"/>
          <w:sz w:val="28"/>
          <w:szCs w:val="28"/>
        </w:rPr>
      </w:pPr>
      <w:r w:rsidRPr="00AA1D74">
        <w:rPr>
          <w:rFonts w:ascii="Arial" w:hAnsi="Arial" w:cs="Arial"/>
          <w:sz w:val="28"/>
          <w:szCs w:val="28"/>
        </w:rPr>
        <w:t>Datos de autoridades federales presentados en la Mesa de Seguridad indican que, en lo que va del mes de mayo, se han registrado 39 homicidios dolosos en la Entidad, frente a los 178 registrados en el mismo mes del año pasado.</w:t>
      </w:r>
    </w:p>
    <w:p w14:paraId="144DD285" w14:textId="77777777" w:rsidR="00AA1D74" w:rsidRPr="00AA1D74" w:rsidRDefault="00AA1D74" w:rsidP="00AA1D74">
      <w:pPr>
        <w:jc w:val="both"/>
        <w:rPr>
          <w:rFonts w:ascii="Arial" w:hAnsi="Arial" w:cs="Arial"/>
          <w:sz w:val="28"/>
          <w:szCs w:val="28"/>
        </w:rPr>
      </w:pPr>
    </w:p>
    <w:p w14:paraId="0891F8E9" w14:textId="28B49E15" w:rsidR="00AA1D74" w:rsidRPr="00AA1D74" w:rsidRDefault="00AA1D74" w:rsidP="00AA1D74">
      <w:pPr>
        <w:jc w:val="both"/>
        <w:rPr>
          <w:rFonts w:ascii="Arial" w:hAnsi="Arial" w:cs="Arial"/>
          <w:sz w:val="28"/>
          <w:szCs w:val="28"/>
        </w:rPr>
      </w:pPr>
      <w:r w:rsidRPr="00AA1D74">
        <w:rPr>
          <w:rFonts w:ascii="Arial" w:hAnsi="Arial" w:cs="Arial"/>
          <w:sz w:val="28"/>
          <w:szCs w:val="28"/>
        </w:rPr>
        <w:t>“Redujimos 80% el Índice de homicidios en Nuevo León, y no bajaremos la guardia por la seguridad de nuestro estado. Desde el primer día trabajamos sin descanso para reforzar a la Nueva Fuerza Civil, y trabajando coordinados con la Secretaría de la Defensa, la Guardia Nacional y con todas las policías municipales hemos logrado fortalecer la seguridad del estado. Por eso, tres años después tenemos resultados positivos. Seguimos imparables”, resaltó el Gobernador de Nuevo León.</w:t>
      </w:r>
    </w:p>
    <w:p w14:paraId="6306A5C9" w14:textId="77777777" w:rsidR="00AA1D74" w:rsidRPr="00AA1D74" w:rsidRDefault="00AA1D74" w:rsidP="00AA1D74">
      <w:pPr>
        <w:jc w:val="both"/>
        <w:rPr>
          <w:rFonts w:ascii="Arial" w:hAnsi="Arial" w:cs="Arial"/>
          <w:sz w:val="28"/>
          <w:szCs w:val="28"/>
        </w:rPr>
      </w:pPr>
    </w:p>
    <w:p w14:paraId="1112F121" w14:textId="77777777" w:rsidR="00AA1D74" w:rsidRPr="00AA1D74" w:rsidRDefault="00AA1D74" w:rsidP="00AA1D74">
      <w:pPr>
        <w:jc w:val="both"/>
        <w:rPr>
          <w:rFonts w:ascii="Arial" w:hAnsi="Arial" w:cs="Arial"/>
          <w:sz w:val="28"/>
          <w:szCs w:val="28"/>
        </w:rPr>
      </w:pPr>
      <w:r w:rsidRPr="00AA1D74">
        <w:rPr>
          <w:rFonts w:ascii="Arial" w:hAnsi="Arial" w:cs="Arial"/>
          <w:sz w:val="28"/>
          <w:szCs w:val="28"/>
        </w:rPr>
        <w:lastRenderedPageBreak/>
        <w:t>De acuerdo a cifras oficiales, se ha logrado una disminución de 31% en el conteo de homicidios si se compara el periodo que va de octubre 2024 a mayo 2025, con el mismo periodo de 2023 a 2024.</w:t>
      </w:r>
    </w:p>
    <w:p w14:paraId="1EB9420D" w14:textId="77777777" w:rsidR="00AA1D74" w:rsidRPr="00AA1D74" w:rsidRDefault="00AA1D74" w:rsidP="00AA1D74">
      <w:pPr>
        <w:jc w:val="both"/>
        <w:rPr>
          <w:rFonts w:ascii="Arial" w:hAnsi="Arial" w:cs="Arial"/>
          <w:sz w:val="28"/>
          <w:szCs w:val="28"/>
        </w:rPr>
      </w:pPr>
    </w:p>
    <w:p w14:paraId="4427B601" w14:textId="67C99056" w:rsidR="00AA1D74" w:rsidRPr="00AA1D74" w:rsidRDefault="00AA1D74" w:rsidP="00AA1D74">
      <w:pPr>
        <w:jc w:val="both"/>
        <w:rPr>
          <w:rFonts w:ascii="Arial" w:hAnsi="Arial" w:cs="Arial"/>
          <w:sz w:val="28"/>
          <w:szCs w:val="28"/>
        </w:rPr>
      </w:pPr>
      <w:r w:rsidRPr="00AA1D74">
        <w:rPr>
          <w:rFonts w:ascii="Arial" w:hAnsi="Arial" w:cs="Arial"/>
          <w:sz w:val="28"/>
          <w:szCs w:val="28"/>
        </w:rPr>
        <w:t xml:space="preserve">El Gobernador de Nuevo León destacó que en este mes de mayo se logró detener una ligera tendencia </w:t>
      </w:r>
      <w:r w:rsidR="006802BD" w:rsidRPr="00AA1D74">
        <w:rPr>
          <w:rFonts w:ascii="Arial" w:hAnsi="Arial" w:cs="Arial"/>
          <w:sz w:val="28"/>
          <w:szCs w:val="28"/>
        </w:rPr>
        <w:t>al</w:t>
      </w:r>
      <w:r w:rsidRPr="00AA1D74">
        <w:rPr>
          <w:rFonts w:ascii="Arial" w:hAnsi="Arial" w:cs="Arial"/>
          <w:sz w:val="28"/>
          <w:szCs w:val="28"/>
        </w:rPr>
        <w:t xml:space="preserve"> alza en los homicidios registrada en marzo y abril.</w:t>
      </w:r>
    </w:p>
    <w:p w14:paraId="427E1091" w14:textId="77777777" w:rsidR="00AA1D74" w:rsidRPr="00AA1D74" w:rsidRDefault="00AA1D74" w:rsidP="00AA1D74">
      <w:pPr>
        <w:jc w:val="both"/>
        <w:rPr>
          <w:rFonts w:ascii="Arial" w:hAnsi="Arial" w:cs="Arial"/>
          <w:sz w:val="28"/>
          <w:szCs w:val="28"/>
        </w:rPr>
      </w:pPr>
    </w:p>
    <w:p w14:paraId="4DE35F9A" w14:textId="77777777" w:rsidR="00AA1D74" w:rsidRDefault="00AA1D74" w:rsidP="00AA1D74">
      <w:pPr>
        <w:jc w:val="both"/>
        <w:rPr>
          <w:rFonts w:ascii="Arial" w:hAnsi="Arial" w:cs="Arial"/>
          <w:sz w:val="28"/>
          <w:szCs w:val="28"/>
        </w:rPr>
      </w:pPr>
      <w:r w:rsidRPr="00AA1D74">
        <w:rPr>
          <w:rFonts w:ascii="Arial" w:hAnsi="Arial" w:cs="Arial"/>
          <w:sz w:val="28"/>
          <w:szCs w:val="28"/>
        </w:rPr>
        <w:t>“Está revertido, voltearon eso hacia abajo, nuestros números están completamente verdes, favorables, esa es una de las muestras que reconoce el gobierno federal”, se destacó en la reunión.</w:t>
      </w:r>
    </w:p>
    <w:p w14:paraId="1EA7E304" w14:textId="77777777" w:rsidR="006802BD" w:rsidRDefault="006802BD" w:rsidP="00AA1D74">
      <w:pPr>
        <w:jc w:val="both"/>
        <w:rPr>
          <w:rFonts w:ascii="Arial" w:hAnsi="Arial" w:cs="Arial"/>
          <w:sz w:val="28"/>
          <w:szCs w:val="28"/>
        </w:rPr>
      </w:pPr>
    </w:p>
    <w:p w14:paraId="29BCDBFC" w14:textId="77777777" w:rsidR="006802BD" w:rsidRDefault="006802BD" w:rsidP="00AA1D74">
      <w:pPr>
        <w:jc w:val="both"/>
        <w:rPr>
          <w:rFonts w:ascii="Arial" w:hAnsi="Arial" w:cs="Arial"/>
          <w:sz w:val="28"/>
          <w:szCs w:val="28"/>
        </w:rPr>
      </w:pPr>
      <w:bookmarkStart w:id="0" w:name="_GoBack"/>
      <w:bookmarkEnd w:id="0"/>
    </w:p>
    <w:p w14:paraId="319BA5DE" w14:textId="6B4686D4" w:rsidR="00AA1D74" w:rsidRDefault="00AA1D74" w:rsidP="00AA1D74">
      <w:pPr>
        <w:jc w:val="both"/>
        <w:rPr>
          <w:rFonts w:ascii="Arial" w:hAnsi="Arial" w:cs="Arial"/>
          <w:sz w:val="28"/>
          <w:szCs w:val="28"/>
        </w:rPr>
      </w:pPr>
    </w:p>
    <w:sectPr w:rsidR="00AA1D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53B54" w14:textId="77777777" w:rsidR="00165EC4" w:rsidRDefault="00165EC4" w:rsidP="00E83348">
      <w:r>
        <w:separator/>
      </w:r>
    </w:p>
  </w:endnote>
  <w:endnote w:type="continuationSeparator" w:id="0">
    <w:p w14:paraId="3095CF41" w14:textId="77777777" w:rsidR="00165EC4" w:rsidRDefault="00165EC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6E4D2" w14:textId="77777777" w:rsidR="00165EC4" w:rsidRDefault="00165EC4" w:rsidP="00E83348">
      <w:r>
        <w:separator/>
      </w:r>
    </w:p>
  </w:footnote>
  <w:footnote w:type="continuationSeparator" w:id="0">
    <w:p w14:paraId="032A91B8" w14:textId="77777777" w:rsidR="00165EC4" w:rsidRDefault="00165EC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1C03"/>
    <w:multiLevelType w:val="hybridMultilevel"/>
    <w:tmpl w:val="A2CCF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92765"/>
    <w:multiLevelType w:val="hybridMultilevel"/>
    <w:tmpl w:val="27D0D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90B33E7"/>
    <w:multiLevelType w:val="hybridMultilevel"/>
    <w:tmpl w:val="7E7E3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1"/>
  </w:num>
  <w:num w:numId="13">
    <w:abstractNumId w:val="9"/>
  </w:num>
  <w:num w:numId="14">
    <w:abstractNumId w:val="18"/>
  </w:num>
  <w:num w:numId="15">
    <w:abstractNumId w:val="17"/>
  </w:num>
  <w:num w:numId="16">
    <w:abstractNumId w:val="20"/>
  </w:num>
  <w:num w:numId="17">
    <w:abstractNumId w:val="4"/>
  </w:num>
  <w:num w:numId="18">
    <w:abstractNumId w:val="13"/>
  </w:num>
  <w:num w:numId="19">
    <w:abstractNumId w:val="12"/>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2709"/>
    <w:rsid w:val="001545DF"/>
    <w:rsid w:val="0015532D"/>
    <w:rsid w:val="001565CE"/>
    <w:rsid w:val="00160274"/>
    <w:rsid w:val="00162279"/>
    <w:rsid w:val="00163D0D"/>
    <w:rsid w:val="00165EC4"/>
    <w:rsid w:val="00165F23"/>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D7725"/>
    <w:rsid w:val="002E5D52"/>
    <w:rsid w:val="002F14B9"/>
    <w:rsid w:val="002F2006"/>
    <w:rsid w:val="00302722"/>
    <w:rsid w:val="0030738E"/>
    <w:rsid w:val="00315E2A"/>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2648"/>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474B3"/>
    <w:rsid w:val="006512FD"/>
    <w:rsid w:val="006519A8"/>
    <w:rsid w:val="00653915"/>
    <w:rsid w:val="00670EB3"/>
    <w:rsid w:val="006802BD"/>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1D74"/>
    <w:rsid w:val="00AA6D55"/>
    <w:rsid w:val="00AB1DAD"/>
    <w:rsid w:val="00AD06C4"/>
    <w:rsid w:val="00AF03DD"/>
    <w:rsid w:val="00B01173"/>
    <w:rsid w:val="00B06482"/>
    <w:rsid w:val="00B16EC6"/>
    <w:rsid w:val="00B20134"/>
    <w:rsid w:val="00B216CB"/>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16D30"/>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C3BF3"/>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AA10-5FEA-47CB-ADB8-54D74E3F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303</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2025-05-23T23:35:00Z</dcterms:created>
  <dcterms:modified xsi:type="dcterms:W3CDTF">2025-05-24T01:13:00Z</dcterms:modified>
</cp:coreProperties>
</file>