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656C53" w:rsidR="00EA29FA" w:rsidRPr="00C60FD1" w:rsidRDefault="006B7AE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CP/0660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384C169" w:rsidR="00703B09" w:rsidRDefault="008A507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28978ED7" w:rsidR="00962059" w:rsidRDefault="008A507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7364B">
        <w:rPr>
          <w:rFonts w:ascii="Arial" w:hAnsi="Arial" w:cs="Arial"/>
          <w:b/>
          <w:sz w:val="28"/>
          <w:szCs w:val="28"/>
        </w:rPr>
        <w:t xml:space="preserve">ARRANCA GOBERNADOR </w:t>
      </w:r>
      <w:r>
        <w:rPr>
          <w:rFonts w:ascii="Arial" w:hAnsi="Arial" w:cs="Arial"/>
          <w:b/>
          <w:sz w:val="28"/>
          <w:szCs w:val="28"/>
        </w:rPr>
        <w:t xml:space="preserve"> NUEVA RUTA INTRAMUNICIPAL</w:t>
      </w:r>
      <w:r w:rsidRPr="0047364B">
        <w:rPr>
          <w:rFonts w:ascii="Arial" w:hAnsi="Arial" w:cs="Arial"/>
          <w:b/>
          <w:sz w:val="28"/>
          <w:szCs w:val="28"/>
        </w:rPr>
        <w:t xml:space="preserve"> EN CADEREYTA</w:t>
      </w:r>
    </w:p>
    <w:p w14:paraId="3FE524DB" w14:textId="77777777" w:rsidR="0047364B" w:rsidRDefault="0047364B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56A17809" w:rsidR="00750512" w:rsidRPr="004E6E7F" w:rsidRDefault="004E6E7F" w:rsidP="004E6E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Entrega Samuel García 25 nuevas unidades para </w:t>
      </w:r>
      <w:r w:rsidRPr="004E6E7F">
        <w:rPr>
          <w:rFonts w:ascii="Arial" w:hAnsi="Arial" w:cs="Arial"/>
          <w:i/>
          <w:sz w:val="24"/>
          <w:szCs w:val="24"/>
        </w:rPr>
        <w:t>poner en operación las rutas intermunicip</w:t>
      </w:r>
      <w:r>
        <w:rPr>
          <w:rFonts w:ascii="Arial" w:hAnsi="Arial" w:cs="Arial"/>
          <w:i/>
          <w:sz w:val="24"/>
          <w:szCs w:val="24"/>
        </w:rPr>
        <w:t xml:space="preserve">ales de Cadereyta, </w:t>
      </w:r>
      <w:r w:rsidRPr="004E6E7F">
        <w:rPr>
          <w:rFonts w:ascii="Arial" w:hAnsi="Arial" w:cs="Arial"/>
          <w:i/>
          <w:sz w:val="24"/>
          <w:szCs w:val="24"/>
        </w:rPr>
        <w:t>y la ruta que va a conectar de forma directa el municipio con la Estación Exposición del Metro en la Línea 1.</w:t>
      </w:r>
    </w:p>
    <w:p w14:paraId="4C74C125" w14:textId="6742BAED" w:rsidR="004E6E7F" w:rsidRPr="004E6E7F" w:rsidRDefault="004E6E7F" w:rsidP="004E6E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E6E7F">
        <w:rPr>
          <w:rFonts w:ascii="Arial" w:hAnsi="Arial" w:cs="Arial"/>
          <w:i/>
          <w:sz w:val="24"/>
          <w:szCs w:val="24"/>
        </w:rPr>
        <w:t>Como parte de la estrategia del IMA para mejorar el servicio de transporte público, se implementó un proceso integral de reestructuración de rutas urbanas.</w:t>
      </w:r>
    </w:p>
    <w:p w14:paraId="2BC902EC" w14:textId="7B01CE33" w:rsidR="004E6E7F" w:rsidRPr="004E6E7F" w:rsidRDefault="004E6E7F" w:rsidP="004E6E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E6E7F">
        <w:rPr>
          <w:rFonts w:ascii="Arial" w:hAnsi="Arial" w:cs="Arial"/>
          <w:i/>
          <w:sz w:val="24"/>
          <w:szCs w:val="24"/>
        </w:rPr>
        <w:t>De esta manera se puso en operación una nueva ruta en Cadereyta Jiménez con 25 unidades nuevas y una configuración de 5 rutas alimentadoras dentro del municipio.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7B026F50" w14:textId="25B68D39" w:rsidR="004E6E7F" w:rsidRPr="004E6E7F" w:rsidRDefault="00EA29FA" w:rsidP="004E6E7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E6E7F" w:rsidRPr="004E6E7F">
        <w:rPr>
          <w:rFonts w:ascii="Arial" w:hAnsi="Arial" w:cs="Arial"/>
          <w:sz w:val="28"/>
          <w:szCs w:val="28"/>
        </w:rPr>
        <w:t>Porque las y los neoloneses merecen la movilidad que siempre debieron tener, y con la entrega de 25 nuevas unidades, el Gobernador del Estado, Samuel Alejandro García Sepúlveda inició la Operación de Rutas Intramunicipales en Cadereyta Jiménez.</w:t>
      </w:r>
    </w:p>
    <w:p w14:paraId="277557D6" w14:textId="77777777" w:rsidR="004E6E7F" w:rsidRPr="004E6E7F" w:rsidRDefault="004E6E7F" w:rsidP="004E6E7F">
      <w:pPr>
        <w:jc w:val="both"/>
        <w:rPr>
          <w:rFonts w:ascii="Arial" w:hAnsi="Arial" w:cs="Arial"/>
          <w:sz w:val="28"/>
          <w:szCs w:val="28"/>
        </w:rPr>
      </w:pPr>
    </w:p>
    <w:p w14:paraId="4A7A609A" w14:textId="5BB76550" w:rsidR="00DF0FC2" w:rsidRDefault="004E6E7F" w:rsidP="004E6E7F">
      <w:pPr>
        <w:jc w:val="both"/>
        <w:rPr>
          <w:rFonts w:ascii="Arial" w:hAnsi="Arial" w:cs="Arial"/>
          <w:sz w:val="28"/>
          <w:szCs w:val="28"/>
        </w:rPr>
      </w:pPr>
      <w:r w:rsidRPr="004E6E7F">
        <w:rPr>
          <w:rFonts w:ascii="Arial" w:hAnsi="Arial" w:cs="Arial"/>
          <w:sz w:val="28"/>
          <w:szCs w:val="28"/>
        </w:rPr>
        <w:t>En su mensaje el Gobernador señaló que su Administración trabaja en proyectos prioritarios como la seguridad, el agua y la movilidad.</w:t>
      </w:r>
    </w:p>
    <w:p w14:paraId="6F556ECE" w14:textId="77777777" w:rsidR="008D40BC" w:rsidRDefault="008D40BC" w:rsidP="004E6E7F">
      <w:pPr>
        <w:jc w:val="both"/>
        <w:rPr>
          <w:rFonts w:ascii="Arial" w:hAnsi="Arial" w:cs="Arial"/>
          <w:sz w:val="28"/>
          <w:szCs w:val="28"/>
        </w:rPr>
      </w:pPr>
    </w:p>
    <w:p w14:paraId="3B88BFFC" w14:textId="0E46103E" w:rsidR="008D40BC" w:rsidRDefault="008D40BC" w:rsidP="004E6E7F">
      <w:pPr>
        <w:jc w:val="both"/>
        <w:rPr>
          <w:rFonts w:ascii="Arial" w:hAnsi="Arial" w:cs="Arial"/>
          <w:sz w:val="28"/>
          <w:szCs w:val="28"/>
        </w:rPr>
      </w:pPr>
      <w:r w:rsidRPr="008D40BC">
        <w:rPr>
          <w:rFonts w:ascii="Arial" w:hAnsi="Arial" w:cs="Arial"/>
          <w:sz w:val="28"/>
          <w:szCs w:val="28"/>
        </w:rPr>
        <w:t>“Esta troncal que va a tener 25 nuevos camiones que son bajos en emisiones para cuidar el aire; todos con clima y todos con internet se genera esta primer Cuenca para que puedan parar en Juárez, en Guadalupe y si tienen otro destino van a llegar directo a la Estación Expo, que es la Línea 1; y ya de ahí van a poder conectarse a la Línea 6 hasta el Aeropuerto, hasta Apodaca; a la Línea 4 hasta Santa Catarina; a la línea 2 hasta Escobedo, Universidad, o le siguen en la Línea 1 hasta el norte de Monterrey”, detalló el Gobernador.</w:t>
      </w:r>
    </w:p>
    <w:p w14:paraId="1434ABD0" w14:textId="77777777" w:rsidR="008D40BC" w:rsidRDefault="008D40BC" w:rsidP="004E6E7F">
      <w:pPr>
        <w:jc w:val="both"/>
        <w:rPr>
          <w:rFonts w:ascii="Arial" w:hAnsi="Arial" w:cs="Arial"/>
          <w:sz w:val="28"/>
          <w:szCs w:val="28"/>
        </w:rPr>
      </w:pPr>
    </w:p>
    <w:p w14:paraId="43B00E5F" w14:textId="441ADC08" w:rsidR="008D40BC" w:rsidRDefault="008D40BC" w:rsidP="004E6E7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señaló que para el mes de octubre llegarán mil 500 nuevos camiones, para alcanzar una flotilla total de 4 mil nuevas unidades.</w:t>
      </w:r>
    </w:p>
    <w:p w14:paraId="6A7FCE51" w14:textId="77777777" w:rsidR="008D40BC" w:rsidRDefault="008D40BC" w:rsidP="004E6E7F">
      <w:pPr>
        <w:jc w:val="both"/>
        <w:rPr>
          <w:rFonts w:ascii="Arial" w:hAnsi="Arial" w:cs="Arial"/>
          <w:sz w:val="28"/>
          <w:szCs w:val="28"/>
        </w:rPr>
      </w:pPr>
    </w:p>
    <w:p w14:paraId="5577FA3E" w14:textId="19B31B5E" w:rsidR="008D40BC" w:rsidRDefault="008D40BC" w:rsidP="004E6E7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8D40BC">
        <w:rPr>
          <w:rFonts w:ascii="Arial" w:hAnsi="Arial" w:cs="Arial"/>
          <w:sz w:val="28"/>
          <w:szCs w:val="28"/>
        </w:rPr>
        <w:t>stamos trabajando, así como en el tema del agua y de la seguridad</w:t>
      </w:r>
      <w:r>
        <w:rPr>
          <w:rFonts w:ascii="Arial" w:hAnsi="Arial" w:cs="Arial"/>
          <w:sz w:val="28"/>
          <w:szCs w:val="28"/>
        </w:rPr>
        <w:t>, en la movilidad. Y ahí vamos</w:t>
      </w:r>
      <w:r w:rsidRPr="008D40BC">
        <w:rPr>
          <w:rFonts w:ascii="Arial" w:hAnsi="Arial" w:cs="Arial"/>
          <w:sz w:val="28"/>
          <w:szCs w:val="28"/>
        </w:rPr>
        <w:t xml:space="preserve">, estamos metiendo camiones, reestructurando rutas, sacando los viejitos que eran </w:t>
      </w:r>
      <w:r>
        <w:rPr>
          <w:rFonts w:ascii="Arial" w:hAnsi="Arial" w:cs="Arial"/>
          <w:sz w:val="28"/>
          <w:szCs w:val="28"/>
        </w:rPr>
        <w:t>chatarra, metiendo puros nuevos”, dijo.</w:t>
      </w:r>
    </w:p>
    <w:p w14:paraId="0B86C651" w14:textId="77777777" w:rsidR="004E6E7F" w:rsidRDefault="004E6E7F" w:rsidP="0048558B">
      <w:pPr>
        <w:jc w:val="both"/>
        <w:rPr>
          <w:rFonts w:ascii="Arial" w:hAnsi="Arial" w:cs="Arial"/>
          <w:sz w:val="28"/>
          <w:szCs w:val="28"/>
        </w:rPr>
      </w:pPr>
    </w:p>
    <w:p w14:paraId="6AE738DA" w14:textId="11678B56" w:rsidR="004E6E7F" w:rsidRDefault="004E6E7F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su intervención el director de Metrorrey y encargado del Despacho del Instituto de Movilidad y Accesibilidad, Abraham Vargas destacó la importancia de la operación  de estas rutas intramunicipales.</w:t>
      </w:r>
    </w:p>
    <w:p w14:paraId="6AD8920A" w14:textId="77777777" w:rsidR="004E6E7F" w:rsidRDefault="004E6E7F" w:rsidP="0048558B">
      <w:pPr>
        <w:jc w:val="both"/>
        <w:rPr>
          <w:rFonts w:ascii="Arial" w:hAnsi="Arial" w:cs="Arial"/>
          <w:sz w:val="28"/>
          <w:szCs w:val="28"/>
        </w:rPr>
      </w:pPr>
    </w:p>
    <w:p w14:paraId="4C5925E7" w14:textId="0F5F7491" w:rsidR="004E6E7F" w:rsidRDefault="004E6E7F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E6E7F">
        <w:rPr>
          <w:rFonts w:ascii="Arial" w:hAnsi="Arial" w:cs="Arial"/>
          <w:sz w:val="28"/>
          <w:szCs w:val="28"/>
        </w:rPr>
        <w:t xml:space="preserve">Lo que les quiero transmitir es la confianza de que no solo estamos poniendo en operación 25 </w:t>
      </w:r>
      <w:r>
        <w:rPr>
          <w:rFonts w:ascii="Arial" w:hAnsi="Arial" w:cs="Arial"/>
          <w:sz w:val="28"/>
          <w:szCs w:val="28"/>
        </w:rPr>
        <w:t>autobuses, sino que de verdad, G</w:t>
      </w:r>
      <w:r w:rsidRPr="004E6E7F">
        <w:rPr>
          <w:rFonts w:ascii="Arial" w:hAnsi="Arial" w:cs="Arial"/>
          <w:sz w:val="28"/>
          <w:szCs w:val="28"/>
        </w:rPr>
        <w:t xml:space="preserve">obernador </w:t>
      </w:r>
      <w:r>
        <w:rPr>
          <w:rFonts w:ascii="Arial" w:hAnsi="Arial" w:cs="Arial"/>
          <w:sz w:val="28"/>
          <w:szCs w:val="28"/>
        </w:rPr>
        <w:t>y A</w:t>
      </w:r>
      <w:r w:rsidRPr="004E6E7F">
        <w:rPr>
          <w:rFonts w:ascii="Arial" w:hAnsi="Arial" w:cs="Arial"/>
          <w:sz w:val="28"/>
          <w:szCs w:val="28"/>
        </w:rPr>
        <w:t>lcalde y por supuesto usuarios</w:t>
      </w:r>
      <w:r>
        <w:rPr>
          <w:rFonts w:ascii="Arial" w:hAnsi="Arial" w:cs="Arial"/>
          <w:sz w:val="28"/>
          <w:szCs w:val="28"/>
        </w:rPr>
        <w:t>,</w:t>
      </w:r>
      <w:r w:rsidRPr="004E6E7F">
        <w:rPr>
          <w:rFonts w:ascii="Arial" w:hAnsi="Arial" w:cs="Arial"/>
          <w:sz w:val="28"/>
          <w:szCs w:val="28"/>
        </w:rPr>
        <w:t xml:space="preserve"> es </w:t>
      </w:r>
      <w:r>
        <w:rPr>
          <w:rFonts w:ascii="Arial" w:hAnsi="Arial" w:cs="Arial"/>
          <w:sz w:val="28"/>
          <w:szCs w:val="28"/>
        </w:rPr>
        <w:t xml:space="preserve">que </w:t>
      </w:r>
      <w:r w:rsidRPr="004E6E7F">
        <w:rPr>
          <w:rFonts w:ascii="Arial" w:hAnsi="Arial" w:cs="Arial"/>
          <w:sz w:val="28"/>
          <w:szCs w:val="28"/>
        </w:rPr>
        <w:t xml:space="preserve">vamos a mejorar la </w:t>
      </w:r>
      <w:r>
        <w:rPr>
          <w:rFonts w:ascii="Arial" w:hAnsi="Arial" w:cs="Arial"/>
          <w:sz w:val="28"/>
          <w:szCs w:val="28"/>
        </w:rPr>
        <w:t>prestación del servicio público”, expresó.</w:t>
      </w:r>
    </w:p>
    <w:p w14:paraId="0CA3D65F" w14:textId="77777777" w:rsidR="004E6E7F" w:rsidRDefault="004E6E7F" w:rsidP="0048558B">
      <w:pPr>
        <w:jc w:val="both"/>
        <w:rPr>
          <w:rFonts w:ascii="Arial" w:hAnsi="Arial" w:cs="Arial"/>
          <w:sz w:val="28"/>
          <w:szCs w:val="28"/>
        </w:rPr>
      </w:pPr>
    </w:p>
    <w:p w14:paraId="33E2D05C" w14:textId="77777777" w:rsidR="004E6E7F" w:rsidRPr="004E6E7F" w:rsidRDefault="004E6E7F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4E6E7F">
        <w:rPr>
          <w:rFonts w:ascii="Arial" w:hAnsi="Arial" w:cs="Arial"/>
          <w:bCs/>
          <w:color w:val="323E4F"/>
          <w:sz w:val="28"/>
          <w:szCs w:val="28"/>
        </w:rPr>
        <w:t>Como parte de la estrategia del IMA para mejorar el servicio de transporte público, se implementó un proceso integral de reestructuración de rutas urbanas.</w:t>
      </w:r>
    </w:p>
    <w:p w14:paraId="1F603224" w14:textId="77777777" w:rsidR="004E6E7F" w:rsidRPr="004E6E7F" w:rsidRDefault="004E6E7F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2B9CB270" w14:textId="29311755" w:rsidR="004E6E7F" w:rsidRPr="004E6E7F" w:rsidRDefault="004E6E7F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4E6E7F">
        <w:rPr>
          <w:rFonts w:ascii="Arial" w:hAnsi="Arial" w:cs="Arial"/>
          <w:bCs/>
          <w:color w:val="323E4F"/>
          <w:sz w:val="28"/>
          <w:szCs w:val="28"/>
        </w:rPr>
        <w:t>En este contexto, se desarrolló la propuesta de reestructuración para la Cuenca Cadereyta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-Guadalupe-Juárez, dividida en </w:t>
      </w:r>
      <w:r w:rsidRPr="004E6E7F">
        <w:rPr>
          <w:rFonts w:ascii="Arial" w:hAnsi="Arial" w:cs="Arial"/>
          <w:bCs/>
          <w:color w:val="323E4F"/>
          <w:sz w:val="28"/>
          <w:szCs w:val="28"/>
        </w:rPr>
        <w:t xml:space="preserve">5 etapas que abarcan un total de 71 rutas. De éstas, 55 se encuentran actualmente en proceso de reestructuración. </w:t>
      </w:r>
    </w:p>
    <w:p w14:paraId="35763779" w14:textId="77777777" w:rsidR="004E6E7F" w:rsidRPr="004E6E7F" w:rsidRDefault="004E6E7F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463A4ED" w14:textId="7D9A18E2" w:rsidR="004E6E7F" w:rsidRDefault="004E6E7F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4E6E7F">
        <w:rPr>
          <w:rFonts w:ascii="Arial" w:hAnsi="Arial" w:cs="Arial"/>
          <w:bCs/>
          <w:color w:val="323E4F"/>
          <w:sz w:val="28"/>
          <w:szCs w:val="28"/>
        </w:rPr>
        <w:t xml:space="preserve">Como parte de esta transformación, se puso en operación una nueva </w:t>
      </w:r>
      <w:r>
        <w:rPr>
          <w:rFonts w:ascii="Arial" w:hAnsi="Arial" w:cs="Arial"/>
          <w:bCs/>
          <w:color w:val="323E4F"/>
          <w:sz w:val="28"/>
          <w:szCs w:val="28"/>
        </w:rPr>
        <w:t>ruta en Cadereyta Jiménez con 25</w:t>
      </w:r>
      <w:r w:rsidRPr="004E6E7F">
        <w:rPr>
          <w:rFonts w:ascii="Arial" w:hAnsi="Arial" w:cs="Arial"/>
          <w:bCs/>
          <w:color w:val="323E4F"/>
          <w:sz w:val="28"/>
          <w:szCs w:val="28"/>
        </w:rPr>
        <w:t xml:space="preserve"> unidades nuevas y una configuración de 5 rutas alimentadoras dentro del municipio, así como una ruta troncal que conectará la Plaza Principal de Cadereyta Jiménez con la Estación Exposición, ubicada en Guadalupe.</w:t>
      </w:r>
    </w:p>
    <w:p w14:paraId="6E4A97D3" w14:textId="77777777" w:rsidR="0018784A" w:rsidRDefault="0018784A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3EAF6EFE" w14:textId="2D9971CB" w:rsidR="0018784A" w:rsidRDefault="0018784A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lastRenderedPageBreak/>
        <w:t xml:space="preserve">Asistieron al evento el alcalde de Cadereyta, Carlos Rafael Rodríguez; y el representante legal del Grupo Terrestre </w:t>
      </w:r>
      <w:proofErr w:type="spellStart"/>
      <w:r>
        <w:rPr>
          <w:rFonts w:ascii="Arial" w:hAnsi="Arial" w:cs="Arial"/>
          <w:bCs/>
          <w:color w:val="323E4F"/>
          <w:sz w:val="28"/>
          <w:szCs w:val="28"/>
        </w:rPr>
        <w:t>Ayma</w:t>
      </w:r>
      <w:proofErr w:type="spellEnd"/>
      <w:r>
        <w:rPr>
          <w:rFonts w:ascii="Arial" w:hAnsi="Arial" w:cs="Arial"/>
          <w:bCs/>
          <w:color w:val="323E4F"/>
          <w:sz w:val="28"/>
          <w:szCs w:val="28"/>
        </w:rPr>
        <w:t>, Jorge Luis Ayala.</w:t>
      </w:r>
    </w:p>
    <w:p w14:paraId="4A8A1020" w14:textId="77777777" w:rsidR="0018784A" w:rsidRDefault="0018784A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2AF4E3D" w14:textId="77777777" w:rsidR="0018784A" w:rsidRPr="004E6E7F" w:rsidRDefault="0018784A" w:rsidP="004E6E7F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784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364B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E6E7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7AE5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07C"/>
    <w:rsid w:val="008A5F6A"/>
    <w:rsid w:val="008B1B97"/>
    <w:rsid w:val="008B362D"/>
    <w:rsid w:val="008B4159"/>
    <w:rsid w:val="008C32C7"/>
    <w:rsid w:val="008D40BC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96C97A-C6B2-425B-BBA7-45AF3CAC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6</cp:revision>
  <cp:lastPrinted>2016-10-21T20:06:00Z</cp:lastPrinted>
  <dcterms:created xsi:type="dcterms:W3CDTF">2025-05-22T16:40:00Z</dcterms:created>
  <dcterms:modified xsi:type="dcterms:W3CDTF">2025-05-22T18:02:00Z</dcterms:modified>
</cp:coreProperties>
</file>