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5E63683" w:rsidR="00EA29FA" w:rsidRPr="00C60FD1" w:rsidRDefault="00335A83" w:rsidP="00F7608B">
      <w:pPr>
        <w:jc w:val="right"/>
        <w:rPr>
          <w:rFonts w:ascii="Arial" w:hAnsi="Arial" w:cs="Arial"/>
          <w:b/>
          <w:sz w:val="22"/>
          <w:lang w:val="es-ES"/>
        </w:rPr>
      </w:pPr>
      <w:r>
        <w:rPr>
          <w:rFonts w:ascii="Arial" w:hAnsi="Arial" w:cs="Arial"/>
          <w:b/>
          <w:sz w:val="22"/>
          <w:lang w:val="es-ES"/>
        </w:rPr>
        <w:t>CP/04</w:t>
      </w:r>
      <w:r w:rsidR="000F71A0">
        <w:rPr>
          <w:rFonts w:ascii="Arial" w:hAnsi="Arial" w:cs="Arial"/>
          <w:b/>
          <w:sz w:val="22"/>
          <w:lang w:val="es-ES"/>
        </w:rPr>
        <w:t>7</w:t>
      </w:r>
      <w:r w:rsidR="00FD1703">
        <w:rPr>
          <w:rFonts w:ascii="Arial" w:hAnsi="Arial" w:cs="Arial"/>
          <w:b/>
          <w:sz w:val="22"/>
          <w:lang w:val="es-ES"/>
        </w:rPr>
        <w:t>3</w:t>
      </w:r>
      <w:r w:rsidR="00F7608B">
        <w:rPr>
          <w:rFonts w:ascii="Arial" w:hAnsi="Arial" w:cs="Arial"/>
          <w:b/>
          <w:sz w:val="22"/>
          <w:lang w:val="es-ES"/>
        </w:rPr>
        <w:t>/2025</w:t>
      </w:r>
    </w:p>
    <w:p w14:paraId="695E3F55" w14:textId="310FF916" w:rsidR="00703B09" w:rsidRDefault="000F71A0" w:rsidP="00703B09">
      <w:pPr>
        <w:jc w:val="right"/>
        <w:rPr>
          <w:rFonts w:ascii="Arial" w:hAnsi="Arial" w:cs="Arial"/>
          <w:sz w:val="22"/>
          <w:lang w:val="es-ES"/>
        </w:rPr>
      </w:pPr>
      <w:r>
        <w:rPr>
          <w:rFonts w:ascii="Arial" w:hAnsi="Arial" w:cs="Arial"/>
          <w:sz w:val="22"/>
          <w:lang w:val="es-ES"/>
        </w:rPr>
        <w:t>12</w:t>
      </w:r>
      <w:r w:rsidR="000528E9">
        <w:rPr>
          <w:rFonts w:ascii="Arial" w:hAnsi="Arial" w:cs="Arial"/>
          <w:sz w:val="22"/>
          <w:lang w:val="es-ES"/>
        </w:rPr>
        <w:t xml:space="preserve"> </w:t>
      </w:r>
      <w:r w:rsidR="00EA29FA">
        <w:rPr>
          <w:rFonts w:ascii="Arial" w:hAnsi="Arial" w:cs="Arial"/>
          <w:sz w:val="22"/>
          <w:lang w:val="es-ES"/>
        </w:rPr>
        <w:t xml:space="preserve">de </w:t>
      </w:r>
      <w:r w:rsidR="004406B2">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Pr="00887A07" w:rsidRDefault="00703B09" w:rsidP="004B3C58">
      <w:pPr>
        <w:jc w:val="both"/>
        <w:rPr>
          <w:rFonts w:ascii="Arial" w:hAnsi="Arial" w:cs="Arial"/>
          <w:sz w:val="28"/>
          <w:szCs w:val="28"/>
          <w:lang w:val="es-ES"/>
        </w:rPr>
      </w:pPr>
    </w:p>
    <w:p w14:paraId="3E15B07F" w14:textId="77777777" w:rsidR="00D07137" w:rsidRDefault="00497176" w:rsidP="00D07137">
      <w:pPr>
        <w:pStyle w:val="Sinespaciado"/>
        <w:jc w:val="center"/>
        <w:divId w:val="904880729"/>
        <w:rPr>
          <w:rFonts w:ascii="Arial" w:hAnsi="Arial" w:cs="Arial"/>
          <w:b/>
          <w:bCs/>
          <w:sz w:val="32"/>
          <w:szCs w:val="32"/>
          <w:lang w:eastAsia="es-MX"/>
        </w:rPr>
      </w:pPr>
      <w:r w:rsidRPr="00D272D0">
        <w:rPr>
          <w:rFonts w:ascii="Arial" w:hAnsi="Arial" w:cs="Arial"/>
          <w:b/>
          <w:bCs/>
          <w:sz w:val="32"/>
          <w:szCs w:val="32"/>
          <w:lang w:eastAsia="es-MX"/>
        </w:rPr>
        <w:t>ENTREGA SAMUEL GARCÍA DESTACAMENTO</w:t>
      </w:r>
    </w:p>
    <w:p w14:paraId="3BBD24DA" w14:textId="24A3E1AF" w:rsidR="00497176" w:rsidRPr="00D272D0" w:rsidRDefault="00497176" w:rsidP="00D07137">
      <w:pPr>
        <w:pStyle w:val="Sinespaciado"/>
        <w:jc w:val="center"/>
        <w:divId w:val="904880729"/>
        <w:rPr>
          <w:rFonts w:ascii="Arial" w:hAnsi="Arial" w:cs="Arial"/>
          <w:b/>
          <w:bCs/>
          <w:sz w:val="32"/>
          <w:szCs w:val="32"/>
          <w:lang w:eastAsia="es-MX"/>
        </w:rPr>
      </w:pPr>
      <w:r w:rsidRPr="00D272D0">
        <w:rPr>
          <w:rFonts w:ascii="Arial" w:hAnsi="Arial" w:cs="Arial"/>
          <w:b/>
          <w:bCs/>
          <w:sz w:val="32"/>
          <w:szCs w:val="32"/>
          <w:lang w:eastAsia="es-MX"/>
        </w:rPr>
        <w:t xml:space="preserve"> DE FUERZA CIVIL EN CHINA</w:t>
      </w:r>
    </w:p>
    <w:p w14:paraId="623B8D58" w14:textId="77777777" w:rsidR="00497176" w:rsidRPr="00497176" w:rsidRDefault="00497176" w:rsidP="00497176">
      <w:pPr>
        <w:pStyle w:val="Sinespaciado"/>
        <w:jc w:val="both"/>
        <w:divId w:val="904880729"/>
        <w:rPr>
          <w:rFonts w:ascii="Arial" w:hAnsi="Arial" w:cs="Arial"/>
          <w:sz w:val="28"/>
          <w:szCs w:val="28"/>
          <w:lang w:eastAsia="es-MX"/>
        </w:rPr>
      </w:pPr>
    </w:p>
    <w:p w14:paraId="21AA541E" w14:textId="6120BB45" w:rsidR="00497176" w:rsidRPr="0094635D" w:rsidRDefault="00497176" w:rsidP="00D07137">
      <w:pPr>
        <w:pStyle w:val="Sinespaciado"/>
        <w:numPr>
          <w:ilvl w:val="0"/>
          <w:numId w:val="30"/>
        </w:numPr>
        <w:jc w:val="both"/>
        <w:divId w:val="904880729"/>
        <w:rPr>
          <w:rFonts w:ascii="Arial" w:hAnsi="Arial" w:cs="Arial"/>
          <w:i/>
          <w:iCs/>
          <w:lang w:eastAsia="es-MX"/>
        </w:rPr>
      </w:pPr>
      <w:r w:rsidRPr="0094635D">
        <w:rPr>
          <w:rFonts w:ascii="Arial" w:hAnsi="Arial" w:cs="Arial"/>
          <w:i/>
          <w:iCs/>
          <w:lang w:eastAsia="es-MX"/>
        </w:rPr>
        <w:t>Con este nuevo cuartel se refuerza la estrategia de Presencia Total para blindar, con 16 destacamentos, todas las entradas y salidas de Nuevo León.</w:t>
      </w:r>
    </w:p>
    <w:p w14:paraId="1E69D300" w14:textId="59B6F78F" w:rsidR="00497176" w:rsidRPr="0094635D" w:rsidRDefault="00497176" w:rsidP="00D07137">
      <w:pPr>
        <w:pStyle w:val="Sinespaciado"/>
        <w:numPr>
          <w:ilvl w:val="0"/>
          <w:numId w:val="30"/>
        </w:numPr>
        <w:jc w:val="both"/>
        <w:divId w:val="904880729"/>
        <w:rPr>
          <w:rFonts w:ascii="Arial" w:hAnsi="Arial" w:cs="Arial"/>
          <w:i/>
          <w:iCs/>
          <w:lang w:eastAsia="es-MX"/>
        </w:rPr>
      </w:pPr>
      <w:r w:rsidRPr="0094635D">
        <w:rPr>
          <w:rFonts w:ascii="Arial" w:hAnsi="Arial" w:cs="Arial"/>
          <w:i/>
          <w:iCs/>
          <w:lang w:eastAsia="es-MX"/>
        </w:rPr>
        <w:t>El Destacamento fue construido sobre un terreno de 14 mil 968 metros cuadrados, abarcando dormitorios para elementos, oficiales y comandantes.</w:t>
      </w:r>
    </w:p>
    <w:p w14:paraId="5CD06125" w14:textId="77777777" w:rsidR="00497176" w:rsidRPr="00497176" w:rsidRDefault="00497176" w:rsidP="00497176">
      <w:pPr>
        <w:pStyle w:val="Sinespaciado"/>
        <w:jc w:val="both"/>
        <w:divId w:val="904880729"/>
        <w:rPr>
          <w:rFonts w:ascii="Arial" w:hAnsi="Arial" w:cs="Arial"/>
          <w:sz w:val="28"/>
          <w:szCs w:val="28"/>
          <w:lang w:eastAsia="es-MX"/>
        </w:rPr>
      </w:pPr>
    </w:p>
    <w:p w14:paraId="412BA07B" w14:textId="77777777" w:rsidR="00497176" w:rsidRPr="00497176" w:rsidRDefault="00497176" w:rsidP="00497176">
      <w:pPr>
        <w:pStyle w:val="Sinespaciado"/>
        <w:jc w:val="both"/>
        <w:divId w:val="904880729"/>
        <w:rPr>
          <w:rFonts w:ascii="Arial" w:hAnsi="Arial" w:cs="Arial"/>
          <w:sz w:val="28"/>
          <w:szCs w:val="28"/>
          <w:lang w:eastAsia="es-MX"/>
        </w:rPr>
      </w:pPr>
      <w:r w:rsidRPr="0094635D">
        <w:rPr>
          <w:rFonts w:ascii="Arial" w:hAnsi="Arial" w:cs="Arial"/>
          <w:b/>
          <w:bCs/>
          <w:sz w:val="28"/>
          <w:szCs w:val="28"/>
          <w:lang w:eastAsia="es-MX"/>
        </w:rPr>
        <w:t>China, Nuevo León.-</w:t>
      </w:r>
      <w:r w:rsidRPr="00497176">
        <w:rPr>
          <w:rFonts w:ascii="Arial" w:hAnsi="Arial" w:cs="Arial"/>
          <w:sz w:val="28"/>
          <w:szCs w:val="28"/>
          <w:lang w:eastAsia="es-MX"/>
        </w:rPr>
        <w:t xml:space="preserve"> Como parte de los esfuerzos del Gobierno del Estado por dignificar a la Nueva Fuerza Civil y ampliar la cobertura en zonas estratégicas del Estado, el Gobernador Samuel Alejandro García Sepúlveda entregó el Destacamento de esta institución policial en el municipio de China.</w:t>
      </w:r>
    </w:p>
    <w:p w14:paraId="41B878EF" w14:textId="77777777" w:rsidR="00497176" w:rsidRPr="00497176" w:rsidRDefault="00497176" w:rsidP="00497176">
      <w:pPr>
        <w:pStyle w:val="Sinespaciado"/>
        <w:jc w:val="both"/>
        <w:divId w:val="904880729"/>
        <w:rPr>
          <w:rFonts w:ascii="Arial" w:hAnsi="Arial" w:cs="Arial"/>
          <w:sz w:val="28"/>
          <w:szCs w:val="28"/>
          <w:lang w:eastAsia="es-MX"/>
        </w:rPr>
      </w:pPr>
    </w:p>
    <w:p w14:paraId="5D043207" w14:textId="77777777" w:rsidR="00497176" w:rsidRPr="00497176" w:rsidRDefault="00497176" w:rsidP="00497176">
      <w:pPr>
        <w:pStyle w:val="Sinespaciado"/>
        <w:jc w:val="both"/>
        <w:divId w:val="904880729"/>
        <w:rPr>
          <w:rFonts w:ascii="Arial" w:hAnsi="Arial" w:cs="Arial"/>
          <w:sz w:val="28"/>
          <w:szCs w:val="28"/>
          <w:lang w:eastAsia="es-MX"/>
        </w:rPr>
      </w:pPr>
      <w:r w:rsidRPr="00497176">
        <w:rPr>
          <w:rFonts w:ascii="Arial" w:hAnsi="Arial" w:cs="Arial"/>
          <w:sz w:val="28"/>
          <w:szCs w:val="28"/>
          <w:lang w:eastAsia="es-MX"/>
        </w:rPr>
        <w:t xml:space="preserve">Tras realizar un recorrido por las instalaciones acompañado del titular </w:t>
      </w:r>
      <w:proofErr w:type="gramStart"/>
      <w:r w:rsidRPr="00497176">
        <w:rPr>
          <w:rFonts w:ascii="Arial" w:hAnsi="Arial" w:cs="Arial"/>
          <w:sz w:val="28"/>
          <w:szCs w:val="28"/>
          <w:lang w:eastAsia="es-MX"/>
        </w:rPr>
        <w:t>de</w:t>
      </w:r>
      <w:proofErr w:type="gramEnd"/>
      <w:r w:rsidRPr="00497176">
        <w:rPr>
          <w:rFonts w:ascii="Arial" w:hAnsi="Arial" w:cs="Arial"/>
          <w:sz w:val="28"/>
          <w:szCs w:val="28"/>
          <w:lang w:eastAsia="es-MX"/>
        </w:rPr>
        <w:t xml:space="preserve"> Fuerza Civil, Gerardo Escamilla, del director del Fideicomiso de Proyectos Especiales (Fideproes) José Francisco Gutiérrez y del alcalde Alejo Rodríguez, el Mandatario estatal dijo que Nuevo León es el Estado que más redujo los homicidios en todo el país al bajar el 70 por ciento los delitos de alto impacto.</w:t>
      </w:r>
    </w:p>
    <w:p w14:paraId="05002225" w14:textId="77777777" w:rsidR="00497176" w:rsidRPr="00497176" w:rsidRDefault="00497176" w:rsidP="00497176">
      <w:pPr>
        <w:pStyle w:val="Sinespaciado"/>
        <w:jc w:val="both"/>
        <w:divId w:val="904880729"/>
        <w:rPr>
          <w:rFonts w:ascii="Arial" w:hAnsi="Arial" w:cs="Arial"/>
          <w:sz w:val="28"/>
          <w:szCs w:val="28"/>
          <w:lang w:eastAsia="es-MX"/>
        </w:rPr>
      </w:pPr>
    </w:p>
    <w:p w14:paraId="712A929F" w14:textId="598034D1" w:rsidR="00497176" w:rsidRPr="00497176" w:rsidRDefault="00497176" w:rsidP="00497176">
      <w:pPr>
        <w:pStyle w:val="Sinespaciado"/>
        <w:jc w:val="both"/>
        <w:divId w:val="904880729"/>
        <w:rPr>
          <w:rFonts w:ascii="Arial" w:hAnsi="Arial" w:cs="Arial"/>
          <w:sz w:val="28"/>
          <w:szCs w:val="28"/>
          <w:lang w:eastAsia="es-MX"/>
        </w:rPr>
      </w:pPr>
      <w:r w:rsidRPr="00497176">
        <w:rPr>
          <w:rFonts w:ascii="Arial" w:hAnsi="Arial" w:cs="Arial"/>
          <w:sz w:val="28"/>
          <w:szCs w:val="28"/>
          <w:lang w:eastAsia="es-MX"/>
        </w:rPr>
        <w:t xml:space="preserve">“Se dice </w:t>
      </w:r>
      <w:bookmarkStart w:id="0" w:name="_Int_R05poGDa"/>
      <w:r w:rsidRPr="00497176">
        <w:rPr>
          <w:rFonts w:ascii="Arial" w:hAnsi="Arial" w:cs="Arial"/>
          <w:sz w:val="28"/>
          <w:szCs w:val="28"/>
          <w:lang w:eastAsia="es-MX"/>
        </w:rPr>
        <w:t>fácil</w:t>
      </w:r>
      <w:bookmarkEnd w:id="0"/>
      <w:r w:rsidRPr="00497176">
        <w:rPr>
          <w:rFonts w:ascii="Arial" w:hAnsi="Arial" w:cs="Arial"/>
          <w:sz w:val="28"/>
          <w:szCs w:val="28"/>
          <w:lang w:eastAsia="es-MX"/>
        </w:rPr>
        <w:t xml:space="preserve"> pero fue un gran trabajo de muchas personas, de varios secretarios hoy encabezados por Escamilla que es el titular de la nueva Fuerza Civi</w:t>
      </w:r>
      <w:r w:rsidR="00D12067">
        <w:rPr>
          <w:rFonts w:ascii="Arial" w:hAnsi="Arial" w:cs="Arial"/>
          <w:sz w:val="28"/>
          <w:szCs w:val="28"/>
          <w:lang w:eastAsia="es-MX"/>
        </w:rPr>
        <w:t>l</w:t>
      </w:r>
      <w:bookmarkStart w:id="1" w:name="_GoBack"/>
      <w:bookmarkEnd w:id="1"/>
      <w:r w:rsidRPr="00497176">
        <w:rPr>
          <w:rFonts w:ascii="Arial" w:hAnsi="Arial" w:cs="Arial"/>
          <w:sz w:val="28"/>
          <w:szCs w:val="28"/>
          <w:lang w:eastAsia="es-MX"/>
        </w:rPr>
        <w:t>”, señaló.</w:t>
      </w:r>
    </w:p>
    <w:p w14:paraId="0947CBE9" w14:textId="77777777" w:rsidR="00497176" w:rsidRPr="00497176" w:rsidRDefault="00497176" w:rsidP="00497176">
      <w:pPr>
        <w:pStyle w:val="Sinespaciado"/>
        <w:jc w:val="both"/>
        <w:divId w:val="904880729"/>
        <w:rPr>
          <w:rFonts w:ascii="Arial" w:hAnsi="Arial" w:cs="Arial"/>
          <w:sz w:val="28"/>
          <w:szCs w:val="28"/>
          <w:lang w:eastAsia="es-MX"/>
        </w:rPr>
      </w:pPr>
    </w:p>
    <w:p w14:paraId="22665D92" w14:textId="77777777" w:rsidR="00497176" w:rsidRPr="00497176" w:rsidRDefault="00497176" w:rsidP="00497176">
      <w:pPr>
        <w:pStyle w:val="Sinespaciado"/>
        <w:jc w:val="both"/>
        <w:divId w:val="904880729"/>
        <w:rPr>
          <w:rFonts w:ascii="Arial" w:hAnsi="Arial" w:cs="Arial"/>
          <w:sz w:val="28"/>
          <w:szCs w:val="28"/>
          <w:lang w:eastAsia="es-MX"/>
        </w:rPr>
      </w:pPr>
      <w:r w:rsidRPr="00497176">
        <w:rPr>
          <w:rFonts w:ascii="Arial" w:hAnsi="Arial" w:cs="Arial"/>
          <w:sz w:val="28"/>
          <w:szCs w:val="28"/>
          <w:lang w:eastAsia="es-MX"/>
        </w:rPr>
        <w:t xml:space="preserve">“Hoy estamos muy contentos, terminamos el programa de Presencia Total que es esto descentralización de la policía y poder blindar cada entrada y salida, hace tres años que deseamos este proyecto nadie nos creía, desean que </w:t>
      </w:r>
      <w:bookmarkStart w:id="2" w:name="_Int_nLkQbnU7"/>
      <w:r w:rsidRPr="00497176">
        <w:rPr>
          <w:rFonts w:ascii="Arial" w:hAnsi="Arial" w:cs="Arial"/>
          <w:sz w:val="28"/>
          <w:szCs w:val="28"/>
          <w:lang w:eastAsia="es-MX"/>
        </w:rPr>
        <w:t>era</w:t>
      </w:r>
      <w:bookmarkEnd w:id="2"/>
      <w:r w:rsidRPr="00497176">
        <w:rPr>
          <w:rFonts w:ascii="Arial" w:hAnsi="Arial" w:cs="Arial"/>
          <w:sz w:val="28"/>
          <w:szCs w:val="28"/>
          <w:lang w:eastAsia="es-MX"/>
        </w:rPr>
        <w:t xml:space="preserve"> imposible cubrir nuevo León y deseamos </w:t>
      </w:r>
      <w:r w:rsidRPr="00497176">
        <w:rPr>
          <w:rFonts w:ascii="Arial" w:hAnsi="Arial" w:cs="Arial"/>
          <w:sz w:val="28"/>
          <w:szCs w:val="28"/>
          <w:lang w:eastAsia="es-MX"/>
        </w:rPr>
        <w:lastRenderedPageBreak/>
        <w:t>vamos a cubrir cada metro cuadrado, no se puede es imposible, no les toca, y hoy tenemos aquí el mapa de los 16 destacamentos” abundó.</w:t>
      </w:r>
    </w:p>
    <w:p w14:paraId="4C207F28" w14:textId="77777777" w:rsidR="00497176" w:rsidRPr="00497176" w:rsidRDefault="00497176" w:rsidP="00497176">
      <w:pPr>
        <w:pStyle w:val="Sinespaciado"/>
        <w:jc w:val="both"/>
        <w:divId w:val="904880729"/>
        <w:rPr>
          <w:rFonts w:ascii="Arial" w:hAnsi="Arial" w:cs="Arial"/>
          <w:sz w:val="28"/>
          <w:szCs w:val="28"/>
          <w:lang w:eastAsia="es-MX"/>
        </w:rPr>
      </w:pPr>
    </w:p>
    <w:p w14:paraId="15BB0890" w14:textId="77777777" w:rsidR="00497176" w:rsidRPr="00497176" w:rsidRDefault="00497176" w:rsidP="00497176">
      <w:pPr>
        <w:pStyle w:val="Sinespaciado"/>
        <w:jc w:val="both"/>
        <w:divId w:val="904880729"/>
        <w:rPr>
          <w:rFonts w:ascii="Arial" w:hAnsi="Arial" w:cs="Arial"/>
          <w:sz w:val="28"/>
          <w:szCs w:val="28"/>
          <w:lang w:eastAsia="es-MX"/>
        </w:rPr>
      </w:pPr>
      <w:r w:rsidRPr="00497176">
        <w:rPr>
          <w:rFonts w:ascii="Arial" w:hAnsi="Arial" w:cs="Arial"/>
          <w:sz w:val="28"/>
          <w:szCs w:val="28"/>
          <w:lang w:eastAsia="es-MX"/>
        </w:rPr>
        <w:t>El titular de la nueva Fuerza Civil, Gerardo Escamilla expresó que este cuartel forma parte de la estrategia Presencia Total, diseñada para asegurar que las fuerzas del orden estén desplegadas en cada punto del Estado.</w:t>
      </w:r>
    </w:p>
    <w:p w14:paraId="4344266C" w14:textId="77777777" w:rsidR="00497176" w:rsidRPr="00497176" w:rsidRDefault="00497176" w:rsidP="00497176">
      <w:pPr>
        <w:pStyle w:val="Sinespaciado"/>
        <w:jc w:val="both"/>
        <w:divId w:val="904880729"/>
        <w:rPr>
          <w:rFonts w:ascii="Arial" w:hAnsi="Arial" w:cs="Arial"/>
          <w:sz w:val="28"/>
          <w:szCs w:val="28"/>
          <w:lang w:eastAsia="es-MX"/>
        </w:rPr>
      </w:pPr>
    </w:p>
    <w:p w14:paraId="2882DA39" w14:textId="77777777" w:rsidR="00497176" w:rsidRPr="00497176" w:rsidRDefault="00497176" w:rsidP="00497176">
      <w:pPr>
        <w:pStyle w:val="Sinespaciado"/>
        <w:jc w:val="both"/>
        <w:divId w:val="904880729"/>
        <w:rPr>
          <w:rFonts w:ascii="Arial" w:hAnsi="Arial" w:cs="Arial"/>
          <w:sz w:val="28"/>
          <w:szCs w:val="28"/>
          <w:lang w:eastAsia="es-MX"/>
        </w:rPr>
      </w:pPr>
      <w:r w:rsidRPr="00497176">
        <w:rPr>
          <w:rFonts w:ascii="Arial" w:hAnsi="Arial" w:cs="Arial"/>
          <w:sz w:val="28"/>
          <w:szCs w:val="28"/>
          <w:lang w:eastAsia="es-MX"/>
        </w:rPr>
        <w:t>“Este nuevo destacamento se integra al plan de ampliación de la división de Control Territorial a una estructura que fortalece la capacidad operativa de Fuerza Civil mediante la construcción de los nuevos 16 destacamentos”, manifestó.</w:t>
      </w:r>
    </w:p>
    <w:p w14:paraId="3EFA8025" w14:textId="77777777" w:rsidR="00497176" w:rsidRPr="00497176" w:rsidRDefault="00497176" w:rsidP="00497176">
      <w:pPr>
        <w:pStyle w:val="Sinespaciado"/>
        <w:jc w:val="both"/>
        <w:divId w:val="904880729"/>
        <w:rPr>
          <w:rFonts w:ascii="Arial" w:hAnsi="Arial" w:cs="Arial"/>
          <w:sz w:val="28"/>
          <w:szCs w:val="28"/>
          <w:lang w:eastAsia="es-MX"/>
        </w:rPr>
      </w:pPr>
    </w:p>
    <w:p w14:paraId="2B12D134" w14:textId="77777777" w:rsidR="00497176" w:rsidRPr="00497176" w:rsidRDefault="00497176" w:rsidP="00497176">
      <w:pPr>
        <w:pStyle w:val="Sinespaciado"/>
        <w:jc w:val="both"/>
        <w:divId w:val="904880729"/>
        <w:rPr>
          <w:rFonts w:ascii="Arial" w:hAnsi="Arial" w:cs="Arial"/>
          <w:sz w:val="28"/>
          <w:szCs w:val="28"/>
          <w:lang w:eastAsia="es-MX"/>
        </w:rPr>
      </w:pPr>
      <w:r w:rsidRPr="00497176">
        <w:rPr>
          <w:rFonts w:ascii="Arial" w:hAnsi="Arial" w:cs="Arial"/>
          <w:sz w:val="28"/>
          <w:szCs w:val="28"/>
          <w:lang w:eastAsia="es-MX"/>
        </w:rPr>
        <w:t>Por su parte el director de Fideproes dijo que con una inversión de 100 millones de pesos, el Destacamento fue construido sobre un terreno de 14 mil 968 metros cuadrados, abarcando dormitorios para elementos, oficiales y comandantes.</w:t>
      </w:r>
    </w:p>
    <w:p w14:paraId="0BF06F7E" w14:textId="77777777" w:rsidR="00497176" w:rsidRPr="00497176" w:rsidRDefault="00497176" w:rsidP="00497176">
      <w:pPr>
        <w:pStyle w:val="Sinespaciado"/>
        <w:jc w:val="both"/>
        <w:divId w:val="904880729"/>
        <w:rPr>
          <w:rFonts w:ascii="Arial" w:hAnsi="Arial" w:cs="Arial"/>
          <w:sz w:val="28"/>
          <w:szCs w:val="28"/>
          <w:lang w:eastAsia="es-MX"/>
        </w:rPr>
      </w:pPr>
    </w:p>
    <w:p w14:paraId="21F1DFB6" w14:textId="77777777" w:rsidR="00497176" w:rsidRPr="00497176" w:rsidRDefault="00497176" w:rsidP="00497176">
      <w:pPr>
        <w:pStyle w:val="Sinespaciado"/>
        <w:jc w:val="both"/>
        <w:divId w:val="904880729"/>
        <w:rPr>
          <w:rFonts w:ascii="Arial" w:hAnsi="Arial" w:cs="Arial"/>
          <w:sz w:val="28"/>
          <w:szCs w:val="28"/>
          <w:lang w:eastAsia="es-MX"/>
        </w:rPr>
      </w:pPr>
      <w:r w:rsidRPr="00497176">
        <w:rPr>
          <w:rFonts w:ascii="Arial" w:hAnsi="Arial" w:cs="Arial"/>
          <w:sz w:val="28"/>
          <w:szCs w:val="28"/>
          <w:lang w:eastAsia="es-MX"/>
        </w:rPr>
        <w:t>Además, áreas de descanso, comedor, cocina, polvorín, área médica, comandancia, sala de monitoreo y operaciones, servicios, garitones, torre de vigilancia, estacionamiento, helipuerto y caseta.</w:t>
      </w:r>
    </w:p>
    <w:p w14:paraId="571FFFAA" w14:textId="77777777" w:rsidR="00497176" w:rsidRPr="00497176" w:rsidRDefault="00497176" w:rsidP="00497176">
      <w:pPr>
        <w:pStyle w:val="Sinespaciado"/>
        <w:jc w:val="both"/>
        <w:divId w:val="904880729"/>
        <w:rPr>
          <w:rFonts w:ascii="Arial" w:hAnsi="Arial" w:cs="Arial"/>
          <w:sz w:val="28"/>
          <w:szCs w:val="28"/>
          <w:lang w:eastAsia="es-MX"/>
        </w:rPr>
      </w:pPr>
    </w:p>
    <w:p w14:paraId="019FFF98" w14:textId="77777777" w:rsidR="00497176" w:rsidRPr="00497176" w:rsidRDefault="00497176" w:rsidP="00497176">
      <w:pPr>
        <w:pStyle w:val="Sinespaciado"/>
        <w:jc w:val="both"/>
        <w:divId w:val="904880729"/>
        <w:rPr>
          <w:rFonts w:ascii="Arial" w:hAnsi="Arial" w:cs="Arial"/>
          <w:sz w:val="28"/>
          <w:szCs w:val="28"/>
          <w:lang w:eastAsia="es-MX"/>
        </w:rPr>
      </w:pPr>
      <w:r w:rsidRPr="00497176">
        <w:rPr>
          <w:rFonts w:ascii="Arial" w:hAnsi="Arial" w:cs="Arial"/>
          <w:sz w:val="28"/>
          <w:szCs w:val="28"/>
          <w:lang w:eastAsia="es-MX"/>
        </w:rPr>
        <w:t>Podrá albergar hasta 350 elementos.</w:t>
      </w:r>
    </w:p>
    <w:p w14:paraId="721D0DBB" w14:textId="77777777" w:rsidR="00497176" w:rsidRPr="00497176" w:rsidRDefault="00497176" w:rsidP="00497176">
      <w:pPr>
        <w:pStyle w:val="Sinespaciado"/>
        <w:jc w:val="both"/>
        <w:divId w:val="904880729"/>
        <w:rPr>
          <w:rFonts w:ascii="Arial" w:hAnsi="Arial" w:cs="Arial"/>
          <w:sz w:val="28"/>
          <w:szCs w:val="28"/>
          <w:lang w:eastAsia="es-MX"/>
        </w:rPr>
      </w:pPr>
    </w:p>
    <w:p w14:paraId="2ECF1BED" w14:textId="5FA4C2E2" w:rsidR="00407637" w:rsidRPr="00497176" w:rsidRDefault="00497176" w:rsidP="00497176">
      <w:pPr>
        <w:pStyle w:val="Sinespaciado"/>
        <w:jc w:val="both"/>
        <w:divId w:val="904880729"/>
        <w:rPr>
          <w:rFonts w:ascii="Arial" w:hAnsi="Arial" w:cs="Arial"/>
          <w:sz w:val="28"/>
          <w:szCs w:val="28"/>
          <w:lang w:eastAsia="es-MX"/>
        </w:rPr>
      </w:pPr>
      <w:r w:rsidRPr="00497176">
        <w:rPr>
          <w:rFonts w:ascii="Arial" w:hAnsi="Arial" w:cs="Arial"/>
          <w:sz w:val="28"/>
          <w:szCs w:val="28"/>
          <w:lang w:eastAsia="es-MX"/>
        </w:rPr>
        <w:t>Asistió también al evento el diputado local de MC, Baltazar Martínez.</w:t>
      </w:r>
      <w:r w:rsidR="00407637" w:rsidRPr="00497176">
        <w:rPr>
          <w:rFonts w:ascii="Arial" w:hAnsi="Arial" w:cs="Arial"/>
          <w:sz w:val="28"/>
          <w:szCs w:val="28"/>
          <w:lang w:eastAsia="es-MX"/>
        </w:rPr>
        <w:t> </w:t>
      </w:r>
    </w:p>
    <w:p w14:paraId="5A6F2B49" w14:textId="77777777" w:rsidR="00407637" w:rsidRPr="00497176" w:rsidRDefault="00407637" w:rsidP="00497176">
      <w:pPr>
        <w:pStyle w:val="Sinespaciado"/>
        <w:jc w:val="both"/>
        <w:divId w:val="904880729"/>
        <w:rPr>
          <w:rFonts w:ascii="Arial" w:hAnsi="Arial" w:cs="Arial"/>
          <w:sz w:val="28"/>
          <w:szCs w:val="28"/>
          <w:lang w:eastAsia="es-MX"/>
        </w:rPr>
      </w:pPr>
      <w:r w:rsidRPr="00497176">
        <w:rPr>
          <w:rFonts w:ascii="Arial" w:hAnsi="Arial" w:cs="Arial"/>
          <w:sz w:val="28"/>
          <w:szCs w:val="28"/>
          <w:lang w:eastAsia="es-MX"/>
        </w:rPr>
        <w:t> </w:t>
      </w:r>
    </w:p>
    <w:p w14:paraId="75DC87B4" w14:textId="77777777" w:rsidR="00407637" w:rsidRPr="00497176" w:rsidRDefault="00407637" w:rsidP="00497176">
      <w:pPr>
        <w:pStyle w:val="Sinespaciado"/>
        <w:jc w:val="both"/>
        <w:divId w:val="904880729"/>
        <w:rPr>
          <w:rFonts w:ascii="Arial" w:hAnsi="Arial" w:cs="Arial"/>
          <w:sz w:val="28"/>
          <w:szCs w:val="28"/>
          <w:lang w:eastAsia="es-MX"/>
        </w:rPr>
      </w:pPr>
      <w:r w:rsidRPr="00497176">
        <w:rPr>
          <w:rFonts w:ascii="Arial" w:hAnsi="Arial" w:cs="Arial"/>
          <w:sz w:val="28"/>
          <w:szCs w:val="28"/>
          <w:lang w:eastAsia="es-MX"/>
        </w:rPr>
        <w:t> </w:t>
      </w:r>
    </w:p>
    <w:p w14:paraId="03AB7891" w14:textId="4A3124F5" w:rsidR="00073D3E" w:rsidRPr="00887A07" w:rsidRDefault="00073D3E" w:rsidP="0032290D">
      <w:pPr>
        <w:jc w:val="center"/>
        <w:divId w:val="1771316715"/>
        <w:rPr>
          <w:rFonts w:ascii="Arial" w:eastAsia="Arial" w:hAnsi="Arial" w:cs="Arial"/>
          <w:bCs/>
          <w:sz w:val="28"/>
          <w:szCs w:val="28"/>
        </w:rPr>
      </w:pPr>
    </w:p>
    <w:sectPr w:rsidR="00073D3E" w:rsidRPr="00887A07"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36761" w14:textId="77777777" w:rsidR="00D9245C" w:rsidRDefault="00D9245C" w:rsidP="00E83348">
      <w:r>
        <w:separator/>
      </w:r>
    </w:p>
  </w:endnote>
  <w:endnote w:type="continuationSeparator" w:id="0">
    <w:p w14:paraId="11FCF278" w14:textId="77777777" w:rsidR="00D9245C" w:rsidRDefault="00D9245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2B189" w14:textId="77777777" w:rsidR="00D9245C" w:rsidRDefault="00D9245C" w:rsidP="00E83348">
      <w:r>
        <w:separator/>
      </w:r>
    </w:p>
  </w:footnote>
  <w:footnote w:type="continuationSeparator" w:id="0">
    <w:p w14:paraId="05FA23D6" w14:textId="77777777" w:rsidR="00D9245C" w:rsidRDefault="00D9245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nLkQbnU7" int2:invalidationBookmarkName="" int2:hashCode="KB8JFVyWvxJ37X" int2:id="j1UFPE9L">
      <int2:state int2:value="Rejected" int2:type="gram"/>
    </int2:bookmark>
    <int2:bookmark int2:bookmarkName="_Int_R05poGDa" int2:invalidationBookmarkName="" int2:hashCode="LGDPo0V+MLTmcU" int2:id="4nOwDqhH">
      <int2:state int2:value="Rejected" int2:type="gram"/>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C7F5B"/>
    <w:multiLevelType w:val="hybridMultilevel"/>
    <w:tmpl w:val="4F70F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D557A9"/>
    <w:multiLevelType w:val="hybridMultilevel"/>
    <w:tmpl w:val="7436B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B1C2585"/>
    <w:multiLevelType w:val="hybridMultilevel"/>
    <w:tmpl w:val="1EDA1794"/>
    <w:lvl w:ilvl="0" w:tplc="080A0001">
      <w:start w:val="1"/>
      <w:numFmt w:val="bullet"/>
      <w:lvlText w:val=""/>
      <w:lvlJc w:val="left"/>
      <w:pPr>
        <w:ind w:left="800" w:hanging="360"/>
      </w:pPr>
      <w:rPr>
        <w:rFonts w:ascii="Symbol" w:hAnsi="Symbol" w:hint="default"/>
      </w:rPr>
    </w:lvl>
    <w:lvl w:ilvl="1" w:tplc="080A0003" w:tentative="1">
      <w:start w:val="1"/>
      <w:numFmt w:val="bullet"/>
      <w:lvlText w:val="o"/>
      <w:lvlJc w:val="left"/>
      <w:pPr>
        <w:ind w:left="1520" w:hanging="360"/>
      </w:pPr>
      <w:rPr>
        <w:rFonts w:ascii="Courier New" w:hAnsi="Courier New" w:cs="Courier New" w:hint="default"/>
      </w:rPr>
    </w:lvl>
    <w:lvl w:ilvl="2" w:tplc="080A0005" w:tentative="1">
      <w:start w:val="1"/>
      <w:numFmt w:val="bullet"/>
      <w:lvlText w:val=""/>
      <w:lvlJc w:val="left"/>
      <w:pPr>
        <w:ind w:left="2240" w:hanging="360"/>
      </w:pPr>
      <w:rPr>
        <w:rFonts w:ascii="Wingdings" w:hAnsi="Wingdings" w:hint="default"/>
      </w:rPr>
    </w:lvl>
    <w:lvl w:ilvl="3" w:tplc="080A0001" w:tentative="1">
      <w:start w:val="1"/>
      <w:numFmt w:val="bullet"/>
      <w:lvlText w:val=""/>
      <w:lvlJc w:val="left"/>
      <w:pPr>
        <w:ind w:left="2960" w:hanging="360"/>
      </w:pPr>
      <w:rPr>
        <w:rFonts w:ascii="Symbol" w:hAnsi="Symbol" w:hint="default"/>
      </w:rPr>
    </w:lvl>
    <w:lvl w:ilvl="4" w:tplc="080A0003" w:tentative="1">
      <w:start w:val="1"/>
      <w:numFmt w:val="bullet"/>
      <w:lvlText w:val="o"/>
      <w:lvlJc w:val="left"/>
      <w:pPr>
        <w:ind w:left="3680" w:hanging="360"/>
      </w:pPr>
      <w:rPr>
        <w:rFonts w:ascii="Courier New" w:hAnsi="Courier New" w:cs="Courier New" w:hint="default"/>
      </w:rPr>
    </w:lvl>
    <w:lvl w:ilvl="5" w:tplc="080A0005" w:tentative="1">
      <w:start w:val="1"/>
      <w:numFmt w:val="bullet"/>
      <w:lvlText w:val=""/>
      <w:lvlJc w:val="left"/>
      <w:pPr>
        <w:ind w:left="4400" w:hanging="360"/>
      </w:pPr>
      <w:rPr>
        <w:rFonts w:ascii="Wingdings" w:hAnsi="Wingdings" w:hint="default"/>
      </w:rPr>
    </w:lvl>
    <w:lvl w:ilvl="6" w:tplc="080A0001" w:tentative="1">
      <w:start w:val="1"/>
      <w:numFmt w:val="bullet"/>
      <w:lvlText w:val=""/>
      <w:lvlJc w:val="left"/>
      <w:pPr>
        <w:ind w:left="5120" w:hanging="360"/>
      </w:pPr>
      <w:rPr>
        <w:rFonts w:ascii="Symbol" w:hAnsi="Symbol" w:hint="default"/>
      </w:rPr>
    </w:lvl>
    <w:lvl w:ilvl="7" w:tplc="080A0003" w:tentative="1">
      <w:start w:val="1"/>
      <w:numFmt w:val="bullet"/>
      <w:lvlText w:val="o"/>
      <w:lvlJc w:val="left"/>
      <w:pPr>
        <w:ind w:left="5840" w:hanging="360"/>
      </w:pPr>
      <w:rPr>
        <w:rFonts w:ascii="Courier New" w:hAnsi="Courier New" w:cs="Courier New" w:hint="default"/>
      </w:rPr>
    </w:lvl>
    <w:lvl w:ilvl="8" w:tplc="080A0005" w:tentative="1">
      <w:start w:val="1"/>
      <w:numFmt w:val="bullet"/>
      <w:lvlText w:val=""/>
      <w:lvlJc w:val="left"/>
      <w:pPr>
        <w:ind w:left="6560" w:hanging="360"/>
      </w:pPr>
      <w:rPr>
        <w:rFonts w:ascii="Wingdings" w:hAnsi="Wingdings" w:hint="default"/>
      </w:rPr>
    </w:lvl>
  </w:abstractNum>
  <w:abstractNum w:abstractNumId="6"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33D2409"/>
    <w:multiLevelType w:val="hybridMultilevel"/>
    <w:tmpl w:val="8EE8F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272015"/>
    <w:multiLevelType w:val="hybridMultilevel"/>
    <w:tmpl w:val="001EF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3445CBD"/>
    <w:multiLevelType w:val="hybridMultilevel"/>
    <w:tmpl w:val="BC2EA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E051C0"/>
    <w:multiLevelType w:val="hybridMultilevel"/>
    <w:tmpl w:val="D5D86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8"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9"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63AF7956"/>
    <w:multiLevelType w:val="hybridMultilevel"/>
    <w:tmpl w:val="5EA44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2"/>
  </w:num>
  <w:num w:numId="4">
    <w:abstractNumId w:val="7"/>
  </w:num>
  <w:num w:numId="5">
    <w:abstractNumId w:val="13"/>
  </w:num>
  <w:num w:numId="6">
    <w:abstractNumId w:val="27"/>
  </w:num>
  <w:num w:numId="7">
    <w:abstractNumId w:val="18"/>
  </w:num>
  <w:num w:numId="8">
    <w:abstractNumId w:val="22"/>
  </w:num>
  <w:num w:numId="9">
    <w:abstractNumId w:val="24"/>
  </w:num>
  <w:num w:numId="10">
    <w:abstractNumId w:val="11"/>
  </w:num>
  <w:num w:numId="11">
    <w:abstractNumId w:val="17"/>
  </w:num>
  <w:num w:numId="12">
    <w:abstractNumId w:val="2"/>
  </w:num>
  <w:num w:numId="13">
    <w:abstractNumId w:val="14"/>
  </w:num>
  <w:num w:numId="14">
    <w:abstractNumId w:val="26"/>
  </w:num>
  <w:num w:numId="15">
    <w:abstractNumId w:val="25"/>
  </w:num>
  <w:num w:numId="16">
    <w:abstractNumId w:val="28"/>
  </w:num>
  <w:num w:numId="17">
    <w:abstractNumId w:val="10"/>
  </w:num>
  <w:num w:numId="18">
    <w:abstractNumId w:val="20"/>
  </w:num>
  <w:num w:numId="19">
    <w:abstractNumId w:val="3"/>
  </w:num>
  <w:num w:numId="20">
    <w:abstractNumId w:val="19"/>
  </w:num>
  <w:num w:numId="21">
    <w:abstractNumId w:val="29"/>
  </w:num>
  <w:num w:numId="22">
    <w:abstractNumId w:val="4"/>
  </w:num>
  <w:num w:numId="23">
    <w:abstractNumId w:val="16"/>
  </w:num>
  <w:num w:numId="24">
    <w:abstractNumId w:val="1"/>
  </w:num>
  <w:num w:numId="25">
    <w:abstractNumId w:val="21"/>
  </w:num>
  <w:num w:numId="26">
    <w:abstractNumId w:val="5"/>
  </w:num>
  <w:num w:numId="27">
    <w:abstractNumId w:val="9"/>
  </w:num>
  <w:num w:numId="28">
    <w:abstractNumId w:val="0"/>
  </w:num>
  <w:num w:numId="29">
    <w:abstractNumId w:val="8"/>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3B09"/>
    <w:rsid w:val="00073D3E"/>
    <w:rsid w:val="000A00B6"/>
    <w:rsid w:val="000A1946"/>
    <w:rsid w:val="000B2F61"/>
    <w:rsid w:val="000D643B"/>
    <w:rsid w:val="000E599E"/>
    <w:rsid w:val="000E5F86"/>
    <w:rsid w:val="000E75FC"/>
    <w:rsid w:val="000E7FE2"/>
    <w:rsid w:val="000F2A3A"/>
    <w:rsid w:val="000F2EAD"/>
    <w:rsid w:val="000F71A0"/>
    <w:rsid w:val="0010008A"/>
    <w:rsid w:val="001117EE"/>
    <w:rsid w:val="00115911"/>
    <w:rsid w:val="00121E9C"/>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976F7"/>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41D"/>
    <w:rsid w:val="002E5D52"/>
    <w:rsid w:val="002F14B9"/>
    <w:rsid w:val="002F2006"/>
    <w:rsid w:val="00302722"/>
    <w:rsid w:val="0030738E"/>
    <w:rsid w:val="003126C0"/>
    <w:rsid w:val="0032290D"/>
    <w:rsid w:val="003336A3"/>
    <w:rsid w:val="00335A83"/>
    <w:rsid w:val="003501A5"/>
    <w:rsid w:val="00351898"/>
    <w:rsid w:val="00365F40"/>
    <w:rsid w:val="0037731A"/>
    <w:rsid w:val="003828CB"/>
    <w:rsid w:val="003844BF"/>
    <w:rsid w:val="0038551F"/>
    <w:rsid w:val="00394AB5"/>
    <w:rsid w:val="003A33FB"/>
    <w:rsid w:val="003A62D0"/>
    <w:rsid w:val="003B12B6"/>
    <w:rsid w:val="003B7C6F"/>
    <w:rsid w:val="003C65BA"/>
    <w:rsid w:val="003E3485"/>
    <w:rsid w:val="003F10BD"/>
    <w:rsid w:val="003F11AF"/>
    <w:rsid w:val="003F50E0"/>
    <w:rsid w:val="003F6D38"/>
    <w:rsid w:val="00407637"/>
    <w:rsid w:val="0042555F"/>
    <w:rsid w:val="004406B2"/>
    <w:rsid w:val="00443F14"/>
    <w:rsid w:val="00464046"/>
    <w:rsid w:val="00466EC5"/>
    <w:rsid w:val="00471EBC"/>
    <w:rsid w:val="00476173"/>
    <w:rsid w:val="00486C41"/>
    <w:rsid w:val="00497176"/>
    <w:rsid w:val="004A211E"/>
    <w:rsid w:val="004A3C61"/>
    <w:rsid w:val="004A4285"/>
    <w:rsid w:val="004A47CB"/>
    <w:rsid w:val="004B100E"/>
    <w:rsid w:val="004B3C58"/>
    <w:rsid w:val="004C3EBD"/>
    <w:rsid w:val="004C6B3C"/>
    <w:rsid w:val="004F09AE"/>
    <w:rsid w:val="004F52E5"/>
    <w:rsid w:val="00503D45"/>
    <w:rsid w:val="005141F7"/>
    <w:rsid w:val="00524D74"/>
    <w:rsid w:val="00530E91"/>
    <w:rsid w:val="005418C6"/>
    <w:rsid w:val="00545740"/>
    <w:rsid w:val="00561A6A"/>
    <w:rsid w:val="005634BE"/>
    <w:rsid w:val="00566B14"/>
    <w:rsid w:val="00575F66"/>
    <w:rsid w:val="00580ABF"/>
    <w:rsid w:val="00580E7B"/>
    <w:rsid w:val="00582ACA"/>
    <w:rsid w:val="00592F61"/>
    <w:rsid w:val="00595AA0"/>
    <w:rsid w:val="005A6904"/>
    <w:rsid w:val="005B246F"/>
    <w:rsid w:val="005C1539"/>
    <w:rsid w:val="005C4837"/>
    <w:rsid w:val="005C5C4C"/>
    <w:rsid w:val="005C75BD"/>
    <w:rsid w:val="005D5D21"/>
    <w:rsid w:val="005E0077"/>
    <w:rsid w:val="005E297A"/>
    <w:rsid w:val="00610E7A"/>
    <w:rsid w:val="006152C6"/>
    <w:rsid w:val="00625AAC"/>
    <w:rsid w:val="006273DD"/>
    <w:rsid w:val="00632A06"/>
    <w:rsid w:val="00635D12"/>
    <w:rsid w:val="00637B54"/>
    <w:rsid w:val="006426DD"/>
    <w:rsid w:val="006512FD"/>
    <w:rsid w:val="006519A8"/>
    <w:rsid w:val="00653915"/>
    <w:rsid w:val="00670EB3"/>
    <w:rsid w:val="006717C4"/>
    <w:rsid w:val="0068304E"/>
    <w:rsid w:val="00684E23"/>
    <w:rsid w:val="00685DD0"/>
    <w:rsid w:val="006955DB"/>
    <w:rsid w:val="006B4960"/>
    <w:rsid w:val="006B5051"/>
    <w:rsid w:val="006C139B"/>
    <w:rsid w:val="006C4920"/>
    <w:rsid w:val="006C5DF1"/>
    <w:rsid w:val="006F5044"/>
    <w:rsid w:val="006F7468"/>
    <w:rsid w:val="007023CA"/>
    <w:rsid w:val="00703B09"/>
    <w:rsid w:val="00703CAE"/>
    <w:rsid w:val="00703D40"/>
    <w:rsid w:val="00703F31"/>
    <w:rsid w:val="00705477"/>
    <w:rsid w:val="007164AD"/>
    <w:rsid w:val="00717977"/>
    <w:rsid w:val="00721129"/>
    <w:rsid w:val="007212EC"/>
    <w:rsid w:val="0073277B"/>
    <w:rsid w:val="00733FEB"/>
    <w:rsid w:val="00742AF4"/>
    <w:rsid w:val="0076120C"/>
    <w:rsid w:val="0078005E"/>
    <w:rsid w:val="007809B4"/>
    <w:rsid w:val="00792C0F"/>
    <w:rsid w:val="00796BEE"/>
    <w:rsid w:val="007B067E"/>
    <w:rsid w:val="007B49C8"/>
    <w:rsid w:val="007C4029"/>
    <w:rsid w:val="007C600B"/>
    <w:rsid w:val="007D317F"/>
    <w:rsid w:val="007D5100"/>
    <w:rsid w:val="007D5786"/>
    <w:rsid w:val="007F0B73"/>
    <w:rsid w:val="007F0E45"/>
    <w:rsid w:val="007F67AA"/>
    <w:rsid w:val="0080172F"/>
    <w:rsid w:val="00803A16"/>
    <w:rsid w:val="008047D2"/>
    <w:rsid w:val="00831672"/>
    <w:rsid w:val="00836B8D"/>
    <w:rsid w:val="00842C30"/>
    <w:rsid w:val="00845AB6"/>
    <w:rsid w:val="0085271B"/>
    <w:rsid w:val="0086073F"/>
    <w:rsid w:val="00870B15"/>
    <w:rsid w:val="008722D7"/>
    <w:rsid w:val="00874FCC"/>
    <w:rsid w:val="008751D4"/>
    <w:rsid w:val="0088134E"/>
    <w:rsid w:val="00885007"/>
    <w:rsid w:val="00887A07"/>
    <w:rsid w:val="008916A8"/>
    <w:rsid w:val="008927AA"/>
    <w:rsid w:val="00896E98"/>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43828"/>
    <w:rsid w:val="0094635D"/>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D2393"/>
    <w:rsid w:val="00A04CDB"/>
    <w:rsid w:val="00A05501"/>
    <w:rsid w:val="00A06CDB"/>
    <w:rsid w:val="00A16AFD"/>
    <w:rsid w:val="00A22E89"/>
    <w:rsid w:val="00A23A57"/>
    <w:rsid w:val="00A36D7B"/>
    <w:rsid w:val="00A6713F"/>
    <w:rsid w:val="00A67C2C"/>
    <w:rsid w:val="00A705CA"/>
    <w:rsid w:val="00A70F16"/>
    <w:rsid w:val="00A8033B"/>
    <w:rsid w:val="00A87621"/>
    <w:rsid w:val="00A96625"/>
    <w:rsid w:val="00AA6D55"/>
    <w:rsid w:val="00AC01BF"/>
    <w:rsid w:val="00AD06C4"/>
    <w:rsid w:val="00AF03DD"/>
    <w:rsid w:val="00AF6875"/>
    <w:rsid w:val="00B00EF3"/>
    <w:rsid w:val="00B01173"/>
    <w:rsid w:val="00B04C22"/>
    <w:rsid w:val="00B06482"/>
    <w:rsid w:val="00B16EC6"/>
    <w:rsid w:val="00B20134"/>
    <w:rsid w:val="00B24E60"/>
    <w:rsid w:val="00B40F55"/>
    <w:rsid w:val="00B4275A"/>
    <w:rsid w:val="00B45BFB"/>
    <w:rsid w:val="00B717D0"/>
    <w:rsid w:val="00B72928"/>
    <w:rsid w:val="00B7577C"/>
    <w:rsid w:val="00BA2CCA"/>
    <w:rsid w:val="00BA575F"/>
    <w:rsid w:val="00BC1011"/>
    <w:rsid w:val="00BC31AB"/>
    <w:rsid w:val="00BD4455"/>
    <w:rsid w:val="00BD53A6"/>
    <w:rsid w:val="00BE252C"/>
    <w:rsid w:val="00C04E44"/>
    <w:rsid w:val="00C076B0"/>
    <w:rsid w:val="00C10575"/>
    <w:rsid w:val="00C11EA3"/>
    <w:rsid w:val="00C147D7"/>
    <w:rsid w:val="00C22B83"/>
    <w:rsid w:val="00C402FB"/>
    <w:rsid w:val="00C44009"/>
    <w:rsid w:val="00C443E3"/>
    <w:rsid w:val="00C44E98"/>
    <w:rsid w:val="00C61FC4"/>
    <w:rsid w:val="00C639F7"/>
    <w:rsid w:val="00C7217F"/>
    <w:rsid w:val="00C730BD"/>
    <w:rsid w:val="00C75B34"/>
    <w:rsid w:val="00C90637"/>
    <w:rsid w:val="00C955EB"/>
    <w:rsid w:val="00CA29D0"/>
    <w:rsid w:val="00CA7B6D"/>
    <w:rsid w:val="00CB116B"/>
    <w:rsid w:val="00CC7598"/>
    <w:rsid w:val="00CD5526"/>
    <w:rsid w:val="00CD6757"/>
    <w:rsid w:val="00CF3696"/>
    <w:rsid w:val="00CF44B7"/>
    <w:rsid w:val="00D07137"/>
    <w:rsid w:val="00D07965"/>
    <w:rsid w:val="00D10FF3"/>
    <w:rsid w:val="00D12067"/>
    <w:rsid w:val="00D123A7"/>
    <w:rsid w:val="00D24196"/>
    <w:rsid w:val="00D272D0"/>
    <w:rsid w:val="00D30B6F"/>
    <w:rsid w:val="00D30C10"/>
    <w:rsid w:val="00D44F64"/>
    <w:rsid w:val="00D45A8D"/>
    <w:rsid w:val="00D52040"/>
    <w:rsid w:val="00D55BB8"/>
    <w:rsid w:val="00D562B6"/>
    <w:rsid w:val="00D66BFF"/>
    <w:rsid w:val="00D73C4C"/>
    <w:rsid w:val="00D80702"/>
    <w:rsid w:val="00D84456"/>
    <w:rsid w:val="00D85430"/>
    <w:rsid w:val="00D9245C"/>
    <w:rsid w:val="00D9312F"/>
    <w:rsid w:val="00D931E0"/>
    <w:rsid w:val="00DA5740"/>
    <w:rsid w:val="00DB022D"/>
    <w:rsid w:val="00DC11C2"/>
    <w:rsid w:val="00DC2841"/>
    <w:rsid w:val="00DC39E5"/>
    <w:rsid w:val="00DE18D3"/>
    <w:rsid w:val="00DF16D9"/>
    <w:rsid w:val="00DF6142"/>
    <w:rsid w:val="00E06CC7"/>
    <w:rsid w:val="00E10C35"/>
    <w:rsid w:val="00E215A1"/>
    <w:rsid w:val="00E27024"/>
    <w:rsid w:val="00E3081F"/>
    <w:rsid w:val="00E3316A"/>
    <w:rsid w:val="00E4053E"/>
    <w:rsid w:val="00E545C2"/>
    <w:rsid w:val="00E626AA"/>
    <w:rsid w:val="00E6407D"/>
    <w:rsid w:val="00E71944"/>
    <w:rsid w:val="00E83348"/>
    <w:rsid w:val="00E9212A"/>
    <w:rsid w:val="00E92581"/>
    <w:rsid w:val="00E93E9E"/>
    <w:rsid w:val="00E956C0"/>
    <w:rsid w:val="00EA29FA"/>
    <w:rsid w:val="00EA49EE"/>
    <w:rsid w:val="00EA6F1C"/>
    <w:rsid w:val="00EC762B"/>
    <w:rsid w:val="00ED11F7"/>
    <w:rsid w:val="00ED1628"/>
    <w:rsid w:val="00EE125E"/>
    <w:rsid w:val="00EF0F4A"/>
    <w:rsid w:val="00EF69F5"/>
    <w:rsid w:val="00F15F01"/>
    <w:rsid w:val="00F34858"/>
    <w:rsid w:val="00F505D9"/>
    <w:rsid w:val="00F5143F"/>
    <w:rsid w:val="00F57654"/>
    <w:rsid w:val="00F57F4B"/>
    <w:rsid w:val="00F7066A"/>
    <w:rsid w:val="00F70DFF"/>
    <w:rsid w:val="00F74F13"/>
    <w:rsid w:val="00F75DE7"/>
    <w:rsid w:val="00F7608B"/>
    <w:rsid w:val="00F97C2A"/>
    <w:rsid w:val="00FA078D"/>
    <w:rsid w:val="00FA13EB"/>
    <w:rsid w:val="00FB2045"/>
    <w:rsid w:val="00FC06A1"/>
    <w:rsid w:val="00FC1761"/>
    <w:rsid w:val="00FD170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6C5DF1"/>
    <w:rPr>
      <w:rFonts w:ascii=".SF UI" w:hAnsi=".SF UI" w:cs="Times New Roman"/>
      <w:sz w:val="18"/>
      <w:szCs w:val="18"/>
      <w:lang w:eastAsia="es-MX"/>
    </w:rPr>
  </w:style>
  <w:style w:type="paragraph" w:customStyle="1" w:styleId="p2">
    <w:name w:val="p2"/>
    <w:basedOn w:val="Normal"/>
    <w:rsid w:val="006C5DF1"/>
    <w:rPr>
      <w:rFonts w:ascii=".SF UI" w:hAnsi=".SF UI" w:cs="Times New Roman"/>
      <w:sz w:val="18"/>
      <w:szCs w:val="18"/>
      <w:lang w:eastAsia="es-MX"/>
    </w:rPr>
  </w:style>
  <w:style w:type="character" w:customStyle="1" w:styleId="s1">
    <w:name w:val="s1"/>
    <w:basedOn w:val="Fuentedeprrafopredeter"/>
    <w:rsid w:val="006C5DF1"/>
    <w:rPr>
      <w:rFonts w:ascii=".SFUI-Regular" w:hAnsi=".SFUI-Regular" w:hint="default"/>
      <w:b w:val="0"/>
      <w:bCs w:val="0"/>
      <w:i w:val="0"/>
      <w:iCs w:val="0"/>
      <w:sz w:val="18"/>
      <w:szCs w:val="18"/>
    </w:rPr>
  </w:style>
  <w:style w:type="character" w:customStyle="1" w:styleId="apple-converted-space">
    <w:name w:val="apple-converted-space"/>
    <w:basedOn w:val="Fuentedeprrafopredeter"/>
    <w:rsid w:val="006C5DF1"/>
  </w:style>
  <w:style w:type="character" w:customStyle="1" w:styleId="s2">
    <w:name w:val="s2"/>
    <w:basedOn w:val="Fuentedeprrafopredeter"/>
    <w:rsid w:val="00E956C0"/>
    <w:rPr>
      <w:rFonts w:ascii=".SFUI-Regular" w:hAnsi=".SFUI-Regular" w:hint="default"/>
      <w:b w:val="0"/>
      <w:bCs w:val="0"/>
      <w:i w:val="0"/>
      <w:iCs w:val="0"/>
      <w:sz w:val="18"/>
      <w:szCs w:val="18"/>
    </w:rPr>
  </w:style>
  <w:style w:type="character" w:customStyle="1" w:styleId="s3">
    <w:name w:val="s3"/>
    <w:basedOn w:val="Fuentedeprrafopredeter"/>
    <w:rsid w:val="00E956C0"/>
    <w:rPr>
      <w:rFonts w:ascii=".SFUI-RegularItalic" w:hAnsi=".SFUI-RegularItalic" w:hint="default"/>
      <w:b w:val="0"/>
      <w:bCs w:val="0"/>
      <w:i/>
      <w:iCs/>
      <w:sz w:val="18"/>
      <w:szCs w:val="18"/>
    </w:rPr>
  </w:style>
  <w:style w:type="character" w:customStyle="1" w:styleId="bumpedfont15">
    <w:name w:val="bumpedfont15"/>
    <w:basedOn w:val="Fuentedeprrafopredeter"/>
    <w:rsid w:val="0032290D"/>
  </w:style>
  <w:style w:type="paragraph" w:customStyle="1" w:styleId="s6">
    <w:name w:val="s6"/>
    <w:basedOn w:val="Normal"/>
    <w:rsid w:val="0032290D"/>
    <w:pPr>
      <w:spacing w:before="100" w:beforeAutospacing="1" w:after="100" w:afterAutospacing="1"/>
    </w:pPr>
    <w:rPr>
      <w:rFonts w:ascii="Times New Roman" w:hAnsi="Times New Roman" w:cs="Times New Roman"/>
      <w:lang w:eastAsia="es-MX"/>
    </w:rPr>
  </w:style>
  <w:style w:type="character" w:customStyle="1" w:styleId="s4">
    <w:name w:val="s4"/>
    <w:basedOn w:val="Fuentedeprrafopredeter"/>
    <w:rsid w:val="0032290D"/>
  </w:style>
  <w:style w:type="character" w:customStyle="1" w:styleId="s5">
    <w:name w:val="s5"/>
    <w:basedOn w:val="Fuentedeprrafopredeter"/>
    <w:rsid w:val="0032290D"/>
  </w:style>
  <w:style w:type="character" w:customStyle="1" w:styleId="s7">
    <w:name w:val="s7"/>
    <w:basedOn w:val="Fuentedeprrafopredeter"/>
    <w:rsid w:val="0032290D"/>
  </w:style>
  <w:style w:type="paragraph" w:styleId="NormalWeb">
    <w:name w:val="Normal (Web)"/>
    <w:basedOn w:val="Normal"/>
    <w:uiPriority w:val="99"/>
    <w:semiHidden/>
    <w:unhideWhenUsed/>
    <w:rsid w:val="0032290D"/>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407637"/>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520421">
      <w:bodyDiv w:val="1"/>
      <w:marLeft w:val="0"/>
      <w:marRight w:val="0"/>
      <w:marTop w:val="0"/>
      <w:marBottom w:val="0"/>
      <w:divBdr>
        <w:top w:val="none" w:sz="0" w:space="0" w:color="auto"/>
        <w:left w:val="none" w:sz="0" w:space="0" w:color="auto"/>
        <w:bottom w:val="none" w:sz="0" w:space="0" w:color="auto"/>
        <w:right w:val="none" w:sz="0" w:space="0" w:color="auto"/>
      </w:divBdr>
    </w:div>
    <w:div w:id="868687753">
      <w:bodyDiv w:val="1"/>
      <w:marLeft w:val="0"/>
      <w:marRight w:val="0"/>
      <w:marTop w:val="0"/>
      <w:marBottom w:val="0"/>
      <w:divBdr>
        <w:top w:val="none" w:sz="0" w:space="0" w:color="auto"/>
        <w:left w:val="none" w:sz="0" w:space="0" w:color="auto"/>
        <w:bottom w:val="none" w:sz="0" w:space="0" w:color="auto"/>
        <w:right w:val="none" w:sz="0" w:space="0" w:color="auto"/>
      </w:divBdr>
      <w:divsChild>
        <w:div w:id="1771316715">
          <w:marLeft w:val="0"/>
          <w:marRight w:val="0"/>
          <w:marTop w:val="0"/>
          <w:marBottom w:val="0"/>
          <w:divBdr>
            <w:top w:val="none" w:sz="0" w:space="0" w:color="auto"/>
            <w:left w:val="none" w:sz="0" w:space="0" w:color="auto"/>
            <w:bottom w:val="none" w:sz="0" w:space="0" w:color="auto"/>
            <w:right w:val="none" w:sz="0" w:space="0" w:color="auto"/>
          </w:divBdr>
          <w:divsChild>
            <w:div w:id="530647068">
              <w:marLeft w:val="0"/>
              <w:marRight w:val="0"/>
              <w:marTop w:val="0"/>
              <w:marBottom w:val="0"/>
              <w:divBdr>
                <w:top w:val="none" w:sz="0" w:space="0" w:color="auto"/>
                <w:left w:val="none" w:sz="0" w:space="0" w:color="auto"/>
                <w:bottom w:val="none" w:sz="0" w:space="0" w:color="auto"/>
                <w:right w:val="none" w:sz="0" w:space="0" w:color="auto"/>
              </w:divBdr>
            </w:div>
            <w:div w:id="90488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9C3CD-66E0-4067-8E94-F70D070C2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2232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2025-04-12T21:43:00Z</dcterms:created>
  <dcterms:modified xsi:type="dcterms:W3CDTF">2025-04-12T22:07:00Z</dcterms:modified>
</cp:coreProperties>
</file>