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B148D3C" w:rsidR="00EA29FA" w:rsidRPr="00C60FD1" w:rsidRDefault="007278DA" w:rsidP="00EA29FA">
      <w:pPr>
        <w:jc w:val="right"/>
        <w:rPr>
          <w:rFonts w:ascii="Arial" w:hAnsi="Arial" w:cs="Arial"/>
          <w:b/>
          <w:sz w:val="22"/>
          <w:lang w:val="es-ES"/>
        </w:rPr>
      </w:pPr>
      <w:r>
        <w:rPr>
          <w:rFonts w:ascii="Arial" w:hAnsi="Arial" w:cs="Arial"/>
          <w:b/>
          <w:sz w:val="22"/>
          <w:lang w:val="es-ES"/>
        </w:rPr>
        <w:t>CP/0330</w:t>
      </w:r>
      <w:r w:rsidR="00EA29FA">
        <w:rPr>
          <w:rFonts w:ascii="Arial" w:hAnsi="Arial" w:cs="Arial"/>
          <w:b/>
          <w:sz w:val="22"/>
          <w:lang w:val="es-ES"/>
        </w:rPr>
        <w:t>/2025</w:t>
      </w:r>
    </w:p>
    <w:p w14:paraId="695E3F55" w14:textId="489293EE" w:rsidR="00703B09" w:rsidRDefault="00B252A3" w:rsidP="00703B09">
      <w:pPr>
        <w:jc w:val="right"/>
        <w:rPr>
          <w:rFonts w:ascii="Arial" w:hAnsi="Arial" w:cs="Arial"/>
          <w:sz w:val="22"/>
          <w:lang w:val="es-ES"/>
        </w:rPr>
      </w:pPr>
      <w:r>
        <w:rPr>
          <w:rFonts w:ascii="Arial" w:hAnsi="Arial" w:cs="Arial"/>
          <w:sz w:val="22"/>
          <w:lang w:val="es-ES"/>
        </w:rPr>
        <w:t>18</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542DA02F" w:rsidR="00263655" w:rsidRDefault="007278DA" w:rsidP="00580ABF">
      <w:pPr>
        <w:jc w:val="center"/>
        <w:rPr>
          <w:rFonts w:ascii="Arial" w:hAnsi="Arial" w:cs="Arial"/>
          <w:b/>
          <w:sz w:val="28"/>
          <w:szCs w:val="28"/>
        </w:rPr>
      </w:pPr>
      <w:r w:rsidRPr="007278DA">
        <w:rPr>
          <w:rFonts w:ascii="Arial" w:hAnsi="Arial" w:cs="Arial"/>
          <w:b/>
          <w:sz w:val="28"/>
          <w:szCs w:val="28"/>
        </w:rPr>
        <w:t>AVANZAN OBRAS; DESTACA GOBERNADOR EDIFICIO DE FC; MALECÓN DE PRESA LA BOCA Y REMODELACIÓN DE BIBLIOTECA CENTRAL</w:t>
      </w:r>
    </w:p>
    <w:p w14:paraId="75672069" w14:textId="77777777" w:rsidR="007278DA" w:rsidRDefault="007278DA" w:rsidP="00580ABF">
      <w:pPr>
        <w:jc w:val="center"/>
        <w:rPr>
          <w:rFonts w:ascii="Arial" w:hAnsi="Arial" w:cs="Arial"/>
          <w:b/>
          <w:sz w:val="28"/>
          <w:szCs w:val="28"/>
        </w:rPr>
      </w:pPr>
    </w:p>
    <w:p w14:paraId="18A06716" w14:textId="233EAA6B" w:rsidR="007278DA" w:rsidRPr="007278DA" w:rsidRDefault="00C5704A" w:rsidP="007278DA">
      <w:pPr>
        <w:pStyle w:val="Prrafodelista"/>
        <w:numPr>
          <w:ilvl w:val="0"/>
          <w:numId w:val="20"/>
        </w:numPr>
        <w:jc w:val="both"/>
        <w:rPr>
          <w:rFonts w:ascii="Arial" w:hAnsi="Arial" w:cs="Arial"/>
          <w:i/>
        </w:rPr>
      </w:pPr>
      <w:bookmarkStart w:id="0" w:name="_GoBack"/>
      <w:r w:rsidRPr="00151093">
        <w:rPr>
          <w:rFonts w:ascii="Arial" w:hAnsi="Arial" w:cs="Arial"/>
          <w:i/>
        </w:rPr>
        <w:t xml:space="preserve">Samuel </w:t>
      </w:r>
      <w:r w:rsidR="007278DA" w:rsidRPr="007278DA">
        <w:rPr>
          <w:rFonts w:ascii="Arial" w:hAnsi="Arial" w:cs="Arial"/>
          <w:i/>
        </w:rPr>
        <w:t>García da a conocer los avances en proyectos estratégicos como el Cuartel General de Fuerza Civil, el nuevo Malecón en la Presa La Boca, y la remodelación total de la Biblioteca Central.</w:t>
      </w:r>
    </w:p>
    <w:p w14:paraId="5C9F7CC0" w14:textId="361C817F" w:rsidR="007278DA" w:rsidRPr="007278DA" w:rsidRDefault="007278DA" w:rsidP="007278DA">
      <w:pPr>
        <w:pStyle w:val="Prrafodelista"/>
        <w:numPr>
          <w:ilvl w:val="0"/>
          <w:numId w:val="20"/>
        </w:numPr>
        <w:jc w:val="both"/>
        <w:rPr>
          <w:rFonts w:ascii="Arial" w:hAnsi="Arial" w:cs="Arial"/>
          <w:i/>
        </w:rPr>
      </w:pPr>
      <w:r w:rsidRPr="007278DA">
        <w:rPr>
          <w:rFonts w:ascii="Arial" w:hAnsi="Arial" w:cs="Arial"/>
          <w:i/>
        </w:rPr>
        <w:t>El Mandatario estatal dijo que la construcción de 16 destacamentos de Fuerza Civil blinda las entradas y salidas de Nuevo León, y con la estrategia de Presencia Total se fortalecen las acciones en materia de seguridad.</w:t>
      </w:r>
    </w:p>
    <w:p w14:paraId="31142CA1" w14:textId="015163EF" w:rsidR="007550C7" w:rsidRPr="00263655" w:rsidRDefault="007278DA" w:rsidP="007278DA">
      <w:pPr>
        <w:pStyle w:val="Prrafodelista"/>
        <w:numPr>
          <w:ilvl w:val="0"/>
          <w:numId w:val="20"/>
        </w:numPr>
        <w:spacing w:after="0" w:line="240" w:lineRule="auto"/>
        <w:jc w:val="both"/>
        <w:rPr>
          <w:rFonts w:ascii="Arial" w:hAnsi="Arial" w:cs="Arial"/>
          <w:sz w:val="28"/>
          <w:szCs w:val="28"/>
        </w:rPr>
      </w:pPr>
      <w:r w:rsidRPr="007278DA">
        <w:rPr>
          <w:rFonts w:ascii="Arial" w:hAnsi="Arial" w:cs="Arial"/>
          <w:i/>
        </w:rPr>
        <w:t>Suma NL seis meses consecutivos a la baja en delitos de alto impacto, y una reducción del 70 por ciento en homicidios</w:t>
      </w:r>
      <w:r>
        <w:rPr>
          <w:rFonts w:ascii="Arial" w:hAnsi="Arial" w:cs="Arial"/>
          <w:i/>
        </w:rPr>
        <w:t>.</w:t>
      </w:r>
    </w:p>
    <w:p w14:paraId="746FD528" w14:textId="77777777" w:rsidR="007278DA" w:rsidRDefault="007278DA" w:rsidP="00151093">
      <w:pPr>
        <w:jc w:val="both"/>
        <w:rPr>
          <w:rFonts w:ascii="Arial" w:hAnsi="Arial" w:cs="Arial"/>
          <w:b/>
          <w:sz w:val="28"/>
          <w:szCs w:val="28"/>
        </w:rPr>
      </w:pPr>
    </w:p>
    <w:p w14:paraId="2D589921" w14:textId="2A2CAAD7" w:rsidR="007278DA" w:rsidRPr="007278DA" w:rsidRDefault="00EA29FA" w:rsidP="007278DA">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7278DA" w:rsidRPr="007278DA">
        <w:rPr>
          <w:rFonts w:ascii="Arial" w:hAnsi="Arial" w:cs="Arial"/>
          <w:sz w:val="28"/>
          <w:szCs w:val="28"/>
        </w:rPr>
        <w:t>El Gobernador del Estado, Samuel García dio a conocer los avances en proye</w:t>
      </w:r>
      <w:r w:rsidR="007278DA">
        <w:rPr>
          <w:rFonts w:ascii="Arial" w:hAnsi="Arial" w:cs="Arial"/>
          <w:sz w:val="28"/>
          <w:szCs w:val="28"/>
        </w:rPr>
        <w:t>ctos estratégicos que lleva a</w:t>
      </w:r>
      <w:r w:rsidR="007278DA" w:rsidRPr="007278DA">
        <w:rPr>
          <w:rFonts w:ascii="Arial" w:hAnsi="Arial" w:cs="Arial"/>
          <w:sz w:val="28"/>
          <w:szCs w:val="28"/>
        </w:rPr>
        <w:t xml:space="preserve"> cabo la Administración estatal como la construcción del nuevo Cuartel General de Fuerza Civil; el Malecón en la Presa La Boca, y la remodelación total de la Biblioteca Central “Fray Servando Teresa de Mier”.</w:t>
      </w:r>
    </w:p>
    <w:p w14:paraId="3AF7422F" w14:textId="77777777" w:rsidR="007278DA" w:rsidRPr="007278DA" w:rsidRDefault="007278DA" w:rsidP="007278DA">
      <w:pPr>
        <w:jc w:val="both"/>
        <w:rPr>
          <w:rFonts w:ascii="Arial" w:hAnsi="Arial" w:cs="Arial"/>
          <w:sz w:val="28"/>
          <w:szCs w:val="28"/>
        </w:rPr>
      </w:pPr>
    </w:p>
    <w:p w14:paraId="3AB2CB95"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t xml:space="preserve">En el Nuevo León Informa en donde estuvo acompañado por el titular del Fideproes, José Francisco Gutiérrez Cantú, el Mandatario estatal dijo que la construcción del Cuartel General consolida la nueva Fuerza Civil, y destacó que Nuevo León alcanzó seis meses consecutivos a la baja en delitos de alto impacto, y una reducción del 70 por ciento en homicidios </w:t>
      </w:r>
    </w:p>
    <w:p w14:paraId="7838EA0B" w14:textId="77777777" w:rsidR="007278DA" w:rsidRPr="007278DA" w:rsidRDefault="007278DA" w:rsidP="007278DA">
      <w:pPr>
        <w:jc w:val="both"/>
        <w:rPr>
          <w:rFonts w:ascii="Arial" w:hAnsi="Arial" w:cs="Arial"/>
          <w:sz w:val="28"/>
          <w:szCs w:val="28"/>
        </w:rPr>
      </w:pPr>
    </w:p>
    <w:p w14:paraId="3A779CCF"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t>García Sepúlveda dijo que la construcción de 16 destacamentos de Fuerza Civil blinda las entradas y salidas de Nuevo León, y con la estrategia de Presencia Total se fortalecen las acciones en materia de seguridad.</w:t>
      </w:r>
    </w:p>
    <w:p w14:paraId="19C791EF" w14:textId="77777777" w:rsidR="007278DA" w:rsidRPr="007278DA" w:rsidRDefault="007278DA" w:rsidP="007278DA">
      <w:pPr>
        <w:jc w:val="both"/>
        <w:rPr>
          <w:rFonts w:ascii="Arial" w:hAnsi="Arial" w:cs="Arial"/>
          <w:sz w:val="28"/>
          <w:szCs w:val="28"/>
        </w:rPr>
      </w:pPr>
    </w:p>
    <w:p w14:paraId="18364469"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lastRenderedPageBreak/>
        <w:t>“Tengo toda la confianza que marzo vamos a lograr la meta y van a ser ya 6 meses irrefutables, un semestre completo a la baja donde se reduce 70 por ciento los índices de homicidios. Se reducen los delitos de alto impacto y nos consolidamos ya como un Estado que sale de la media, ya no solamente de los ocho más violentos que estábamos cuando llegamos, sino que ya salimos de la media pasando al lugar número 20 de 32 estados”, expresó.</w:t>
      </w:r>
    </w:p>
    <w:p w14:paraId="74EB27AA" w14:textId="77777777" w:rsidR="007278DA" w:rsidRPr="007278DA" w:rsidRDefault="007278DA" w:rsidP="007278DA">
      <w:pPr>
        <w:jc w:val="both"/>
        <w:rPr>
          <w:rFonts w:ascii="Arial" w:hAnsi="Arial" w:cs="Arial"/>
          <w:sz w:val="28"/>
          <w:szCs w:val="28"/>
        </w:rPr>
      </w:pPr>
    </w:p>
    <w:p w14:paraId="7C5D9572"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t>“Este es el proyecto de Fideproes: 16 destacamentos, Cuartel General, división Aérea, división Blindada, la mejor policía de México, 5 mil 640 policías, vamos por 7 mil, vamos por un Estado blindado, un Estado seguro y pues aquí próximamente vamos a prestarles todo un piso a FIFA porque desde este edificio se va a llevar a cabo el polígono de seguridad del mundial”, agregó.</w:t>
      </w:r>
    </w:p>
    <w:p w14:paraId="2D3B3DD0" w14:textId="77777777" w:rsidR="007278DA" w:rsidRPr="007278DA" w:rsidRDefault="007278DA" w:rsidP="007278DA">
      <w:pPr>
        <w:jc w:val="both"/>
        <w:rPr>
          <w:rFonts w:ascii="Arial" w:hAnsi="Arial" w:cs="Arial"/>
          <w:sz w:val="28"/>
          <w:szCs w:val="28"/>
        </w:rPr>
      </w:pPr>
    </w:p>
    <w:p w14:paraId="54BF10BB"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t>El Mandatario estatal señaló que el nuevo Malecón en la Presa de la Boca en el Municipio de Santiago, que registra un avance del 35 por ciento, representa un símbolo de cómo Nuevo León resolvió el tema del agua, y al momento las presas de la entidad se encuentran llenas.</w:t>
      </w:r>
    </w:p>
    <w:p w14:paraId="40F1AA4E" w14:textId="77777777" w:rsidR="007278DA" w:rsidRPr="007278DA" w:rsidRDefault="007278DA" w:rsidP="007278DA">
      <w:pPr>
        <w:jc w:val="both"/>
        <w:rPr>
          <w:rFonts w:ascii="Arial" w:hAnsi="Arial" w:cs="Arial"/>
          <w:sz w:val="28"/>
          <w:szCs w:val="28"/>
        </w:rPr>
      </w:pPr>
    </w:p>
    <w:p w14:paraId="121F3A0C"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t>Además, sostuvo que se estima que el Malecón sea una subsede del Fan Fest que se realizará durante el Mundial de FIFA 2026; e incluirlo en el pasaporte que dará difusión a puntos recreativos de la entidad durante la justa deportiva internacional.</w:t>
      </w:r>
    </w:p>
    <w:p w14:paraId="53028B51" w14:textId="77777777" w:rsidR="007278DA" w:rsidRPr="007278DA" w:rsidRDefault="007278DA" w:rsidP="007278DA">
      <w:pPr>
        <w:jc w:val="both"/>
        <w:rPr>
          <w:rFonts w:ascii="Arial" w:hAnsi="Arial" w:cs="Arial"/>
          <w:sz w:val="28"/>
          <w:szCs w:val="28"/>
        </w:rPr>
      </w:pPr>
    </w:p>
    <w:p w14:paraId="23A77BAB" w14:textId="77777777" w:rsidR="007278DA" w:rsidRPr="007278DA" w:rsidRDefault="007278DA" w:rsidP="007278DA">
      <w:pPr>
        <w:jc w:val="both"/>
        <w:rPr>
          <w:rFonts w:ascii="Arial" w:hAnsi="Arial" w:cs="Arial"/>
          <w:sz w:val="28"/>
          <w:szCs w:val="28"/>
        </w:rPr>
      </w:pPr>
      <w:r w:rsidRPr="007278DA">
        <w:rPr>
          <w:rFonts w:ascii="Arial" w:hAnsi="Arial" w:cs="Arial"/>
          <w:sz w:val="28"/>
          <w:szCs w:val="28"/>
        </w:rPr>
        <w:t>Referente al proyecto de la Biblioteca Central “Fray Servando Teresa de Mier”, el Gobernador del Estado manifestó que la remodelación incluye liberar pisos que a la fecha ocupan dependencias estatales, las cuales serían trasladadas al nuevo Cuartel de Fuerza Civil.</w:t>
      </w:r>
    </w:p>
    <w:p w14:paraId="6B400F68" w14:textId="77777777" w:rsidR="007278DA" w:rsidRPr="007278DA" w:rsidRDefault="007278DA" w:rsidP="007278DA">
      <w:pPr>
        <w:jc w:val="both"/>
        <w:rPr>
          <w:rFonts w:ascii="Arial" w:hAnsi="Arial" w:cs="Arial"/>
          <w:sz w:val="28"/>
          <w:szCs w:val="28"/>
        </w:rPr>
      </w:pPr>
    </w:p>
    <w:p w14:paraId="78763BE5" w14:textId="139C0324" w:rsidR="00EA29FA" w:rsidRPr="00151093" w:rsidRDefault="007278DA" w:rsidP="007278DA">
      <w:pPr>
        <w:jc w:val="both"/>
        <w:rPr>
          <w:rFonts w:ascii="Arial" w:hAnsi="Arial" w:cs="Arial"/>
          <w:sz w:val="28"/>
          <w:szCs w:val="28"/>
        </w:rPr>
      </w:pPr>
      <w:r w:rsidRPr="007278DA">
        <w:rPr>
          <w:rFonts w:ascii="Arial" w:hAnsi="Arial" w:cs="Arial"/>
          <w:sz w:val="28"/>
          <w:szCs w:val="28"/>
        </w:rPr>
        <w:t>“Se va a remodelar por dentro y por fuera”, puntualizó el Gobernador.</w:t>
      </w:r>
      <w:bookmarkEnd w:id="0"/>
    </w:p>
    <w:sectPr w:rsidR="00EA29FA" w:rsidRPr="0015109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8AF36" w14:textId="77777777" w:rsidR="00FA2C61" w:rsidRDefault="00FA2C61" w:rsidP="00E83348">
      <w:r>
        <w:separator/>
      </w:r>
    </w:p>
  </w:endnote>
  <w:endnote w:type="continuationSeparator" w:id="0">
    <w:p w14:paraId="6EB48A3D" w14:textId="77777777" w:rsidR="00FA2C61" w:rsidRDefault="00FA2C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8B700" w14:textId="77777777" w:rsidR="00FA2C61" w:rsidRDefault="00FA2C61" w:rsidP="00E83348">
      <w:r>
        <w:separator/>
      </w:r>
    </w:p>
  </w:footnote>
  <w:footnote w:type="continuationSeparator" w:id="0">
    <w:p w14:paraId="718B4002" w14:textId="77777777" w:rsidR="00FA2C61" w:rsidRDefault="00FA2C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927D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1093"/>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32D9"/>
    <w:rsid w:val="00635D12"/>
    <w:rsid w:val="00637B54"/>
    <w:rsid w:val="00640569"/>
    <w:rsid w:val="006426DD"/>
    <w:rsid w:val="006512FD"/>
    <w:rsid w:val="006519A8"/>
    <w:rsid w:val="00653915"/>
    <w:rsid w:val="00670EB3"/>
    <w:rsid w:val="0068304E"/>
    <w:rsid w:val="00690D2D"/>
    <w:rsid w:val="006955DB"/>
    <w:rsid w:val="006B4960"/>
    <w:rsid w:val="006C139B"/>
    <w:rsid w:val="006C4920"/>
    <w:rsid w:val="006F7468"/>
    <w:rsid w:val="007023CA"/>
    <w:rsid w:val="00703B09"/>
    <w:rsid w:val="00703CAE"/>
    <w:rsid w:val="00703D40"/>
    <w:rsid w:val="00703F31"/>
    <w:rsid w:val="007164AD"/>
    <w:rsid w:val="007212EC"/>
    <w:rsid w:val="007278DA"/>
    <w:rsid w:val="00742AF4"/>
    <w:rsid w:val="007550C7"/>
    <w:rsid w:val="0076120C"/>
    <w:rsid w:val="0078005E"/>
    <w:rsid w:val="007809B4"/>
    <w:rsid w:val="00792C0F"/>
    <w:rsid w:val="00796BEE"/>
    <w:rsid w:val="007B067E"/>
    <w:rsid w:val="007B0B7F"/>
    <w:rsid w:val="007C1A56"/>
    <w:rsid w:val="007C600B"/>
    <w:rsid w:val="007D317F"/>
    <w:rsid w:val="007D5100"/>
    <w:rsid w:val="007D757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25C8"/>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6B62"/>
    <w:rsid w:val="00AF03DD"/>
    <w:rsid w:val="00B01173"/>
    <w:rsid w:val="00B06482"/>
    <w:rsid w:val="00B16EC6"/>
    <w:rsid w:val="00B20134"/>
    <w:rsid w:val="00B20EC6"/>
    <w:rsid w:val="00B252A3"/>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5704A"/>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A2C61"/>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E26E-80E9-4624-88C1-A408CBCA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2025-03-18T17:30:00Z</dcterms:created>
  <dcterms:modified xsi:type="dcterms:W3CDTF">2025-03-18T17:30:00Z</dcterms:modified>
</cp:coreProperties>
</file>