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451442C" w:rsidR="009C0D7E" w:rsidRPr="004667B8" w:rsidRDefault="00A13AE0" w:rsidP="009C0D7E">
      <w:pPr>
        <w:jc w:val="right"/>
        <w:rPr>
          <w:rFonts w:ascii="Arial" w:hAnsi="Arial" w:cs="Arial"/>
          <w:b/>
          <w:sz w:val="22"/>
          <w:lang w:val="es-ES"/>
        </w:rPr>
      </w:pPr>
      <w:r>
        <w:rPr>
          <w:rFonts w:ascii="Arial" w:hAnsi="Arial" w:cs="Arial"/>
          <w:b/>
          <w:sz w:val="22"/>
          <w:lang w:val="es-ES"/>
        </w:rPr>
        <w:t>CP/09</w:t>
      </w:r>
      <w:r w:rsidR="00841BDF">
        <w:rPr>
          <w:rFonts w:ascii="Arial" w:hAnsi="Arial" w:cs="Arial"/>
          <w:b/>
          <w:sz w:val="22"/>
          <w:lang w:val="es-ES"/>
        </w:rPr>
        <w:t>41</w:t>
      </w:r>
      <w:r w:rsidR="007D065D">
        <w:rPr>
          <w:rFonts w:ascii="Arial" w:hAnsi="Arial" w:cs="Arial"/>
          <w:b/>
          <w:sz w:val="22"/>
          <w:lang w:val="es-ES"/>
        </w:rPr>
        <w:t>/2026</w:t>
      </w:r>
    </w:p>
    <w:p w14:paraId="3F7360A1" w14:textId="2F42CDB0" w:rsidR="009C0D7E" w:rsidRDefault="00122ED1"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Pr="008E4977" w:rsidRDefault="00703B09" w:rsidP="00092610">
      <w:pPr>
        <w:jc w:val="center"/>
        <w:rPr>
          <w:rFonts w:ascii="Arial" w:hAnsi="Arial" w:cs="Arial"/>
          <w:b/>
          <w:bCs/>
          <w:sz w:val="28"/>
          <w:szCs w:val="28"/>
          <w:lang w:val="es-ES"/>
        </w:rPr>
      </w:pPr>
    </w:p>
    <w:p w14:paraId="182D1BF3" w14:textId="1FB2AA00" w:rsidR="00841BDF" w:rsidRPr="008E4977" w:rsidRDefault="00841BDF" w:rsidP="00092610">
      <w:pPr>
        <w:pStyle w:val="p1"/>
        <w:jc w:val="center"/>
        <w:rPr>
          <w:rFonts w:ascii="Arial" w:hAnsi="Arial" w:cs="Arial"/>
          <w:b/>
          <w:bCs/>
          <w:sz w:val="28"/>
          <w:szCs w:val="28"/>
        </w:rPr>
      </w:pPr>
      <w:bookmarkStart w:id="0" w:name="_GoBack"/>
      <w:r w:rsidRPr="008E4977">
        <w:rPr>
          <w:rStyle w:val="s1"/>
          <w:rFonts w:ascii="Arial" w:hAnsi="Arial" w:cs="Arial"/>
          <w:b/>
          <w:bCs/>
          <w:sz w:val="28"/>
          <w:szCs w:val="28"/>
        </w:rPr>
        <w:t>CONTINÚA AYD CON SERVICIO Y MONITOREO CONSTANTE EN GARCÍA</w:t>
      </w:r>
    </w:p>
    <w:bookmarkEnd w:id="0"/>
    <w:p w14:paraId="2B34C6B3" w14:textId="1595F7FF" w:rsidR="008A3F83" w:rsidRDefault="008A3F83" w:rsidP="007F5780">
      <w:pPr>
        <w:jc w:val="center"/>
        <w:rPr>
          <w:rFonts w:ascii="Arial" w:hAnsi="Arial" w:cs="Arial"/>
          <w:b/>
          <w:sz w:val="28"/>
          <w:szCs w:val="28"/>
        </w:rPr>
      </w:pPr>
    </w:p>
    <w:p w14:paraId="482B8284" w14:textId="77777777" w:rsidR="00E23F8F" w:rsidRDefault="00E23F8F" w:rsidP="007F5780">
      <w:pPr>
        <w:jc w:val="center"/>
        <w:rPr>
          <w:rFonts w:ascii="Arial" w:hAnsi="Arial" w:cs="Arial"/>
          <w:b/>
          <w:sz w:val="28"/>
          <w:szCs w:val="28"/>
        </w:rPr>
      </w:pPr>
    </w:p>
    <w:p w14:paraId="2154D6B5" w14:textId="4F464387" w:rsidR="00A37FBA" w:rsidRPr="00A37FBA" w:rsidRDefault="00586EC3" w:rsidP="0064192F">
      <w:pPr>
        <w:pStyle w:val="Prrafodelista"/>
        <w:numPr>
          <w:ilvl w:val="0"/>
          <w:numId w:val="19"/>
        </w:numPr>
        <w:jc w:val="both"/>
        <w:rPr>
          <w:rStyle w:val="s1"/>
          <w:rFonts w:ascii="Arial" w:hAnsi="Arial" w:cs="Arial"/>
          <w:b/>
          <w:sz w:val="28"/>
          <w:szCs w:val="28"/>
        </w:rPr>
      </w:pPr>
      <w:r w:rsidRPr="00AF7E58">
        <w:rPr>
          <w:rFonts w:ascii="Arial" w:hAnsi="Arial" w:cs="Arial"/>
          <w:i/>
          <w:sz w:val="24"/>
          <w:szCs w:val="24"/>
        </w:rPr>
        <w:t>Personal</w:t>
      </w:r>
      <w:r w:rsidR="001C2312" w:rsidRPr="00AF7E58">
        <w:rPr>
          <w:rStyle w:val="s1"/>
          <w:rFonts w:ascii="Arial" w:hAnsi="Arial" w:cs="Arial"/>
          <w:i/>
          <w:sz w:val="24"/>
          <w:szCs w:val="24"/>
        </w:rPr>
        <w:t xml:space="preserve"> del organismo </w:t>
      </w:r>
      <w:r w:rsidR="00033C3B" w:rsidRPr="00AF7E58">
        <w:rPr>
          <w:rStyle w:val="s1"/>
          <w:rFonts w:ascii="Arial" w:hAnsi="Arial" w:cs="Arial"/>
          <w:i/>
          <w:sz w:val="24"/>
          <w:szCs w:val="24"/>
        </w:rPr>
        <w:t xml:space="preserve">ha estado realizado </w:t>
      </w:r>
      <w:r w:rsidR="001C2312" w:rsidRPr="00AF7E58">
        <w:rPr>
          <w:rStyle w:val="s1"/>
          <w:rFonts w:ascii="Arial" w:hAnsi="Arial" w:cs="Arial"/>
          <w:i/>
          <w:sz w:val="24"/>
          <w:szCs w:val="24"/>
        </w:rPr>
        <w:t>recorridos y revisiones en infraestructura hidráulica para verificar su operación habitual</w:t>
      </w:r>
      <w:r w:rsidR="00A37FBA">
        <w:rPr>
          <w:rStyle w:val="s1"/>
          <w:rFonts w:ascii="Arial" w:hAnsi="Arial" w:cs="Arial"/>
          <w:sz w:val="28"/>
          <w:szCs w:val="28"/>
        </w:rPr>
        <w:t>.</w:t>
      </w:r>
    </w:p>
    <w:p w14:paraId="78066334" w14:textId="77777777" w:rsidR="00A37FBA" w:rsidRPr="00A37FBA" w:rsidRDefault="00A37FBA" w:rsidP="00A37FBA">
      <w:pPr>
        <w:pStyle w:val="Prrafodelista"/>
        <w:jc w:val="both"/>
        <w:rPr>
          <w:rFonts w:ascii="Arial" w:hAnsi="Arial" w:cs="Arial"/>
          <w:b/>
          <w:sz w:val="28"/>
          <w:szCs w:val="28"/>
        </w:rPr>
      </w:pPr>
    </w:p>
    <w:p w14:paraId="64CBD72E" w14:textId="274D7EC4" w:rsidR="00A11D12" w:rsidRPr="00A11D12" w:rsidRDefault="00BF1FBE" w:rsidP="00A11D12">
      <w:pPr>
        <w:pStyle w:val="p1"/>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11D12">
        <w:rPr>
          <w:rStyle w:val="apple-converted-space"/>
          <w:rFonts w:ascii="UICTFontTextStyleBody" w:hAnsi="UICTFontTextStyleBody"/>
        </w:rPr>
        <w:t> </w:t>
      </w:r>
      <w:r w:rsidR="00A11D12" w:rsidRPr="00A11D12">
        <w:rPr>
          <w:rStyle w:val="s1"/>
          <w:rFonts w:ascii="Arial" w:hAnsi="Arial" w:cs="Arial"/>
          <w:sz w:val="28"/>
          <w:szCs w:val="28"/>
        </w:rPr>
        <w:t>Servicios de Agua y Drenaje de Monterrey informa que actualmente el servicio de agua potable en el municipio de García se encuentra operando de manera regular.</w:t>
      </w:r>
    </w:p>
    <w:p w14:paraId="7B0AF173" w14:textId="77777777" w:rsidR="00A11D12" w:rsidRPr="00A11D12" w:rsidRDefault="00A11D12" w:rsidP="00A11D12">
      <w:pPr>
        <w:pStyle w:val="p2"/>
        <w:jc w:val="both"/>
        <w:rPr>
          <w:rFonts w:ascii="Arial" w:hAnsi="Arial" w:cs="Arial"/>
          <w:sz w:val="28"/>
          <w:szCs w:val="28"/>
        </w:rPr>
      </w:pPr>
      <w:r w:rsidRPr="00A11D12">
        <w:rPr>
          <w:rStyle w:val="apple-converted-space"/>
          <w:rFonts w:ascii="Arial" w:hAnsi="Arial" w:cs="Arial"/>
          <w:sz w:val="28"/>
          <w:szCs w:val="28"/>
        </w:rPr>
        <w:t> </w:t>
      </w:r>
    </w:p>
    <w:p w14:paraId="6DDDBEA3" w14:textId="77777777" w:rsidR="00A11D12" w:rsidRPr="00A11D12" w:rsidRDefault="00A11D12" w:rsidP="00A11D12">
      <w:pPr>
        <w:pStyle w:val="p1"/>
        <w:jc w:val="both"/>
        <w:rPr>
          <w:rFonts w:ascii="Arial" w:hAnsi="Arial" w:cs="Arial"/>
          <w:sz w:val="28"/>
          <w:szCs w:val="28"/>
        </w:rPr>
      </w:pPr>
      <w:r w:rsidRPr="00A11D12">
        <w:rPr>
          <w:rStyle w:val="s1"/>
          <w:rFonts w:ascii="Arial" w:hAnsi="Arial" w:cs="Arial"/>
          <w:sz w:val="28"/>
          <w:szCs w:val="28"/>
        </w:rPr>
        <w:t>Personal operativo del organismo mantiene recorridos y revisiones en infraestructura hidráulica para verificar su operación habitual, así como la atención de reportes puntuales de usuarios que pudieran presentar alguna variación particular en el servicio.</w:t>
      </w:r>
    </w:p>
    <w:p w14:paraId="6EE768C6" w14:textId="77777777" w:rsidR="00A11D12" w:rsidRPr="00A11D12" w:rsidRDefault="00A11D12" w:rsidP="00A11D12">
      <w:pPr>
        <w:pStyle w:val="p2"/>
        <w:jc w:val="both"/>
        <w:rPr>
          <w:rFonts w:ascii="Arial" w:hAnsi="Arial" w:cs="Arial"/>
          <w:sz w:val="28"/>
          <w:szCs w:val="28"/>
        </w:rPr>
      </w:pPr>
      <w:r w:rsidRPr="00A11D12">
        <w:rPr>
          <w:rStyle w:val="apple-converted-space"/>
          <w:rFonts w:ascii="Arial" w:hAnsi="Arial" w:cs="Arial"/>
          <w:sz w:val="28"/>
          <w:szCs w:val="28"/>
        </w:rPr>
        <w:t> </w:t>
      </w:r>
    </w:p>
    <w:p w14:paraId="3EAB73FC" w14:textId="77777777" w:rsidR="00A11D12" w:rsidRPr="00A11D12" w:rsidRDefault="00A11D12" w:rsidP="00A11D12">
      <w:pPr>
        <w:pStyle w:val="p1"/>
        <w:jc w:val="both"/>
        <w:rPr>
          <w:rFonts w:ascii="Arial" w:hAnsi="Arial" w:cs="Arial"/>
          <w:sz w:val="28"/>
          <w:szCs w:val="28"/>
        </w:rPr>
      </w:pPr>
      <w:r w:rsidRPr="00A11D12">
        <w:rPr>
          <w:rStyle w:val="s1"/>
          <w:rFonts w:ascii="Arial" w:hAnsi="Arial" w:cs="Arial"/>
          <w:sz w:val="28"/>
          <w:szCs w:val="28"/>
        </w:rPr>
        <w:t xml:space="preserve">En los últimos días, algunas zonas registraron afectaciones derivadas de interrupciones eléctricas en infraestructura estratégica, lo que </w:t>
      </w:r>
      <w:proofErr w:type="gramStart"/>
      <w:r w:rsidRPr="00A11D12">
        <w:rPr>
          <w:rStyle w:val="s1"/>
          <w:rFonts w:ascii="Arial" w:hAnsi="Arial" w:cs="Arial"/>
          <w:sz w:val="28"/>
          <w:szCs w:val="28"/>
        </w:rPr>
        <w:t>impactó</w:t>
      </w:r>
      <w:proofErr w:type="gramEnd"/>
      <w:r w:rsidRPr="00A11D12">
        <w:rPr>
          <w:rStyle w:val="s1"/>
          <w:rFonts w:ascii="Arial" w:hAnsi="Arial" w:cs="Arial"/>
          <w:sz w:val="28"/>
          <w:szCs w:val="28"/>
        </w:rPr>
        <w:t xml:space="preserve"> temporalmente la operación de equipos de bombeo y el llenado de tanques.</w:t>
      </w:r>
    </w:p>
    <w:p w14:paraId="528D4E5B" w14:textId="77777777" w:rsidR="00A11D12" w:rsidRPr="00A11D12" w:rsidRDefault="00A11D12" w:rsidP="00A11D12">
      <w:pPr>
        <w:pStyle w:val="p2"/>
        <w:jc w:val="both"/>
        <w:rPr>
          <w:rFonts w:ascii="Arial" w:hAnsi="Arial" w:cs="Arial"/>
          <w:sz w:val="28"/>
          <w:szCs w:val="28"/>
        </w:rPr>
      </w:pPr>
      <w:r w:rsidRPr="00A11D12">
        <w:rPr>
          <w:rStyle w:val="apple-converted-space"/>
          <w:rFonts w:ascii="Arial" w:hAnsi="Arial" w:cs="Arial"/>
          <w:sz w:val="28"/>
          <w:szCs w:val="28"/>
        </w:rPr>
        <w:t> </w:t>
      </w:r>
    </w:p>
    <w:p w14:paraId="1203E1A9" w14:textId="77777777" w:rsidR="00A11D12" w:rsidRPr="00A11D12" w:rsidRDefault="00A11D12" w:rsidP="00A11D12">
      <w:pPr>
        <w:pStyle w:val="p1"/>
        <w:jc w:val="both"/>
        <w:rPr>
          <w:rFonts w:ascii="Arial" w:hAnsi="Arial" w:cs="Arial"/>
          <w:sz w:val="28"/>
          <w:szCs w:val="28"/>
        </w:rPr>
      </w:pPr>
      <w:r w:rsidRPr="00A11D12">
        <w:rPr>
          <w:rStyle w:val="s1"/>
          <w:rFonts w:ascii="Arial" w:hAnsi="Arial" w:cs="Arial"/>
          <w:sz w:val="28"/>
          <w:szCs w:val="28"/>
        </w:rPr>
        <w:t>Durante la temporada de verano, el incremento en la demanda de energía puede generar variaciones en el suministro eléctrico, lo que en algunos casos impacta instalaciones del organismo que dependen de electricidad para operar.</w:t>
      </w:r>
    </w:p>
    <w:p w14:paraId="39F4D9C0" w14:textId="77777777" w:rsidR="00A11D12" w:rsidRPr="00A11D12" w:rsidRDefault="00A11D12" w:rsidP="00A11D12">
      <w:pPr>
        <w:pStyle w:val="p2"/>
        <w:jc w:val="both"/>
        <w:rPr>
          <w:rFonts w:ascii="Arial" w:hAnsi="Arial" w:cs="Arial"/>
          <w:sz w:val="28"/>
          <w:szCs w:val="28"/>
        </w:rPr>
      </w:pPr>
      <w:r w:rsidRPr="00A11D12">
        <w:rPr>
          <w:rStyle w:val="apple-converted-space"/>
          <w:rFonts w:ascii="Arial" w:hAnsi="Arial" w:cs="Arial"/>
          <w:sz w:val="28"/>
          <w:szCs w:val="28"/>
        </w:rPr>
        <w:t> </w:t>
      </w:r>
    </w:p>
    <w:p w14:paraId="01526DED" w14:textId="77777777" w:rsidR="00A11D12" w:rsidRPr="00A11D12" w:rsidRDefault="00A11D12" w:rsidP="00A11D12">
      <w:pPr>
        <w:pStyle w:val="p1"/>
        <w:jc w:val="both"/>
        <w:rPr>
          <w:rFonts w:ascii="Arial" w:hAnsi="Arial" w:cs="Arial"/>
          <w:sz w:val="28"/>
          <w:szCs w:val="28"/>
        </w:rPr>
      </w:pPr>
      <w:r w:rsidRPr="00A11D12">
        <w:rPr>
          <w:rStyle w:val="s1"/>
          <w:rFonts w:ascii="Arial" w:hAnsi="Arial" w:cs="Arial"/>
          <w:sz w:val="28"/>
          <w:szCs w:val="28"/>
        </w:rPr>
        <w:t xml:space="preserve">Es importante destacar que la estrategia integral de eficiencia hídrica implementada en García desde el 12 de enero de 2026 continúa en operación. Esta estrategia está basada en sectorización hidráulica, </w:t>
      </w:r>
      <w:r w:rsidRPr="00A11D12">
        <w:rPr>
          <w:rStyle w:val="s1"/>
          <w:rFonts w:ascii="Arial" w:hAnsi="Arial" w:cs="Arial"/>
          <w:sz w:val="28"/>
          <w:szCs w:val="28"/>
        </w:rPr>
        <w:lastRenderedPageBreak/>
        <w:t>control de presiones, operación estratégica de tanques y monitoreo en tiempo real.</w:t>
      </w:r>
    </w:p>
    <w:p w14:paraId="524FC209" w14:textId="77777777" w:rsidR="00A11D12" w:rsidRPr="00A11D12" w:rsidRDefault="00A11D12" w:rsidP="00A11D12">
      <w:pPr>
        <w:pStyle w:val="p2"/>
        <w:jc w:val="both"/>
        <w:rPr>
          <w:rFonts w:ascii="Arial" w:hAnsi="Arial" w:cs="Arial"/>
          <w:sz w:val="28"/>
          <w:szCs w:val="28"/>
        </w:rPr>
      </w:pPr>
      <w:r w:rsidRPr="00A11D12">
        <w:rPr>
          <w:rStyle w:val="apple-converted-space"/>
          <w:rFonts w:ascii="Arial" w:hAnsi="Arial" w:cs="Arial"/>
          <w:sz w:val="28"/>
          <w:szCs w:val="28"/>
        </w:rPr>
        <w:t> </w:t>
      </w:r>
    </w:p>
    <w:p w14:paraId="58D3C22A" w14:textId="77777777" w:rsidR="00A11D12" w:rsidRPr="00A11D12" w:rsidRDefault="00A11D12" w:rsidP="00A11D12">
      <w:pPr>
        <w:pStyle w:val="p1"/>
        <w:jc w:val="both"/>
        <w:rPr>
          <w:rFonts w:ascii="Arial" w:hAnsi="Arial" w:cs="Arial"/>
          <w:sz w:val="28"/>
          <w:szCs w:val="28"/>
        </w:rPr>
      </w:pPr>
      <w:r w:rsidRPr="00A11D12">
        <w:rPr>
          <w:rStyle w:val="s1"/>
          <w:rFonts w:ascii="Arial" w:hAnsi="Arial" w:cs="Arial"/>
          <w:sz w:val="28"/>
          <w:szCs w:val="28"/>
        </w:rPr>
        <w:t>Como resultado, se ha fortalecido el suministro en 82 colonias, en beneficio de 81 mil 633 tomas y cerca de 300 mil personas, con intervención en 13 tanques y 4 alimentadores, logrando gestionar de manera más eficiente 664.68 litros por segundo.</w:t>
      </w:r>
    </w:p>
    <w:p w14:paraId="4ECCA3F7" w14:textId="77777777" w:rsidR="00A11D12" w:rsidRPr="00A11D12" w:rsidRDefault="00A11D12" w:rsidP="00A11D12">
      <w:pPr>
        <w:pStyle w:val="p2"/>
        <w:jc w:val="both"/>
        <w:rPr>
          <w:rFonts w:ascii="Arial" w:hAnsi="Arial" w:cs="Arial"/>
          <w:sz w:val="28"/>
          <w:szCs w:val="28"/>
        </w:rPr>
      </w:pPr>
      <w:r w:rsidRPr="00A11D12">
        <w:rPr>
          <w:rStyle w:val="apple-converted-space"/>
          <w:rFonts w:ascii="Arial" w:hAnsi="Arial" w:cs="Arial"/>
          <w:sz w:val="28"/>
          <w:szCs w:val="28"/>
        </w:rPr>
        <w:t> </w:t>
      </w:r>
    </w:p>
    <w:p w14:paraId="1BBB2B5A" w14:textId="77777777" w:rsidR="00A11D12" w:rsidRPr="00A11D12" w:rsidRDefault="00A11D12" w:rsidP="00A11D12">
      <w:pPr>
        <w:pStyle w:val="p1"/>
        <w:jc w:val="both"/>
        <w:rPr>
          <w:rFonts w:ascii="Arial" w:hAnsi="Arial" w:cs="Arial"/>
          <w:sz w:val="28"/>
          <w:szCs w:val="28"/>
        </w:rPr>
      </w:pPr>
      <w:r w:rsidRPr="00A11D12">
        <w:rPr>
          <w:rStyle w:val="s1"/>
          <w:rFonts w:ascii="Arial" w:hAnsi="Arial" w:cs="Arial"/>
          <w:sz w:val="28"/>
          <w:szCs w:val="28"/>
        </w:rPr>
        <w:t>Agua y Drenaje reiteró que continuará con el monitoreo de la operación hidráulica, la revisión de infraestructura y la atención de reportes ciudadanos para mantener la estabilidad del servicio.</w:t>
      </w:r>
    </w:p>
    <w:p w14:paraId="5E4C8044" w14:textId="767ACF65" w:rsidR="00C27394" w:rsidRPr="00A11D12" w:rsidRDefault="00C27394" w:rsidP="00A11D12">
      <w:pPr>
        <w:jc w:val="both"/>
        <w:rPr>
          <w:rFonts w:ascii="Arial" w:hAnsi="Arial" w:cs="Arial"/>
          <w:sz w:val="28"/>
          <w:szCs w:val="28"/>
        </w:rPr>
      </w:pPr>
    </w:p>
    <w:p w14:paraId="78763BE5" w14:textId="28D5FB90" w:rsidR="00EA29FA" w:rsidRPr="00A11D12" w:rsidRDefault="00EA29FA" w:rsidP="00A11D12">
      <w:pPr>
        <w:jc w:val="both"/>
        <w:rPr>
          <w:rFonts w:ascii="Arial" w:hAnsi="Arial" w:cs="Arial"/>
          <w:sz w:val="28"/>
          <w:szCs w:val="28"/>
        </w:rPr>
      </w:pPr>
    </w:p>
    <w:sectPr w:rsidR="00EA29FA" w:rsidRPr="00A11D1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D3B90" w14:textId="77777777" w:rsidR="003C04BB" w:rsidRDefault="003C04BB" w:rsidP="00E83348">
      <w:r>
        <w:separator/>
      </w:r>
    </w:p>
  </w:endnote>
  <w:endnote w:type="continuationSeparator" w:id="0">
    <w:p w14:paraId="7AA5DF63" w14:textId="77777777" w:rsidR="003C04BB" w:rsidRDefault="003C04B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60BE9" w14:textId="77777777" w:rsidR="003C04BB" w:rsidRDefault="003C04BB" w:rsidP="00E83348">
      <w:r>
        <w:separator/>
      </w:r>
    </w:p>
  </w:footnote>
  <w:footnote w:type="continuationSeparator" w:id="0">
    <w:p w14:paraId="4974F30F" w14:textId="77777777" w:rsidR="003C04BB" w:rsidRDefault="003C04B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3C3B"/>
    <w:rsid w:val="00034ED5"/>
    <w:rsid w:val="00036E66"/>
    <w:rsid w:val="0004426E"/>
    <w:rsid w:val="00051226"/>
    <w:rsid w:val="000579D8"/>
    <w:rsid w:val="000607E0"/>
    <w:rsid w:val="00061431"/>
    <w:rsid w:val="000648AE"/>
    <w:rsid w:val="00066CFC"/>
    <w:rsid w:val="00067260"/>
    <w:rsid w:val="00067337"/>
    <w:rsid w:val="00070D09"/>
    <w:rsid w:val="000767EC"/>
    <w:rsid w:val="00092610"/>
    <w:rsid w:val="000A00B6"/>
    <w:rsid w:val="000A1946"/>
    <w:rsid w:val="000A60C8"/>
    <w:rsid w:val="000B2F61"/>
    <w:rsid w:val="000B3230"/>
    <w:rsid w:val="000B6924"/>
    <w:rsid w:val="000B7F2B"/>
    <w:rsid w:val="000C7CF1"/>
    <w:rsid w:val="000D643B"/>
    <w:rsid w:val="000D7421"/>
    <w:rsid w:val="000E055C"/>
    <w:rsid w:val="000E599E"/>
    <w:rsid w:val="000E5F86"/>
    <w:rsid w:val="000E75FC"/>
    <w:rsid w:val="000E7FE2"/>
    <w:rsid w:val="000F2A3A"/>
    <w:rsid w:val="000F2EAD"/>
    <w:rsid w:val="000F5951"/>
    <w:rsid w:val="0010008A"/>
    <w:rsid w:val="00115911"/>
    <w:rsid w:val="00116D99"/>
    <w:rsid w:val="00122ED1"/>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2FF9"/>
    <w:rsid w:val="001A35C5"/>
    <w:rsid w:val="001A405E"/>
    <w:rsid w:val="001A5356"/>
    <w:rsid w:val="001B58B0"/>
    <w:rsid w:val="001C09B3"/>
    <w:rsid w:val="001C09FA"/>
    <w:rsid w:val="001C2312"/>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57F58"/>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15E1"/>
    <w:rsid w:val="003828CB"/>
    <w:rsid w:val="003844BF"/>
    <w:rsid w:val="003A33FB"/>
    <w:rsid w:val="003A62D0"/>
    <w:rsid w:val="003B12B6"/>
    <w:rsid w:val="003B7C6F"/>
    <w:rsid w:val="003C04BB"/>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86EC3"/>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1BDF"/>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0740"/>
    <w:rsid w:val="008D380D"/>
    <w:rsid w:val="008D7D8F"/>
    <w:rsid w:val="008E1E30"/>
    <w:rsid w:val="008E3606"/>
    <w:rsid w:val="008E4977"/>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1D12"/>
    <w:rsid w:val="00A13AE0"/>
    <w:rsid w:val="00A16AFD"/>
    <w:rsid w:val="00A20A24"/>
    <w:rsid w:val="00A22E89"/>
    <w:rsid w:val="00A23A57"/>
    <w:rsid w:val="00A37A12"/>
    <w:rsid w:val="00A37FBA"/>
    <w:rsid w:val="00A52678"/>
    <w:rsid w:val="00A6713F"/>
    <w:rsid w:val="00A67C2C"/>
    <w:rsid w:val="00A705CA"/>
    <w:rsid w:val="00A70F16"/>
    <w:rsid w:val="00A8033B"/>
    <w:rsid w:val="00A87621"/>
    <w:rsid w:val="00A97C3E"/>
    <w:rsid w:val="00AA6D55"/>
    <w:rsid w:val="00AD06C4"/>
    <w:rsid w:val="00AF03DD"/>
    <w:rsid w:val="00AF7E58"/>
    <w:rsid w:val="00B01173"/>
    <w:rsid w:val="00B06482"/>
    <w:rsid w:val="00B07242"/>
    <w:rsid w:val="00B075A1"/>
    <w:rsid w:val="00B16EC6"/>
    <w:rsid w:val="00B20134"/>
    <w:rsid w:val="00B30945"/>
    <w:rsid w:val="00B4275A"/>
    <w:rsid w:val="00B43473"/>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311"/>
    <w:rsid w:val="00C71F65"/>
    <w:rsid w:val="00C730BD"/>
    <w:rsid w:val="00C90637"/>
    <w:rsid w:val="00C955EB"/>
    <w:rsid w:val="00CA29D0"/>
    <w:rsid w:val="00CB0E5D"/>
    <w:rsid w:val="00CB116B"/>
    <w:rsid w:val="00CD5508"/>
    <w:rsid w:val="00CD5526"/>
    <w:rsid w:val="00CD6584"/>
    <w:rsid w:val="00CF3696"/>
    <w:rsid w:val="00CF44B7"/>
    <w:rsid w:val="00D00035"/>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55379"/>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1616F"/>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41BDF"/>
    <w:rPr>
      <w:rFonts w:ascii=".AppleSystemUIFont" w:hAnsi=".AppleSystemUIFont" w:cs="Times New Roman"/>
      <w:sz w:val="29"/>
      <w:szCs w:val="29"/>
      <w:lang w:eastAsia="es-MX"/>
    </w:rPr>
  </w:style>
  <w:style w:type="character" w:customStyle="1" w:styleId="s1">
    <w:name w:val="s1"/>
    <w:basedOn w:val="Fuentedeprrafopredeter"/>
    <w:rsid w:val="00841BDF"/>
    <w:rPr>
      <w:rFonts w:ascii="UICTFontTextStyleBody" w:hAnsi="UICTFontTextStyleBody" w:hint="default"/>
      <w:b w:val="0"/>
      <w:bCs w:val="0"/>
      <w:i w:val="0"/>
      <w:iCs w:val="0"/>
      <w:sz w:val="29"/>
      <w:szCs w:val="29"/>
    </w:rPr>
  </w:style>
  <w:style w:type="paragraph" w:customStyle="1" w:styleId="p2">
    <w:name w:val="p2"/>
    <w:basedOn w:val="Normal"/>
    <w:rsid w:val="00A11D12"/>
    <w:rPr>
      <w:rFonts w:ascii=".AppleSystemUIFont" w:hAnsi=".AppleSystemUIFont" w:cs="Times New Roman"/>
      <w:sz w:val="29"/>
      <w:szCs w:val="29"/>
      <w:lang w:eastAsia="es-MX"/>
    </w:rPr>
  </w:style>
  <w:style w:type="character" w:customStyle="1" w:styleId="apple-converted-space">
    <w:name w:val="apple-converted-space"/>
    <w:basedOn w:val="Fuentedeprrafopredeter"/>
    <w:rsid w:val="00A11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56EA-DAC8-4229-8972-27593397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2026-06-26T20:09:00Z</dcterms:created>
  <dcterms:modified xsi:type="dcterms:W3CDTF">2026-06-26T20:09:00Z</dcterms:modified>
</cp:coreProperties>
</file>