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A162882" w:rsidR="009C0D7E" w:rsidRPr="004667B8" w:rsidRDefault="008E44D4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CP/049</w:t>
      </w:r>
      <w:r w:rsidR="00A05AD4">
        <w:rPr>
          <w:rFonts w:ascii="Arial" w:hAnsi="Arial" w:cs="Arial"/>
          <w:b/>
          <w:sz w:val="22"/>
          <w:lang w:val="es-ES"/>
        </w:rPr>
        <w:t>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0029404" w:rsidR="009C0D7E" w:rsidRDefault="0098065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970240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F5334EA" w14:textId="77777777" w:rsidR="00A05AD4" w:rsidRDefault="00A05AD4" w:rsidP="00A05AD4">
      <w:pPr>
        <w:tabs>
          <w:tab w:val="left" w:pos="945"/>
        </w:tabs>
        <w:spacing w:before="240" w:after="24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ARRANCA AYD CONSTRUCCIÓN DEL NUEVO LABORATORIO CENTRAL DE CALIDAD DE AGUAS</w:t>
      </w:r>
    </w:p>
    <w:p w14:paraId="3621EC85" w14:textId="77777777" w:rsidR="00A05AD4" w:rsidRDefault="00A05AD4" w:rsidP="00A05AD4">
      <w:p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4E7B795D" w14:textId="77777777" w:rsidR="00A05AD4" w:rsidRDefault="00A05AD4" w:rsidP="00A05AD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i/>
          <w:iCs/>
          <w:color w:val="000000"/>
        </w:rPr>
      </w:pPr>
      <w:r>
        <w:rPr>
          <w:rFonts w:ascii="Arial" w:eastAsia="Arial" w:hAnsi="Arial" w:cs="Arial"/>
          <w:i/>
          <w:iCs/>
        </w:rPr>
        <w:t>La nueva infraestructura permitirá duplicar la capacidad de análisis, al pasar de 300 mil a 600 mil pruebas al año.</w:t>
      </w:r>
    </w:p>
    <w:p w14:paraId="71EBD6D3" w14:textId="77777777" w:rsidR="00A05AD4" w:rsidRPr="00AC7AEE" w:rsidRDefault="00A05AD4" w:rsidP="00A05AD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i/>
          <w:iCs/>
          <w:color w:val="000000"/>
        </w:rPr>
      </w:pPr>
      <w:r w:rsidRPr="00AC7AEE">
        <w:rPr>
          <w:rFonts w:ascii="Arial" w:eastAsia="Arial" w:hAnsi="Arial" w:cs="Arial"/>
          <w:i/>
          <w:iCs/>
        </w:rPr>
        <w:t>Fortalecerá el monitoreo de agua potable, aguas residuales tratadas y descargas industriales en Nuevo León.</w:t>
      </w:r>
    </w:p>
    <w:p w14:paraId="7F9D4805" w14:textId="77777777" w:rsidR="00A05AD4" w:rsidRDefault="00A05AD4" w:rsidP="00A05A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Apodaca, Nuevo León.</w:t>
      </w:r>
      <w:r>
        <w:rPr>
          <w:rFonts w:ascii="Arial" w:eastAsia="Arial" w:hAnsi="Arial" w:cs="Arial"/>
          <w:color w:val="000000"/>
        </w:rPr>
        <w:t xml:space="preserve"> – Con el objetivo de fortalecer la calidad del agua y consolidar la infraestructura científica del estado, Servicios de Agua y Drenaje de Monterrey colocó la primera piedra del Nuevo Laboratorio Central de Calidad de Aguas.</w:t>
      </w:r>
    </w:p>
    <w:p w14:paraId="4FE0F342" w14:textId="77777777" w:rsidR="00A05AD4" w:rsidRDefault="00A05AD4" w:rsidP="00A05AD4">
      <w:pPr>
        <w:jc w:val="both"/>
        <w:rPr>
          <w:rFonts w:ascii="Arial" w:eastAsia="Arial" w:hAnsi="Arial" w:cs="Arial"/>
          <w:color w:val="000000"/>
        </w:rPr>
      </w:pPr>
    </w:p>
    <w:p w14:paraId="03E1062B" w14:textId="77777777" w:rsidR="00A05AD4" w:rsidRDefault="00A05AD4" w:rsidP="00A05A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La obra representa un paso estratégico para modernizar y ampliar la capacidad analítica del organismo, permitiendo reforzar el monitoreo del agua potable, el control de descargas y el seguimiento de los procesos de tratamiento de aguas residuales en la entidad.</w:t>
      </w:r>
    </w:p>
    <w:p w14:paraId="6AB65544" w14:textId="77777777" w:rsidR="00A05AD4" w:rsidRDefault="00A05AD4" w:rsidP="00A05AD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Durante el evento, el Director Eduardo Ortegón Williamson, destacó que el laboratorio y la Coordinación de Calidad del Agua son una de las mayores fortalezas del organismo y un factor que distingue a la institución a nivel nacional.</w:t>
      </w:r>
    </w:p>
    <w:p w14:paraId="6FF21400" w14:textId="77777777" w:rsidR="00A05AD4" w:rsidRDefault="00A05AD4" w:rsidP="00A05AD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“Una de las mayores fortalezas, de los puntos más fuertes que tiene Servicios de Agua y Drenaje como organismo, sin duda es la coordinación de calidad y el laboratorio de calidad, es algo que nos distingue de otros organismos, que nos pone punto y aparte y nos diferencia”, expresó</w:t>
      </w:r>
    </w:p>
    <w:p w14:paraId="34F63F55" w14:textId="77777777" w:rsidR="00A05AD4" w:rsidRDefault="00A05AD4" w:rsidP="00A05AD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Ortegón Williamson subrayó que la calidad del agua que se entrega a la población ha sido una de las principales certezas del organismo, gracias al trabajo especializado y altamente capacitado del personal del laboratorio, cuyos resultados y procesos han sido reconocidos a nivel nacional e internacional.</w:t>
      </w:r>
    </w:p>
    <w:p w14:paraId="65E8791E" w14:textId="77777777" w:rsidR="00A05AD4" w:rsidRDefault="00A05AD4" w:rsidP="00A05AD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Asimismo, reconoció al Químico Pablo Tamez Guerra, Coordinador de Calidad del Agua, por su liderazgo y trayectoria al frente de un equipo que ha consolidado al Laboratorio Central como referente técnico del sector.</w:t>
      </w:r>
    </w:p>
    <w:p w14:paraId="227B5A8D" w14:textId="77777777" w:rsidR="00A05AD4" w:rsidRDefault="00A05AD4" w:rsidP="00A05AD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“Contar con un laboratorio es digno, con un lugar donde llevar a cabo los procesos científicos tan importantes que se llevan a cabo día a día en el laboratorio actual, no es cosa menor, es algo muy importante y por lo mismo qué mejor que lo hagan en unas instalaciones a la altura de lo que requiere una ciudad como el área metropolitana Monterrey y un estado como Nuevo León”, puntualizó.</w:t>
      </w:r>
    </w:p>
    <w:p w14:paraId="714DA737" w14:textId="77777777" w:rsidR="00A05AD4" w:rsidRDefault="00A05AD4" w:rsidP="00A05AD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nuevo laboratorio estará ubicado en la Avenida de la Concordia, en el municipio de Apodaca, y contará con una superficie total de 12 mil 435 metros cuadrados, de los cuales 3 mil 996 metros cuadrados corresponderán a construcción.</w:t>
      </w:r>
    </w:p>
    <w:p w14:paraId="4B14DA92" w14:textId="77777777" w:rsidR="00A05AD4" w:rsidRDefault="00A05AD4" w:rsidP="00A05AD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Como parte de su diseño, el complejo incluirá 35 áreas de laboratorio, 7 áreas administrativas, 3 almacenes, 2 áreas de archivo, 2 salas de juntas, una sala de usos múltiples, dos cisternas, comedor, servicios sanitarios y un área destinada al confinamiento temporal de residuos, lo que permitirá operar bajo condiciones más funcionales, seguras y eficientes.</w:t>
      </w:r>
    </w:p>
    <w:p w14:paraId="7A11FAF6" w14:textId="77777777" w:rsidR="00A05AD4" w:rsidRDefault="00A05AD4" w:rsidP="00A05AD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nueva infraestructura permitirá incrementar de manera significativa la capacidad de análisis del organismo, al pasar de 300 mil a 600 mil pruebas anuales, fortaleciendo la toma de decisiones operativas, sanitarias y ambientales, así como el cumplimiento de la normatividad vigente en materia de calidad del agua.</w:t>
      </w:r>
    </w:p>
    <w:p w14:paraId="1ED5AD19" w14:textId="77777777" w:rsidR="00A05AD4" w:rsidRDefault="00A05AD4" w:rsidP="00A05AD4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Actualmente, el Laboratorio Central de Calidad de Aguas es referente por sus altos estándares técnicos y por su contribución al monitoreo permanente del agua que se suministra a la población. </w:t>
      </w:r>
    </w:p>
    <w:p w14:paraId="065E6A22" w14:textId="77777777" w:rsidR="00A05AD4" w:rsidRDefault="00A05AD4" w:rsidP="00A05AD4">
      <w:pPr>
        <w:jc w:val="both"/>
        <w:rPr>
          <w:rFonts w:ascii="Arial" w:eastAsia="Arial" w:hAnsi="Arial" w:cs="Arial"/>
          <w:color w:val="000000"/>
        </w:rPr>
      </w:pPr>
    </w:p>
    <w:p w14:paraId="6F1A49DB" w14:textId="77777777" w:rsidR="00A05AD4" w:rsidRDefault="00A05AD4" w:rsidP="00A05AD4">
      <w:pPr>
        <w:jc w:val="both"/>
        <w:rPr>
          <w:rFonts w:ascii="Arial" w:eastAsia="Arial" w:hAnsi="Arial" w:cs="Arial"/>
          <w:color w:val="000000"/>
        </w:rPr>
      </w:pPr>
    </w:p>
    <w:p w14:paraId="5E90368A" w14:textId="77777777" w:rsidR="00A05AD4" w:rsidRDefault="00A05AD4" w:rsidP="00A05AD4">
      <w:pPr>
        <w:jc w:val="both"/>
        <w:rPr>
          <w:rFonts w:ascii="Arial" w:eastAsia="Arial" w:hAnsi="Arial" w:cs="Arial"/>
          <w:color w:val="000000"/>
        </w:rPr>
      </w:pPr>
    </w:p>
    <w:p w14:paraId="5D894032" w14:textId="77777777" w:rsidR="00A05AD4" w:rsidRDefault="00A05AD4" w:rsidP="00A05AD4">
      <w:pPr>
        <w:jc w:val="both"/>
        <w:rPr>
          <w:rFonts w:ascii="Arial" w:eastAsia="Arial" w:hAnsi="Arial" w:cs="Arial"/>
        </w:rPr>
      </w:pPr>
    </w:p>
    <w:p w14:paraId="78763BE5" w14:textId="28D5FB90" w:rsidR="00EA29FA" w:rsidRPr="00201646" w:rsidRDefault="00EA29FA" w:rsidP="00A05AD4">
      <w:pPr>
        <w:jc w:val="center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71865" w14:textId="77777777" w:rsidR="00E15C6C" w:rsidRDefault="00E15C6C" w:rsidP="00E83348">
      <w:r>
        <w:separator/>
      </w:r>
    </w:p>
  </w:endnote>
  <w:endnote w:type="continuationSeparator" w:id="0">
    <w:p w14:paraId="4FEE4DB2" w14:textId="77777777" w:rsidR="00E15C6C" w:rsidRDefault="00E15C6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D4DFA" w14:textId="77777777" w:rsidR="00E15C6C" w:rsidRDefault="00E15C6C" w:rsidP="00E83348">
      <w:r>
        <w:separator/>
      </w:r>
    </w:p>
  </w:footnote>
  <w:footnote w:type="continuationSeparator" w:id="0">
    <w:p w14:paraId="38BD12CA" w14:textId="77777777" w:rsidR="00E15C6C" w:rsidRDefault="00E15C6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C5B"/>
    <w:multiLevelType w:val="multilevel"/>
    <w:tmpl w:val="C6D08C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5344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5EAA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852CE"/>
    <w:rsid w:val="003A33FB"/>
    <w:rsid w:val="003A62D0"/>
    <w:rsid w:val="003B12B6"/>
    <w:rsid w:val="003B505C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3B1F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A6588"/>
    <w:rsid w:val="008B1B97"/>
    <w:rsid w:val="008B362D"/>
    <w:rsid w:val="008B4159"/>
    <w:rsid w:val="008C32C7"/>
    <w:rsid w:val="008D380D"/>
    <w:rsid w:val="008E3606"/>
    <w:rsid w:val="008E44D4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065A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05AD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A58D3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15C6C"/>
    <w:rsid w:val="00E215A1"/>
    <w:rsid w:val="00E2683D"/>
    <w:rsid w:val="00E3081F"/>
    <w:rsid w:val="00E3316A"/>
    <w:rsid w:val="00E4053E"/>
    <w:rsid w:val="00E410A4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EF2011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668E6A-CFED-486D-A932-6FF28689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2026-03-30T20:24:00Z</dcterms:created>
  <dcterms:modified xsi:type="dcterms:W3CDTF">2026-03-30T20:24:00Z</dcterms:modified>
</cp:coreProperties>
</file>