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2E3F2548" w:rsidR="009C0D7E" w:rsidRPr="004667B8" w:rsidRDefault="001F481F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CP/1612</w:t>
      </w:r>
      <w:r w:rsidR="009C0D7E">
        <w:rPr>
          <w:rFonts w:ascii="Arial" w:hAnsi="Arial" w:cs="Arial"/>
          <w:b/>
          <w:sz w:val="22"/>
          <w:lang w:val="es-ES"/>
        </w:rPr>
        <w:t>/2025</w:t>
      </w:r>
    </w:p>
    <w:p w14:paraId="3F7360A1" w14:textId="7B1A4C40" w:rsidR="009C0D7E" w:rsidRDefault="001F481F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23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4B0C1E">
        <w:rPr>
          <w:rFonts w:ascii="Arial" w:hAnsi="Arial" w:cs="Arial"/>
          <w:sz w:val="22"/>
          <w:lang w:val="es-ES"/>
        </w:rPr>
        <w:t>de noviem</w:t>
      </w:r>
      <w:r w:rsidR="00EC676A">
        <w:rPr>
          <w:rFonts w:ascii="Arial" w:hAnsi="Arial" w:cs="Arial"/>
          <w:sz w:val="22"/>
          <w:lang w:val="es-ES"/>
        </w:rPr>
        <w:t>bre</w:t>
      </w:r>
      <w:r w:rsidR="009C0D7E">
        <w:rPr>
          <w:rFonts w:ascii="Arial" w:hAnsi="Arial" w:cs="Arial"/>
          <w:sz w:val="22"/>
          <w:lang w:val="es-ES"/>
        </w:rPr>
        <w:t xml:space="preserve"> de 2025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730741E3" w14:textId="5C256B72" w:rsidR="00687125" w:rsidRDefault="001F481F" w:rsidP="007F5780">
      <w:pPr>
        <w:jc w:val="center"/>
        <w:rPr>
          <w:rFonts w:ascii="Arial" w:hAnsi="Arial" w:cs="Arial"/>
          <w:b/>
          <w:sz w:val="28"/>
          <w:szCs w:val="28"/>
        </w:rPr>
      </w:pPr>
      <w:r w:rsidRPr="001F481F">
        <w:rPr>
          <w:rFonts w:ascii="Arial" w:hAnsi="Arial" w:cs="Arial"/>
          <w:b/>
          <w:sz w:val="28"/>
          <w:szCs w:val="28"/>
        </w:rPr>
        <w:t>AGUA Y DRENAJE SE SUMA A LA RED DE PUNTOS NARANJA PARA BRINDAR ESPACIOS SEGUROS A MUJERES Y NIÑAS</w:t>
      </w:r>
    </w:p>
    <w:p w14:paraId="450B7469" w14:textId="77777777" w:rsidR="009D118E" w:rsidRDefault="009D118E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3B37173E" w14:textId="4E11C839" w:rsidR="001F481F" w:rsidRPr="001F481F" w:rsidRDefault="001F481F" w:rsidP="001F481F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bookmarkStart w:id="0" w:name="_GoBack"/>
      <w:bookmarkEnd w:id="0"/>
      <w:r w:rsidRPr="001F481F">
        <w:rPr>
          <w:rFonts w:ascii="Arial" w:hAnsi="Arial" w:cs="Arial"/>
          <w:i/>
          <w:sz w:val="24"/>
          <w:szCs w:val="24"/>
        </w:rPr>
        <w:t>El Director General de AyD, Eduardo Ortegón Williamson afirmó que todas las mujeres merecen espacios seguros.</w:t>
      </w:r>
    </w:p>
    <w:p w14:paraId="27C5D506" w14:textId="17F663E3" w:rsidR="00B07242" w:rsidRPr="001F481F" w:rsidRDefault="001F481F" w:rsidP="001F481F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1F481F">
        <w:rPr>
          <w:rFonts w:ascii="Arial" w:hAnsi="Arial" w:cs="Arial"/>
          <w:i/>
          <w:sz w:val="24"/>
          <w:szCs w:val="24"/>
        </w:rPr>
        <w:t>Las oficinas de la paraestatal contarán con más de 50 personas capacitadas para brindar atención especializada.</w:t>
      </w:r>
    </w:p>
    <w:p w14:paraId="1DA55FC7" w14:textId="77777777" w:rsidR="009C7945" w:rsidRDefault="009C7945" w:rsidP="00687125">
      <w:pPr>
        <w:jc w:val="both"/>
        <w:rPr>
          <w:rFonts w:ascii="Arial" w:hAnsi="Arial" w:cs="Arial"/>
          <w:b/>
          <w:sz w:val="28"/>
          <w:szCs w:val="28"/>
        </w:rPr>
      </w:pPr>
    </w:p>
    <w:p w14:paraId="6707445C" w14:textId="77777777" w:rsidR="001F481F" w:rsidRDefault="000D7421" w:rsidP="001F481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1F481F" w:rsidRPr="001F481F">
        <w:rPr>
          <w:rFonts w:ascii="Arial" w:hAnsi="Arial" w:cs="Arial"/>
          <w:sz w:val="28"/>
          <w:szCs w:val="28"/>
        </w:rPr>
        <w:t>A partir de hoy, todas las oficinas de Servicios de Agua y Drenaje de Monterrey serán un Punto Naranja, un espacio que representa protección y acompañamiento para todas las</w:t>
      </w:r>
      <w:r w:rsidR="001F481F">
        <w:rPr>
          <w:rFonts w:ascii="Arial" w:hAnsi="Arial" w:cs="Arial"/>
          <w:sz w:val="28"/>
          <w:szCs w:val="28"/>
        </w:rPr>
        <w:t xml:space="preserve"> mujeres y niñas de Nuevo León.</w:t>
      </w:r>
    </w:p>
    <w:p w14:paraId="6A4B040E" w14:textId="77777777" w:rsidR="001F481F" w:rsidRDefault="001F481F" w:rsidP="001F481F">
      <w:pPr>
        <w:jc w:val="both"/>
        <w:rPr>
          <w:rFonts w:ascii="Arial" w:hAnsi="Arial" w:cs="Arial"/>
          <w:sz w:val="28"/>
          <w:szCs w:val="28"/>
        </w:rPr>
      </w:pPr>
    </w:p>
    <w:p w14:paraId="6DD8F8C7" w14:textId="77777777" w:rsidR="001F481F" w:rsidRDefault="001F481F" w:rsidP="001F481F">
      <w:pPr>
        <w:jc w:val="both"/>
        <w:rPr>
          <w:rFonts w:ascii="Arial" w:hAnsi="Arial" w:cs="Arial"/>
          <w:sz w:val="28"/>
          <w:szCs w:val="28"/>
        </w:rPr>
      </w:pPr>
      <w:r w:rsidRPr="001F481F">
        <w:rPr>
          <w:rFonts w:ascii="Arial" w:hAnsi="Arial" w:cs="Arial"/>
          <w:sz w:val="28"/>
          <w:szCs w:val="28"/>
        </w:rPr>
        <w:t>Al firmar el convenio con el Instituto Estatal de las Mujeres en presencia de su Presidente Ejecutiva, Miriam Hinojosa; el Director General de la paraestatal, Eduardo Ortegón informó que AyD será un sitio de resguardo temporal, orientación inicial y un sitio qu</w:t>
      </w:r>
      <w:r>
        <w:rPr>
          <w:rFonts w:ascii="Arial" w:hAnsi="Arial" w:cs="Arial"/>
          <w:sz w:val="28"/>
          <w:szCs w:val="28"/>
        </w:rPr>
        <w:t>e se moviliza para protegerlas.</w:t>
      </w:r>
    </w:p>
    <w:p w14:paraId="4B699A97" w14:textId="77777777" w:rsidR="001F481F" w:rsidRDefault="001F481F" w:rsidP="001F481F">
      <w:pPr>
        <w:jc w:val="both"/>
        <w:rPr>
          <w:rFonts w:ascii="Arial" w:hAnsi="Arial" w:cs="Arial"/>
          <w:sz w:val="28"/>
          <w:szCs w:val="28"/>
        </w:rPr>
      </w:pPr>
    </w:p>
    <w:p w14:paraId="728B4C76" w14:textId="77777777" w:rsidR="001F481F" w:rsidRDefault="001F481F" w:rsidP="001F481F">
      <w:pPr>
        <w:jc w:val="both"/>
        <w:rPr>
          <w:rFonts w:ascii="Arial" w:hAnsi="Arial" w:cs="Arial"/>
          <w:sz w:val="28"/>
          <w:szCs w:val="28"/>
        </w:rPr>
      </w:pPr>
      <w:r w:rsidRPr="001F481F">
        <w:rPr>
          <w:rFonts w:ascii="Arial" w:hAnsi="Arial" w:cs="Arial"/>
          <w:sz w:val="28"/>
          <w:szCs w:val="28"/>
        </w:rPr>
        <w:t>“Aquí encontrarán a alguien que las escuche, que las acompañe y que sepa activar un protocolo con sensibilidad, profesional</w:t>
      </w:r>
      <w:r>
        <w:rPr>
          <w:rFonts w:ascii="Arial" w:hAnsi="Arial" w:cs="Arial"/>
          <w:sz w:val="28"/>
          <w:szCs w:val="28"/>
        </w:rPr>
        <w:t>ismo y responsabilidad”, dijo.</w:t>
      </w:r>
    </w:p>
    <w:p w14:paraId="7B3CDF38" w14:textId="77777777" w:rsidR="001F481F" w:rsidRDefault="001F481F" w:rsidP="001F481F">
      <w:pPr>
        <w:jc w:val="both"/>
        <w:rPr>
          <w:rFonts w:ascii="Arial" w:hAnsi="Arial" w:cs="Arial"/>
          <w:sz w:val="28"/>
          <w:szCs w:val="28"/>
        </w:rPr>
      </w:pPr>
    </w:p>
    <w:p w14:paraId="22732EA3" w14:textId="77777777" w:rsidR="001F481F" w:rsidRDefault="001F481F" w:rsidP="001F481F">
      <w:pPr>
        <w:jc w:val="both"/>
        <w:rPr>
          <w:rFonts w:ascii="Arial" w:hAnsi="Arial" w:cs="Arial"/>
          <w:sz w:val="28"/>
          <w:szCs w:val="28"/>
        </w:rPr>
      </w:pPr>
      <w:r w:rsidRPr="001F481F">
        <w:rPr>
          <w:rFonts w:ascii="Arial" w:hAnsi="Arial" w:cs="Arial"/>
          <w:sz w:val="28"/>
          <w:szCs w:val="28"/>
        </w:rPr>
        <w:t>Ortegón Williamson detalló que en el organismo trabajan más de 1,200 mujeres que todos los d</w:t>
      </w:r>
      <w:r>
        <w:rPr>
          <w:rFonts w:ascii="Arial" w:hAnsi="Arial" w:cs="Arial"/>
          <w:sz w:val="28"/>
          <w:szCs w:val="28"/>
        </w:rPr>
        <w:t>ías sostienen a la Institución.</w:t>
      </w:r>
    </w:p>
    <w:p w14:paraId="63C8BEF3" w14:textId="77777777" w:rsidR="001F481F" w:rsidRDefault="001F481F" w:rsidP="001F481F">
      <w:pPr>
        <w:jc w:val="both"/>
        <w:rPr>
          <w:rFonts w:ascii="Arial" w:hAnsi="Arial" w:cs="Arial"/>
          <w:sz w:val="28"/>
          <w:szCs w:val="28"/>
        </w:rPr>
      </w:pPr>
    </w:p>
    <w:p w14:paraId="1AAA8BE3" w14:textId="77777777" w:rsidR="001F481F" w:rsidRDefault="001F481F" w:rsidP="001F481F">
      <w:pPr>
        <w:jc w:val="both"/>
        <w:rPr>
          <w:rFonts w:ascii="Arial" w:hAnsi="Arial" w:cs="Arial"/>
          <w:sz w:val="28"/>
          <w:szCs w:val="28"/>
        </w:rPr>
      </w:pPr>
      <w:r w:rsidRPr="001F481F">
        <w:rPr>
          <w:rFonts w:ascii="Arial" w:hAnsi="Arial" w:cs="Arial"/>
          <w:sz w:val="28"/>
          <w:szCs w:val="28"/>
        </w:rPr>
        <w:t>“Ellas hacen posible que el servicio llegue a cada hogar, y —al igual que todas las mujeres del estado— merecen espacios seguros, procesos justos y oportunidade</w:t>
      </w:r>
      <w:r>
        <w:rPr>
          <w:rFonts w:ascii="Arial" w:hAnsi="Arial" w:cs="Arial"/>
          <w:sz w:val="28"/>
          <w:szCs w:val="28"/>
        </w:rPr>
        <w:t>s reales para crecer”, expresó.</w:t>
      </w:r>
    </w:p>
    <w:p w14:paraId="780A6B05" w14:textId="77777777" w:rsidR="001F481F" w:rsidRDefault="001F481F" w:rsidP="001F481F">
      <w:pPr>
        <w:jc w:val="both"/>
        <w:rPr>
          <w:rFonts w:ascii="Arial" w:hAnsi="Arial" w:cs="Arial"/>
          <w:sz w:val="28"/>
          <w:szCs w:val="28"/>
        </w:rPr>
      </w:pPr>
    </w:p>
    <w:p w14:paraId="68E798CF" w14:textId="77777777" w:rsidR="001F481F" w:rsidRDefault="001F481F" w:rsidP="001F481F">
      <w:pPr>
        <w:jc w:val="both"/>
        <w:rPr>
          <w:rFonts w:ascii="Arial" w:hAnsi="Arial" w:cs="Arial"/>
          <w:sz w:val="28"/>
          <w:szCs w:val="28"/>
        </w:rPr>
      </w:pPr>
      <w:r w:rsidRPr="001F481F">
        <w:rPr>
          <w:rFonts w:ascii="Arial" w:hAnsi="Arial" w:cs="Arial"/>
          <w:sz w:val="28"/>
          <w:szCs w:val="28"/>
        </w:rPr>
        <w:lastRenderedPageBreak/>
        <w:t>Por su parte, Miriam Hinojosa Dieck, destacó que para el Instituto Estatal de las Mujeres esto representa un gran apoyo, en tanto agradeció a Agua y Drenaje por abrir las puertas a un nuevo Punto Na</w:t>
      </w:r>
      <w:r>
        <w:rPr>
          <w:rFonts w:ascii="Arial" w:hAnsi="Arial" w:cs="Arial"/>
          <w:sz w:val="28"/>
          <w:szCs w:val="28"/>
        </w:rPr>
        <w:t>ranja.</w:t>
      </w:r>
    </w:p>
    <w:p w14:paraId="432E725E" w14:textId="77777777" w:rsidR="001F481F" w:rsidRDefault="001F481F" w:rsidP="001F481F">
      <w:pPr>
        <w:jc w:val="both"/>
        <w:rPr>
          <w:rFonts w:ascii="Arial" w:hAnsi="Arial" w:cs="Arial"/>
          <w:sz w:val="28"/>
          <w:szCs w:val="28"/>
        </w:rPr>
      </w:pPr>
    </w:p>
    <w:p w14:paraId="74A3B758" w14:textId="77777777" w:rsidR="001F481F" w:rsidRDefault="001F481F" w:rsidP="001F481F">
      <w:pPr>
        <w:jc w:val="both"/>
        <w:rPr>
          <w:rFonts w:ascii="Arial" w:hAnsi="Arial" w:cs="Arial"/>
          <w:sz w:val="28"/>
          <w:szCs w:val="28"/>
        </w:rPr>
      </w:pPr>
      <w:r w:rsidRPr="001F481F">
        <w:rPr>
          <w:rFonts w:ascii="Arial" w:hAnsi="Arial" w:cs="Arial"/>
          <w:sz w:val="28"/>
          <w:szCs w:val="28"/>
        </w:rPr>
        <w:t>“Es un espacio de resguardo inmediato ante un riesgo inminente por unos instantes, y quien ha pasado por una situación así, sabe la importancia de tener una puerta que se abre y una persona que te atiende adecuadamente justo en el momento que lo ne</w:t>
      </w:r>
      <w:r>
        <w:rPr>
          <w:rFonts w:ascii="Arial" w:hAnsi="Arial" w:cs="Arial"/>
          <w:sz w:val="28"/>
          <w:szCs w:val="28"/>
        </w:rPr>
        <w:t>cesita”, mencionó.</w:t>
      </w:r>
    </w:p>
    <w:p w14:paraId="52B2C4DA" w14:textId="77777777" w:rsidR="001F481F" w:rsidRDefault="001F481F" w:rsidP="001F481F">
      <w:pPr>
        <w:jc w:val="both"/>
        <w:rPr>
          <w:rFonts w:ascii="Arial" w:hAnsi="Arial" w:cs="Arial"/>
          <w:sz w:val="28"/>
          <w:szCs w:val="28"/>
        </w:rPr>
      </w:pPr>
    </w:p>
    <w:p w14:paraId="67B14EE4" w14:textId="77777777" w:rsidR="001F481F" w:rsidRDefault="001F481F" w:rsidP="001F481F">
      <w:pPr>
        <w:jc w:val="both"/>
        <w:rPr>
          <w:rFonts w:ascii="Arial" w:hAnsi="Arial" w:cs="Arial"/>
          <w:sz w:val="28"/>
          <w:szCs w:val="28"/>
        </w:rPr>
      </w:pPr>
      <w:r w:rsidRPr="001F481F">
        <w:rPr>
          <w:rFonts w:ascii="Arial" w:hAnsi="Arial" w:cs="Arial"/>
          <w:sz w:val="28"/>
          <w:szCs w:val="28"/>
        </w:rPr>
        <w:t>En el evento en el que estuvo presente Norma Benítez, Directora Comercial de AyD, se dio a conocer que más de 50 trabajadoras se capacitaron para brindar atención espe</w:t>
      </w:r>
      <w:r>
        <w:rPr>
          <w:rFonts w:ascii="Arial" w:hAnsi="Arial" w:cs="Arial"/>
          <w:sz w:val="28"/>
          <w:szCs w:val="28"/>
        </w:rPr>
        <w:t>cializada en un caso de alerta.</w:t>
      </w:r>
    </w:p>
    <w:p w14:paraId="7B1D4714" w14:textId="77777777" w:rsidR="001F481F" w:rsidRDefault="001F481F" w:rsidP="001F481F">
      <w:pPr>
        <w:jc w:val="both"/>
        <w:rPr>
          <w:rFonts w:ascii="Arial" w:hAnsi="Arial" w:cs="Arial"/>
          <w:sz w:val="28"/>
          <w:szCs w:val="28"/>
        </w:rPr>
      </w:pPr>
    </w:p>
    <w:p w14:paraId="287728E7" w14:textId="182C6B4E" w:rsidR="009D118E" w:rsidRDefault="001F481F" w:rsidP="001F481F">
      <w:pPr>
        <w:jc w:val="both"/>
        <w:rPr>
          <w:rFonts w:ascii="Arial" w:hAnsi="Arial" w:cs="Arial"/>
          <w:sz w:val="28"/>
          <w:szCs w:val="28"/>
        </w:rPr>
      </w:pPr>
      <w:r w:rsidRPr="001F481F">
        <w:rPr>
          <w:rFonts w:ascii="Arial" w:hAnsi="Arial" w:cs="Arial"/>
          <w:sz w:val="28"/>
          <w:szCs w:val="28"/>
        </w:rPr>
        <w:t>Asimismo, la paraestatal reafirmó su compromiso de colaboración para fortalecer esta red que protege, acompaña y abre puertas para un futuro más seguro para todas las mujeres y niñas.</w:t>
      </w:r>
    </w:p>
    <w:p w14:paraId="44AC7CA6" w14:textId="77777777" w:rsidR="00153B1D" w:rsidRDefault="00153B1D" w:rsidP="000D7421">
      <w:pPr>
        <w:jc w:val="both"/>
        <w:rPr>
          <w:rFonts w:ascii="Arial" w:hAnsi="Arial" w:cs="Arial"/>
          <w:sz w:val="28"/>
          <w:szCs w:val="28"/>
        </w:rPr>
      </w:pPr>
    </w:p>
    <w:p w14:paraId="18D01933" w14:textId="77777777" w:rsidR="009D118E" w:rsidRDefault="009D118E" w:rsidP="000D7421">
      <w:pPr>
        <w:jc w:val="both"/>
        <w:rPr>
          <w:rFonts w:ascii="Arial" w:hAnsi="Arial" w:cs="Arial"/>
          <w:sz w:val="28"/>
          <w:szCs w:val="28"/>
        </w:rPr>
      </w:pPr>
    </w:p>
    <w:p w14:paraId="02638296" w14:textId="77777777" w:rsidR="009D118E" w:rsidRPr="009D118E" w:rsidRDefault="009D118E" w:rsidP="000D7421">
      <w:pPr>
        <w:jc w:val="both"/>
        <w:rPr>
          <w:rFonts w:ascii="Arial" w:hAnsi="Arial" w:cs="Arial"/>
          <w:sz w:val="28"/>
          <w:szCs w:val="28"/>
        </w:rPr>
      </w:pPr>
    </w:p>
    <w:p w14:paraId="78763BE5" w14:textId="5117DFA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3FE45D" w14:textId="77777777" w:rsidR="000767EC" w:rsidRDefault="000767EC" w:rsidP="00E83348">
      <w:r>
        <w:separator/>
      </w:r>
    </w:p>
  </w:endnote>
  <w:endnote w:type="continuationSeparator" w:id="0">
    <w:p w14:paraId="5BEDFE59" w14:textId="77777777" w:rsidR="000767EC" w:rsidRDefault="000767EC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A35CA3" w14:textId="77777777" w:rsidR="000767EC" w:rsidRDefault="000767EC" w:rsidP="00E83348">
      <w:r>
        <w:separator/>
      </w:r>
    </w:p>
  </w:footnote>
  <w:footnote w:type="continuationSeparator" w:id="0">
    <w:p w14:paraId="5F13E01D" w14:textId="77777777" w:rsidR="000767EC" w:rsidRDefault="000767EC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481F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00B9"/>
    <w:rsid w:val="003F11AF"/>
    <w:rsid w:val="003F50E0"/>
    <w:rsid w:val="003F6D38"/>
    <w:rsid w:val="00402F55"/>
    <w:rsid w:val="0042555F"/>
    <w:rsid w:val="00443F14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70EB3"/>
    <w:rsid w:val="0068304E"/>
    <w:rsid w:val="00687125"/>
    <w:rsid w:val="006955DB"/>
    <w:rsid w:val="006A4DC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3478E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945"/>
    <w:rsid w:val="009D118E"/>
    <w:rsid w:val="00A04CDB"/>
    <w:rsid w:val="00A05501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F03DD"/>
    <w:rsid w:val="00B01173"/>
    <w:rsid w:val="00B06482"/>
    <w:rsid w:val="00B07242"/>
    <w:rsid w:val="00B16EC6"/>
    <w:rsid w:val="00B20134"/>
    <w:rsid w:val="00B4275A"/>
    <w:rsid w:val="00B43473"/>
    <w:rsid w:val="00B6419E"/>
    <w:rsid w:val="00B717D0"/>
    <w:rsid w:val="00B72928"/>
    <w:rsid w:val="00BA2CCA"/>
    <w:rsid w:val="00BA575F"/>
    <w:rsid w:val="00BC1011"/>
    <w:rsid w:val="00BC31AB"/>
    <w:rsid w:val="00BD3EA4"/>
    <w:rsid w:val="00BD4455"/>
    <w:rsid w:val="00BD53A6"/>
    <w:rsid w:val="00BE252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61FC4"/>
    <w:rsid w:val="00C639F7"/>
    <w:rsid w:val="00C71F65"/>
    <w:rsid w:val="00C730BD"/>
    <w:rsid w:val="00C90637"/>
    <w:rsid w:val="00C955EB"/>
    <w:rsid w:val="00CA29D0"/>
    <w:rsid w:val="00CB116B"/>
    <w:rsid w:val="00CD5508"/>
    <w:rsid w:val="00CD5526"/>
    <w:rsid w:val="00CD6584"/>
    <w:rsid w:val="00CF3696"/>
    <w:rsid w:val="00CF44B7"/>
    <w:rsid w:val="00D07965"/>
    <w:rsid w:val="00D10FF3"/>
    <w:rsid w:val="00D14E01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E3D9B"/>
    <w:rsid w:val="00DF0FC2"/>
    <w:rsid w:val="00DF16D9"/>
    <w:rsid w:val="00DF19F0"/>
    <w:rsid w:val="00DF5ACB"/>
    <w:rsid w:val="00DF6142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5DF59EC-EA0D-4E44-AF23-0C3427EAF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341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3</cp:revision>
  <cp:lastPrinted>2016-10-21T20:06:00Z</cp:lastPrinted>
  <dcterms:created xsi:type="dcterms:W3CDTF">2025-11-23T17:55:00Z</dcterms:created>
  <dcterms:modified xsi:type="dcterms:W3CDTF">2025-11-23T18:00:00Z</dcterms:modified>
</cp:coreProperties>
</file>