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64156762" w:rsidR="004409AA" w:rsidRPr="004667B8" w:rsidRDefault="00806DD2" w:rsidP="004409A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CP/1383</w:t>
      </w:r>
      <w:r w:rsidR="004409AA">
        <w:rPr>
          <w:rFonts w:ascii="Arial" w:hAnsi="Arial" w:cs="Arial"/>
          <w:b/>
          <w:sz w:val="22"/>
          <w:lang w:val="es-ES"/>
        </w:rPr>
        <w:t>/2025</w:t>
      </w:r>
    </w:p>
    <w:p w14:paraId="1BD31F0F" w14:textId="4C4B3691" w:rsidR="004409AA" w:rsidRDefault="00806DD2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4C4086C0" w14:textId="32C48D77" w:rsidR="004409AA" w:rsidRDefault="00806DD2" w:rsidP="004409AA">
      <w:pPr>
        <w:jc w:val="center"/>
        <w:rPr>
          <w:rFonts w:ascii="Arial" w:hAnsi="Arial" w:cs="Arial"/>
          <w:b/>
          <w:sz w:val="28"/>
          <w:szCs w:val="28"/>
        </w:rPr>
      </w:pPr>
      <w:r w:rsidRPr="00806DD2">
        <w:rPr>
          <w:rFonts w:ascii="Arial" w:hAnsi="Arial" w:cs="Arial"/>
          <w:b/>
          <w:sz w:val="28"/>
          <w:szCs w:val="28"/>
        </w:rPr>
        <w:t>AGUA Y DRENAJE</w:t>
      </w:r>
      <w:r w:rsidR="00C05DFC">
        <w:rPr>
          <w:rFonts w:ascii="Arial" w:hAnsi="Arial" w:cs="Arial"/>
          <w:b/>
          <w:sz w:val="28"/>
          <w:szCs w:val="28"/>
        </w:rPr>
        <w:t xml:space="preserve"> REFUERZA ATENCIÓN A REPORTES</w:t>
      </w:r>
      <w:r w:rsidRPr="00806DD2">
        <w:rPr>
          <w:rFonts w:ascii="Arial" w:hAnsi="Arial" w:cs="Arial"/>
          <w:b/>
          <w:sz w:val="28"/>
          <w:szCs w:val="28"/>
        </w:rPr>
        <w:t>; ATIENDE CASI 11 MIL EN SEPTIEMBRE</w:t>
      </w:r>
    </w:p>
    <w:p w14:paraId="627E5F7F" w14:textId="77777777" w:rsidR="004409AA" w:rsidRDefault="004409AA" w:rsidP="004409AA">
      <w:pPr>
        <w:jc w:val="center"/>
        <w:rPr>
          <w:rFonts w:ascii="Arial" w:hAnsi="Arial" w:cs="Arial"/>
          <w:b/>
          <w:sz w:val="28"/>
          <w:szCs w:val="28"/>
        </w:rPr>
      </w:pPr>
    </w:p>
    <w:p w14:paraId="25226C9F" w14:textId="2C562656" w:rsidR="004409AA" w:rsidRDefault="00806DD2" w:rsidP="00806DD2">
      <w:pPr>
        <w:pStyle w:val="Prrafodelista"/>
        <w:numPr>
          <w:ilvl w:val="0"/>
          <w:numId w:val="27"/>
        </w:numPr>
        <w:rPr>
          <w:rFonts w:ascii="Arial" w:hAnsi="Arial" w:cs="Arial"/>
          <w:i/>
          <w:sz w:val="24"/>
          <w:szCs w:val="24"/>
        </w:rPr>
      </w:pPr>
      <w:r w:rsidRPr="00806DD2">
        <w:rPr>
          <w:rFonts w:ascii="Arial" w:hAnsi="Arial" w:cs="Arial"/>
          <w:i/>
          <w:sz w:val="24"/>
          <w:szCs w:val="24"/>
        </w:rPr>
        <w:t>Más del 93% de los reportes</w:t>
      </w:r>
      <w:r w:rsidR="00C05DFC">
        <w:rPr>
          <w:rFonts w:ascii="Arial" w:hAnsi="Arial" w:cs="Arial"/>
          <w:i/>
          <w:sz w:val="24"/>
          <w:szCs w:val="24"/>
        </w:rPr>
        <w:t xml:space="preserve"> de drenaje sanitario</w:t>
      </w:r>
      <w:r w:rsidRPr="00806DD2">
        <w:rPr>
          <w:rFonts w:ascii="Arial" w:hAnsi="Arial" w:cs="Arial"/>
          <w:i/>
          <w:sz w:val="24"/>
          <w:szCs w:val="24"/>
        </w:rPr>
        <w:t xml:space="preserve"> se resolvieron en un máximo de dos días.</w:t>
      </w:r>
    </w:p>
    <w:p w14:paraId="1EA1DC7D" w14:textId="7157BDE4" w:rsidR="00806DD2" w:rsidRPr="00067337" w:rsidRDefault="00806DD2" w:rsidP="00806DD2">
      <w:pPr>
        <w:pStyle w:val="Prrafodelista"/>
        <w:numPr>
          <w:ilvl w:val="0"/>
          <w:numId w:val="27"/>
        </w:numPr>
        <w:rPr>
          <w:rFonts w:ascii="Arial" w:hAnsi="Arial" w:cs="Arial"/>
          <w:i/>
          <w:sz w:val="24"/>
          <w:szCs w:val="24"/>
        </w:rPr>
      </w:pPr>
      <w:r w:rsidRPr="00806DD2">
        <w:rPr>
          <w:rFonts w:ascii="Arial" w:hAnsi="Arial" w:cs="Arial"/>
          <w:i/>
          <w:sz w:val="24"/>
          <w:szCs w:val="24"/>
        </w:rPr>
        <w:t>El 92% de las atenciones fueron por drenajes tapados en calle y banqueta.</w:t>
      </w:r>
    </w:p>
    <w:p w14:paraId="34ADCF4D" w14:textId="77777777" w:rsidR="004409AA" w:rsidRDefault="004409AA" w:rsidP="004409AA">
      <w:pPr>
        <w:jc w:val="both"/>
        <w:rPr>
          <w:rFonts w:ascii="Arial" w:hAnsi="Arial" w:cs="Arial"/>
          <w:b/>
          <w:sz w:val="28"/>
          <w:szCs w:val="28"/>
        </w:rPr>
      </w:pPr>
    </w:p>
    <w:p w14:paraId="2E4FBFAC" w14:textId="15508BE7" w:rsidR="00806DD2" w:rsidRDefault="004409AA" w:rsidP="00806D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 w:rsidR="00806DD2">
        <w:rPr>
          <w:rFonts w:ascii="Arial" w:hAnsi="Arial" w:cs="Arial"/>
          <w:b/>
          <w:sz w:val="28"/>
          <w:szCs w:val="28"/>
        </w:rPr>
        <w:t xml:space="preserve"> </w:t>
      </w:r>
      <w:r w:rsidR="00806DD2" w:rsidRPr="00806DD2">
        <w:rPr>
          <w:rFonts w:ascii="Arial" w:hAnsi="Arial" w:cs="Arial"/>
          <w:sz w:val="28"/>
          <w:szCs w:val="28"/>
        </w:rPr>
        <w:t>Servicios de Agua y Drenaje de Monterrey incrementó sus acciones de respuesta a reportes de drenaje sanitario, logrando durante el mes de septiembre la atención de 10,927 órdenes de servicio en distintos del área metropolitana, principalmente por obstrucciones en líneas generales y ramales domiciliarios.</w:t>
      </w:r>
    </w:p>
    <w:p w14:paraId="4E13C707" w14:textId="77777777" w:rsidR="00806DD2" w:rsidRPr="00806DD2" w:rsidRDefault="00806DD2" w:rsidP="00806DD2">
      <w:pPr>
        <w:jc w:val="both"/>
        <w:rPr>
          <w:rFonts w:ascii="Arial" w:hAnsi="Arial" w:cs="Arial"/>
          <w:sz w:val="28"/>
          <w:szCs w:val="28"/>
        </w:rPr>
      </w:pPr>
    </w:p>
    <w:p w14:paraId="4478F456" w14:textId="77777777" w:rsidR="00806DD2" w:rsidRPr="00806DD2" w:rsidRDefault="00806DD2" w:rsidP="00806DD2">
      <w:pPr>
        <w:jc w:val="both"/>
        <w:rPr>
          <w:rFonts w:ascii="Arial" w:hAnsi="Arial" w:cs="Arial"/>
          <w:sz w:val="28"/>
          <w:szCs w:val="28"/>
        </w:rPr>
      </w:pPr>
      <w:r w:rsidRPr="00806DD2">
        <w:rPr>
          <w:rFonts w:ascii="Arial" w:hAnsi="Arial" w:cs="Arial"/>
          <w:sz w:val="28"/>
          <w:szCs w:val="28"/>
        </w:rPr>
        <w:t>Del 1 al 30 de septiembre, las cuadrillas de la paraestatal resolvieron 5,222 reportes de drenaje tapado en la calle (líneas generales), equivalentes al 47.79% del total, y 4,870 en banquetas (ramales domiciliarios), lo que representa el 44.57%; con un acumulado de 10,092 reportes, es decir, el 92.36% del total.</w:t>
      </w:r>
    </w:p>
    <w:p w14:paraId="6F4272B0" w14:textId="77777777" w:rsidR="00806DD2" w:rsidRPr="00806DD2" w:rsidRDefault="00806DD2" w:rsidP="00806DD2">
      <w:pPr>
        <w:jc w:val="both"/>
        <w:rPr>
          <w:rFonts w:ascii="Arial" w:hAnsi="Arial" w:cs="Arial"/>
          <w:sz w:val="28"/>
          <w:szCs w:val="28"/>
        </w:rPr>
      </w:pPr>
    </w:p>
    <w:p w14:paraId="6336B5E8" w14:textId="77777777" w:rsidR="00806DD2" w:rsidRPr="00806DD2" w:rsidRDefault="00806DD2" w:rsidP="00806DD2">
      <w:pPr>
        <w:jc w:val="both"/>
        <w:rPr>
          <w:rFonts w:ascii="Arial" w:hAnsi="Arial" w:cs="Arial"/>
          <w:sz w:val="28"/>
          <w:szCs w:val="28"/>
        </w:rPr>
      </w:pPr>
      <w:r w:rsidRPr="00806DD2">
        <w:rPr>
          <w:rFonts w:ascii="Arial" w:hAnsi="Arial" w:cs="Arial"/>
          <w:sz w:val="28"/>
          <w:szCs w:val="28"/>
        </w:rPr>
        <w:t>El 7.64% restante —835 casos— correspondió a atenciones por brocales dañados, drenajes sin tapa, cancelaciones de descargas, revisiones y otros trabajos complementarios.</w:t>
      </w:r>
    </w:p>
    <w:p w14:paraId="44ED7BBE" w14:textId="77777777" w:rsidR="00806DD2" w:rsidRPr="00806DD2" w:rsidRDefault="00806DD2" w:rsidP="00806DD2">
      <w:pPr>
        <w:jc w:val="both"/>
        <w:rPr>
          <w:rFonts w:ascii="Arial" w:hAnsi="Arial" w:cs="Arial"/>
          <w:sz w:val="28"/>
          <w:szCs w:val="28"/>
        </w:rPr>
      </w:pPr>
    </w:p>
    <w:p w14:paraId="65B10887" w14:textId="77777777" w:rsidR="00806DD2" w:rsidRPr="00806DD2" w:rsidRDefault="00806DD2" w:rsidP="00806DD2">
      <w:pPr>
        <w:jc w:val="both"/>
        <w:rPr>
          <w:rFonts w:ascii="Arial" w:hAnsi="Arial" w:cs="Arial"/>
          <w:sz w:val="28"/>
          <w:szCs w:val="28"/>
        </w:rPr>
      </w:pPr>
      <w:r w:rsidRPr="00806DD2">
        <w:rPr>
          <w:rFonts w:ascii="Arial" w:hAnsi="Arial" w:cs="Arial"/>
          <w:sz w:val="28"/>
          <w:szCs w:val="28"/>
        </w:rPr>
        <w:t xml:space="preserve">”Los trabajos se han intensificado sobre todo en ciertas zonas de la ciudad”, afirmó el director general de Agua y Drenaje de Monterrey, Eduardo Ortegón </w:t>
      </w:r>
      <w:proofErr w:type="spellStart"/>
      <w:r w:rsidRPr="00806DD2">
        <w:rPr>
          <w:rFonts w:ascii="Arial" w:hAnsi="Arial" w:cs="Arial"/>
          <w:sz w:val="28"/>
          <w:szCs w:val="28"/>
        </w:rPr>
        <w:t>Williamson</w:t>
      </w:r>
      <w:proofErr w:type="spellEnd"/>
      <w:r w:rsidRPr="00806DD2">
        <w:rPr>
          <w:rFonts w:ascii="Arial" w:hAnsi="Arial" w:cs="Arial"/>
          <w:sz w:val="28"/>
          <w:szCs w:val="28"/>
        </w:rPr>
        <w:t>.</w:t>
      </w:r>
    </w:p>
    <w:p w14:paraId="53A12172" w14:textId="77777777" w:rsidR="00806DD2" w:rsidRPr="00806DD2" w:rsidRDefault="00806DD2" w:rsidP="00806DD2">
      <w:pPr>
        <w:jc w:val="both"/>
        <w:rPr>
          <w:rFonts w:ascii="Arial" w:hAnsi="Arial" w:cs="Arial"/>
          <w:sz w:val="28"/>
          <w:szCs w:val="28"/>
        </w:rPr>
      </w:pPr>
    </w:p>
    <w:p w14:paraId="678CFCA9" w14:textId="0C6B9ECE" w:rsidR="00806DD2" w:rsidRPr="00806DD2" w:rsidRDefault="00806DD2" w:rsidP="00806DD2">
      <w:pPr>
        <w:jc w:val="both"/>
        <w:rPr>
          <w:rFonts w:ascii="Arial" w:hAnsi="Arial" w:cs="Arial"/>
          <w:sz w:val="28"/>
          <w:szCs w:val="28"/>
        </w:rPr>
      </w:pPr>
      <w:r w:rsidRPr="00806DD2">
        <w:rPr>
          <w:rFonts w:ascii="Arial" w:hAnsi="Arial" w:cs="Arial"/>
          <w:sz w:val="28"/>
          <w:szCs w:val="28"/>
        </w:rPr>
        <w:lastRenderedPageBreak/>
        <w:t>“Tenemos una red de drenaje que en muchos tramos ya pasó su vida útil y haremos frente a estos problemas de varias m</w:t>
      </w:r>
      <w:r>
        <w:rPr>
          <w:rFonts w:ascii="Arial" w:hAnsi="Arial" w:cs="Arial"/>
          <w:sz w:val="28"/>
          <w:szCs w:val="28"/>
        </w:rPr>
        <w:t xml:space="preserve">aneras. </w:t>
      </w:r>
      <w:r w:rsidRPr="00806DD2">
        <w:rPr>
          <w:rFonts w:ascii="Arial" w:hAnsi="Arial" w:cs="Arial"/>
          <w:sz w:val="28"/>
          <w:szCs w:val="28"/>
        </w:rPr>
        <w:t>Próximamente arrancaremos un programa de reemplazo de tuberías en las zonas más afectadas, revisando la información histórica de reparaciones realizadas en los últimos años y corroborando estos tramos con las autoridades municipales”.</w:t>
      </w:r>
    </w:p>
    <w:p w14:paraId="26C5CEF7" w14:textId="77777777" w:rsidR="00806DD2" w:rsidRPr="00806DD2" w:rsidRDefault="00806DD2" w:rsidP="00806DD2">
      <w:pPr>
        <w:jc w:val="both"/>
        <w:rPr>
          <w:rFonts w:ascii="Arial" w:hAnsi="Arial" w:cs="Arial"/>
          <w:sz w:val="28"/>
          <w:szCs w:val="28"/>
        </w:rPr>
      </w:pPr>
    </w:p>
    <w:p w14:paraId="0DA19EF8" w14:textId="77777777" w:rsidR="00806DD2" w:rsidRPr="00806DD2" w:rsidRDefault="00806DD2" w:rsidP="00806DD2">
      <w:pPr>
        <w:jc w:val="both"/>
        <w:rPr>
          <w:rFonts w:ascii="Arial" w:hAnsi="Arial" w:cs="Arial"/>
          <w:sz w:val="28"/>
          <w:szCs w:val="28"/>
        </w:rPr>
      </w:pPr>
      <w:r w:rsidRPr="00806DD2">
        <w:rPr>
          <w:rFonts w:ascii="Arial" w:hAnsi="Arial" w:cs="Arial"/>
          <w:sz w:val="28"/>
          <w:szCs w:val="28"/>
        </w:rPr>
        <w:t xml:space="preserve">Ortegón </w:t>
      </w:r>
      <w:proofErr w:type="spellStart"/>
      <w:r w:rsidRPr="00806DD2">
        <w:rPr>
          <w:rFonts w:ascii="Arial" w:hAnsi="Arial" w:cs="Arial"/>
          <w:sz w:val="28"/>
          <w:szCs w:val="28"/>
        </w:rPr>
        <w:t>Williamson</w:t>
      </w:r>
      <w:proofErr w:type="spellEnd"/>
      <w:r w:rsidRPr="00806DD2">
        <w:rPr>
          <w:rFonts w:ascii="Arial" w:hAnsi="Arial" w:cs="Arial"/>
          <w:sz w:val="28"/>
          <w:szCs w:val="28"/>
        </w:rPr>
        <w:t xml:space="preserve"> agregó que las principales causas de taponamientos son residuos no biodegradables como toallitas húmedas, y particularmente grasas de origen animal y vegetal, que tienden a solidificarse generando bloqueos severos que impiden el flujo de las aguas residuales.</w:t>
      </w:r>
    </w:p>
    <w:p w14:paraId="0C5C3D47" w14:textId="77777777" w:rsidR="00806DD2" w:rsidRPr="00806DD2" w:rsidRDefault="00806DD2" w:rsidP="00806DD2">
      <w:pPr>
        <w:jc w:val="both"/>
        <w:rPr>
          <w:rFonts w:ascii="Arial" w:hAnsi="Arial" w:cs="Arial"/>
          <w:sz w:val="28"/>
          <w:szCs w:val="28"/>
        </w:rPr>
      </w:pPr>
    </w:p>
    <w:p w14:paraId="1F0B61B0" w14:textId="49A79493" w:rsidR="00727435" w:rsidRPr="000C02EA" w:rsidRDefault="00806DD2" w:rsidP="00806DD2">
      <w:pPr>
        <w:jc w:val="both"/>
        <w:rPr>
          <w:rFonts w:ascii="Arial" w:hAnsi="Arial" w:cs="Arial"/>
          <w:sz w:val="28"/>
          <w:szCs w:val="28"/>
        </w:rPr>
      </w:pPr>
      <w:r w:rsidRPr="00806DD2">
        <w:rPr>
          <w:rFonts w:ascii="Arial" w:hAnsi="Arial" w:cs="Arial"/>
          <w:sz w:val="28"/>
          <w:szCs w:val="28"/>
        </w:rPr>
        <w:t>En un esfuerzo compartido, Agua y Drenaje de Monterrey exhorta a la ciudadanía a utilizar de manera responsable la red sanitaria, evitando arrojar materiales como restos de comida, cabello, toallas femeninas, pañales, plásticos o productos químicos que afectan su operación y generan desbordamientos.</w:t>
      </w:r>
    </w:p>
    <w:sectPr w:rsidR="00727435" w:rsidRPr="000C02EA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ADECA" w14:textId="77777777" w:rsidR="002963CE" w:rsidRDefault="002963CE" w:rsidP="00E83348">
      <w:r>
        <w:separator/>
      </w:r>
    </w:p>
  </w:endnote>
  <w:endnote w:type="continuationSeparator" w:id="0">
    <w:p w14:paraId="0F27DCD4" w14:textId="77777777" w:rsidR="002963CE" w:rsidRDefault="002963C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8D513" w14:textId="77777777" w:rsidR="002963CE" w:rsidRDefault="002963CE" w:rsidP="00E83348">
      <w:r>
        <w:separator/>
      </w:r>
    </w:p>
  </w:footnote>
  <w:footnote w:type="continuationSeparator" w:id="0">
    <w:p w14:paraId="0EF1D150" w14:textId="77777777" w:rsidR="002963CE" w:rsidRDefault="002963C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C02E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0D01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06D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5DFC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271ED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E9394B-EFBB-4E32-815D-80339E29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1863</Characters>
  <Application>Microsoft Office Word</Application>
  <DocSecurity>0</DocSecurity>
  <Lines>40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2025-10-13T21:32:00Z</dcterms:created>
  <dcterms:modified xsi:type="dcterms:W3CDTF">2025-10-13T21:32:00Z</dcterms:modified>
</cp:coreProperties>
</file>