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88B0" w14:textId="1AD3536F" w:rsidR="004667B8" w:rsidRPr="004667B8" w:rsidRDefault="0075682E" w:rsidP="00703B09">
      <w:pPr>
        <w:jc w:val="right"/>
        <w:rPr>
          <w:rFonts w:ascii="Arial" w:hAnsi="Arial" w:cs="Arial"/>
          <w:b/>
          <w:sz w:val="22"/>
          <w:lang w:val="es-ES"/>
        </w:rPr>
      </w:pPr>
      <w:r>
        <w:rPr>
          <w:rFonts w:ascii="Arial" w:hAnsi="Arial" w:cs="Arial"/>
          <w:b/>
          <w:sz w:val="22"/>
          <w:lang w:val="es-ES"/>
        </w:rPr>
        <w:t>CP/083</w:t>
      </w:r>
      <w:r w:rsidR="00C703FE">
        <w:rPr>
          <w:rFonts w:ascii="Arial" w:hAnsi="Arial" w:cs="Arial"/>
          <w:b/>
          <w:sz w:val="22"/>
          <w:lang w:val="es-ES"/>
        </w:rPr>
        <w:t>5</w:t>
      </w:r>
      <w:r w:rsidR="004667B8">
        <w:rPr>
          <w:rFonts w:ascii="Arial" w:hAnsi="Arial" w:cs="Arial"/>
          <w:b/>
          <w:sz w:val="22"/>
          <w:lang w:val="es-ES"/>
        </w:rPr>
        <w:t>/2025</w:t>
      </w:r>
    </w:p>
    <w:p w14:paraId="695E3F55" w14:textId="65513E32" w:rsidR="00703B09" w:rsidRDefault="0075682E" w:rsidP="00703B09">
      <w:pPr>
        <w:jc w:val="right"/>
        <w:rPr>
          <w:rFonts w:ascii="Arial" w:hAnsi="Arial" w:cs="Arial"/>
          <w:sz w:val="22"/>
          <w:lang w:val="es-ES"/>
        </w:rPr>
      </w:pPr>
      <w:r>
        <w:rPr>
          <w:rFonts w:ascii="Arial" w:hAnsi="Arial" w:cs="Arial"/>
          <w:sz w:val="22"/>
          <w:lang w:val="es-ES"/>
        </w:rPr>
        <w:t>3</w:t>
      </w:r>
      <w:r w:rsidR="00F4034B">
        <w:rPr>
          <w:rFonts w:ascii="Arial" w:hAnsi="Arial" w:cs="Arial"/>
          <w:sz w:val="22"/>
          <w:lang w:val="es-ES"/>
        </w:rPr>
        <w:t xml:space="preserve"> de jul</w:t>
      </w:r>
      <w:r w:rsidR="00230706">
        <w:rPr>
          <w:rFonts w:ascii="Arial" w:hAnsi="Arial" w:cs="Arial"/>
          <w:sz w:val="22"/>
          <w:lang w:val="es-ES"/>
        </w:rPr>
        <w:t>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03D30244" w14:textId="77777777" w:rsidR="00143B2A" w:rsidRPr="00C703FE" w:rsidRDefault="00143B2A" w:rsidP="00C703FE">
      <w:pPr>
        <w:jc w:val="center"/>
        <w:rPr>
          <w:rFonts w:ascii="Arial" w:hAnsi="Arial" w:cs="Arial"/>
          <w:b/>
          <w:sz w:val="28"/>
          <w:szCs w:val="28"/>
        </w:rPr>
      </w:pPr>
      <w:r w:rsidRPr="00C703FE">
        <w:rPr>
          <w:rFonts w:ascii="Arial" w:hAnsi="Arial" w:cs="Arial"/>
          <w:b/>
          <w:sz w:val="28"/>
          <w:szCs w:val="28"/>
        </w:rPr>
        <w:t>ESTADO ADMINISTRA, CONSERVA Y MONITOREA FUENTES DE ABASTECIMIENTO ANTE PRONÓSTICOS DE MENOS LLUVIAS</w:t>
      </w:r>
    </w:p>
    <w:p w14:paraId="510A8F6B" w14:textId="77777777" w:rsidR="00143B2A" w:rsidRPr="00143B2A" w:rsidRDefault="00143B2A" w:rsidP="00143B2A">
      <w:pPr>
        <w:jc w:val="both"/>
        <w:rPr>
          <w:rFonts w:ascii="Arial" w:hAnsi="Arial" w:cs="Arial"/>
          <w:sz w:val="28"/>
          <w:szCs w:val="28"/>
        </w:rPr>
      </w:pPr>
      <w:r w:rsidRPr="00143B2A">
        <w:rPr>
          <w:rFonts w:ascii="Arial" w:hAnsi="Arial" w:cs="Arial"/>
          <w:sz w:val="28"/>
          <w:szCs w:val="28"/>
        </w:rPr>
        <w:t xml:space="preserve"> </w:t>
      </w:r>
    </w:p>
    <w:p w14:paraId="1D2CD5DD" w14:textId="38348604" w:rsidR="00143B2A" w:rsidRPr="00C703FE" w:rsidRDefault="00143B2A" w:rsidP="00C703FE">
      <w:pPr>
        <w:pStyle w:val="Prrafodelista"/>
        <w:numPr>
          <w:ilvl w:val="0"/>
          <w:numId w:val="21"/>
        </w:numPr>
        <w:jc w:val="both"/>
        <w:rPr>
          <w:rFonts w:ascii="Arial" w:hAnsi="Arial" w:cs="Arial"/>
          <w:i/>
        </w:rPr>
      </w:pPr>
      <w:r w:rsidRPr="00C703FE">
        <w:rPr>
          <w:rFonts w:ascii="Arial" w:hAnsi="Arial" w:cs="Arial"/>
          <w:i/>
        </w:rPr>
        <w:t>El Estado mantiene una puntual administración de las fuentes de abastecimiento ante pronósticos de precipitaciones por debajo del promedio.</w:t>
      </w:r>
    </w:p>
    <w:p w14:paraId="5C153887" w14:textId="50F5C362" w:rsidR="00143B2A" w:rsidRPr="00C703FE" w:rsidRDefault="00143B2A" w:rsidP="00C703FE">
      <w:pPr>
        <w:pStyle w:val="Prrafodelista"/>
        <w:numPr>
          <w:ilvl w:val="0"/>
          <w:numId w:val="21"/>
        </w:numPr>
        <w:jc w:val="both"/>
        <w:rPr>
          <w:rFonts w:ascii="Arial" w:hAnsi="Arial" w:cs="Arial"/>
          <w:i/>
        </w:rPr>
      </w:pPr>
      <w:proofErr w:type="spellStart"/>
      <w:r w:rsidRPr="00C703FE">
        <w:rPr>
          <w:rFonts w:ascii="Arial" w:hAnsi="Arial" w:cs="Arial"/>
          <w:i/>
        </w:rPr>
        <w:t>AyD</w:t>
      </w:r>
      <w:proofErr w:type="spellEnd"/>
      <w:r w:rsidRPr="00C703FE">
        <w:rPr>
          <w:rFonts w:ascii="Arial" w:hAnsi="Arial" w:cs="Arial"/>
          <w:i/>
        </w:rPr>
        <w:t xml:space="preserve"> realiza </w:t>
      </w:r>
      <w:proofErr w:type="spellStart"/>
      <w:r w:rsidRPr="00C703FE">
        <w:rPr>
          <w:rFonts w:ascii="Arial" w:hAnsi="Arial" w:cs="Arial"/>
          <w:i/>
        </w:rPr>
        <w:t>monitoreos</w:t>
      </w:r>
      <w:proofErr w:type="spellEnd"/>
      <w:r w:rsidRPr="00C703FE">
        <w:rPr>
          <w:rFonts w:ascii="Arial" w:hAnsi="Arial" w:cs="Arial"/>
          <w:i/>
        </w:rPr>
        <w:t xml:space="preserve"> de forma continua en las presas, ajusta volúmenes de extracción y realiza proyecciones constantes.</w:t>
      </w:r>
    </w:p>
    <w:p w14:paraId="35268A8E" w14:textId="08CC2774" w:rsidR="00143B2A" w:rsidRPr="00C703FE" w:rsidRDefault="00143B2A" w:rsidP="00C703FE">
      <w:pPr>
        <w:pStyle w:val="Prrafodelista"/>
        <w:numPr>
          <w:ilvl w:val="0"/>
          <w:numId w:val="21"/>
        </w:numPr>
        <w:jc w:val="both"/>
        <w:rPr>
          <w:rFonts w:ascii="Arial" w:hAnsi="Arial" w:cs="Arial"/>
          <w:i/>
        </w:rPr>
      </w:pPr>
      <w:r w:rsidRPr="00C703FE">
        <w:rPr>
          <w:rFonts w:ascii="Arial" w:hAnsi="Arial" w:cs="Arial"/>
          <w:i/>
        </w:rPr>
        <w:t>La paraestatal exhorta a la población a poner de su parte y cuidar el agua en sus actividades diarias.</w:t>
      </w:r>
    </w:p>
    <w:p w14:paraId="554FFC4F" w14:textId="1DEA39BF" w:rsidR="00143B2A" w:rsidRDefault="00143B2A" w:rsidP="00143B2A">
      <w:pPr>
        <w:jc w:val="both"/>
        <w:rPr>
          <w:rFonts w:ascii="Arial" w:hAnsi="Arial" w:cs="Arial"/>
          <w:sz w:val="28"/>
          <w:szCs w:val="28"/>
        </w:rPr>
      </w:pPr>
      <w:r w:rsidRPr="00C703FE">
        <w:rPr>
          <w:rFonts w:ascii="Arial" w:hAnsi="Arial" w:cs="Arial"/>
          <w:b/>
          <w:sz w:val="28"/>
          <w:szCs w:val="28"/>
        </w:rPr>
        <w:t>Monterrey, Nuevo León.</w:t>
      </w:r>
      <w:r w:rsidR="00C703FE">
        <w:rPr>
          <w:rFonts w:ascii="Arial" w:hAnsi="Arial" w:cs="Arial"/>
          <w:b/>
          <w:sz w:val="28"/>
          <w:szCs w:val="28"/>
        </w:rPr>
        <w:t>-</w:t>
      </w:r>
      <w:r w:rsidRPr="00143B2A">
        <w:rPr>
          <w:rFonts w:ascii="Arial" w:hAnsi="Arial" w:cs="Arial"/>
          <w:sz w:val="28"/>
          <w:szCs w:val="28"/>
        </w:rPr>
        <w:t xml:space="preserve"> Ante el pronóstico de la Comisión Nacional del Agua de que en los próximos tres meses se prevén precipitaciones por debajo del promedio histórico en Nuevo León, el Gobierno del Estado a través de Servicios de Agua y Drenaje de Monterrey informa que continuará trabajando en la correcta administración y cuidado de las fuentes de abastecimiento, en tanto hace un llamado a la ciudadanía a cuidar su consumo del vital líquido.</w:t>
      </w:r>
    </w:p>
    <w:p w14:paraId="3DB61E6B" w14:textId="77777777" w:rsidR="00C703FE" w:rsidRPr="00143B2A" w:rsidRDefault="00C703FE" w:rsidP="00143B2A">
      <w:pPr>
        <w:jc w:val="both"/>
        <w:rPr>
          <w:rFonts w:ascii="Arial" w:hAnsi="Arial" w:cs="Arial"/>
          <w:sz w:val="28"/>
          <w:szCs w:val="28"/>
        </w:rPr>
      </w:pPr>
    </w:p>
    <w:p w14:paraId="788F4753" w14:textId="77777777" w:rsidR="00143B2A" w:rsidRDefault="00143B2A" w:rsidP="00143B2A">
      <w:pPr>
        <w:jc w:val="both"/>
        <w:rPr>
          <w:rFonts w:ascii="Arial" w:hAnsi="Arial" w:cs="Arial"/>
          <w:sz w:val="28"/>
          <w:szCs w:val="28"/>
        </w:rPr>
      </w:pPr>
      <w:r w:rsidRPr="00143B2A">
        <w:rPr>
          <w:rFonts w:ascii="Arial" w:hAnsi="Arial" w:cs="Arial"/>
          <w:sz w:val="28"/>
          <w:szCs w:val="28"/>
        </w:rPr>
        <w:t>A través de su Grupo de Trabajo de Operación de las Fuentes, la paraestatal ha venido monitoreando de forma continua y seguirá manejando de forma rigurosa las presas, pozos y todos los sistemas de captación y suministro de agua.</w:t>
      </w:r>
    </w:p>
    <w:p w14:paraId="0EB9B409" w14:textId="77777777" w:rsidR="00C703FE" w:rsidRPr="00143B2A" w:rsidRDefault="00C703FE" w:rsidP="00143B2A">
      <w:pPr>
        <w:jc w:val="both"/>
        <w:rPr>
          <w:rFonts w:ascii="Arial" w:hAnsi="Arial" w:cs="Arial"/>
          <w:sz w:val="28"/>
          <w:szCs w:val="28"/>
        </w:rPr>
      </w:pPr>
    </w:p>
    <w:p w14:paraId="2BB0392F" w14:textId="77777777" w:rsidR="00143B2A" w:rsidRDefault="00143B2A" w:rsidP="00143B2A">
      <w:pPr>
        <w:jc w:val="both"/>
        <w:rPr>
          <w:rFonts w:ascii="Arial" w:hAnsi="Arial" w:cs="Arial"/>
          <w:sz w:val="28"/>
          <w:szCs w:val="28"/>
        </w:rPr>
      </w:pPr>
      <w:r w:rsidRPr="00143B2A">
        <w:rPr>
          <w:rFonts w:ascii="Arial" w:hAnsi="Arial" w:cs="Arial"/>
          <w:sz w:val="28"/>
          <w:szCs w:val="28"/>
        </w:rPr>
        <w:t>De forma permanente mantendrá la vigilancia de los pronósticos meteorológicos, ajustará volúmenes de extracción y definirá estrategias de conservación de todas las fuentes de abastecimiento con proyecciones semanales, mensuales y anuales.</w:t>
      </w:r>
    </w:p>
    <w:p w14:paraId="053C637D" w14:textId="77777777" w:rsidR="00C703FE" w:rsidRPr="00143B2A" w:rsidRDefault="00C703FE" w:rsidP="00143B2A">
      <w:pPr>
        <w:jc w:val="both"/>
        <w:rPr>
          <w:rFonts w:ascii="Arial" w:hAnsi="Arial" w:cs="Arial"/>
          <w:sz w:val="28"/>
          <w:szCs w:val="28"/>
        </w:rPr>
      </w:pPr>
    </w:p>
    <w:p w14:paraId="228E87A2" w14:textId="77777777" w:rsidR="00143B2A" w:rsidRDefault="00143B2A" w:rsidP="00143B2A">
      <w:pPr>
        <w:jc w:val="both"/>
        <w:rPr>
          <w:rFonts w:ascii="Arial" w:hAnsi="Arial" w:cs="Arial"/>
          <w:sz w:val="28"/>
          <w:szCs w:val="28"/>
        </w:rPr>
      </w:pPr>
      <w:r w:rsidRPr="00143B2A">
        <w:rPr>
          <w:rFonts w:ascii="Arial" w:hAnsi="Arial" w:cs="Arial"/>
          <w:sz w:val="28"/>
          <w:szCs w:val="28"/>
        </w:rPr>
        <w:t>Ante ello, durante la última semana, el promedio de extracción y suministro en el estado fue de 17,700 litros por segundo (</w:t>
      </w:r>
      <w:proofErr w:type="spellStart"/>
      <w:r w:rsidRPr="00143B2A">
        <w:rPr>
          <w:rFonts w:ascii="Arial" w:hAnsi="Arial" w:cs="Arial"/>
          <w:sz w:val="28"/>
          <w:szCs w:val="28"/>
        </w:rPr>
        <w:t>lps</w:t>
      </w:r>
      <w:proofErr w:type="spellEnd"/>
      <w:r w:rsidRPr="00143B2A">
        <w:rPr>
          <w:rFonts w:ascii="Arial" w:hAnsi="Arial" w:cs="Arial"/>
          <w:sz w:val="28"/>
          <w:szCs w:val="28"/>
        </w:rPr>
        <w:t xml:space="preserve">), dotando </w:t>
      </w:r>
      <w:r w:rsidRPr="00143B2A">
        <w:rPr>
          <w:rFonts w:ascii="Arial" w:hAnsi="Arial" w:cs="Arial"/>
          <w:sz w:val="28"/>
          <w:szCs w:val="28"/>
        </w:rPr>
        <w:lastRenderedPageBreak/>
        <w:t xml:space="preserve">alrededor de 15,523 </w:t>
      </w:r>
      <w:proofErr w:type="spellStart"/>
      <w:r w:rsidRPr="00143B2A">
        <w:rPr>
          <w:rFonts w:ascii="Arial" w:hAnsi="Arial" w:cs="Arial"/>
          <w:sz w:val="28"/>
          <w:szCs w:val="28"/>
        </w:rPr>
        <w:t>lps</w:t>
      </w:r>
      <w:proofErr w:type="spellEnd"/>
      <w:r w:rsidRPr="00143B2A">
        <w:rPr>
          <w:rFonts w:ascii="Arial" w:hAnsi="Arial" w:cs="Arial"/>
          <w:sz w:val="28"/>
          <w:szCs w:val="28"/>
        </w:rPr>
        <w:t xml:space="preserve"> al área metropolitana y 2,200 </w:t>
      </w:r>
      <w:proofErr w:type="spellStart"/>
      <w:r w:rsidRPr="00143B2A">
        <w:rPr>
          <w:rFonts w:ascii="Arial" w:hAnsi="Arial" w:cs="Arial"/>
          <w:sz w:val="28"/>
          <w:szCs w:val="28"/>
        </w:rPr>
        <w:t>lps</w:t>
      </w:r>
      <w:proofErr w:type="spellEnd"/>
      <w:r w:rsidRPr="00143B2A">
        <w:rPr>
          <w:rFonts w:ascii="Arial" w:hAnsi="Arial" w:cs="Arial"/>
          <w:sz w:val="28"/>
          <w:szCs w:val="28"/>
        </w:rPr>
        <w:t xml:space="preserve"> a municipios no metropolitanos.</w:t>
      </w:r>
    </w:p>
    <w:p w14:paraId="78C157F2" w14:textId="77777777" w:rsidR="00C703FE" w:rsidRPr="00143B2A" w:rsidRDefault="00C703FE" w:rsidP="00143B2A">
      <w:pPr>
        <w:jc w:val="both"/>
        <w:rPr>
          <w:rFonts w:ascii="Arial" w:hAnsi="Arial" w:cs="Arial"/>
          <w:sz w:val="28"/>
          <w:szCs w:val="28"/>
        </w:rPr>
      </w:pPr>
    </w:p>
    <w:p w14:paraId="50F6173C" w14:textId="77777777" w:rsidR="00143B2A" w:rsidRDefault="00143B2A" w:rsidP="00143B2A">
      <w:pPr>
        <w:jc w:val="both"/>
        <w:rPr>
          <w:rFonts w:ascii="Arial" w:hAnsi="Arial" w:cs="Arial"/>
          <w:sz w:val="28"/>
          <w:szCs w:val="28"/>
        </w:rPr>
      </w:pPr>
      <w:r w:rsidRPr="00143B2A">
        <w:rPr>
          <w:rFonts w:ascii="Arial" w:hAnsi="Arial" w:cs="Arial"/>
          <w:sz w:val="28"/>
          <w:szCs w:val="28"/>
        </w:rPr>
        <w:t>Si bien, Nuevo León cuenta con niveles de reserva capaces de satisfacer la demanda aún en escenarios de lluvias moderadas como el que se prevé, es primordial que la ciudadanía refuerce el cuidado del agua en sus hogares, centros de trabajo y espacios públicos.</w:t>
      </w:r>
    </w:p>
    <w:p w14:paraId="2C57DF31" w14:textId="77777777" w:rsidR="00C703FE" w:rsidRPr="00143B2A" w:rsidRDefault="00C703FE" w:rsidP="00143B2A">
      <w:pPr>
        <w:jc w:val="both"/>
        <w:rPr>
          <w:rFonts w:ascii="Arial" w:hAnsi="Arial" w:cs="Arial"/>
          <w:sz w:val="28"/>
          <w:szCs w:val="28"/>
        </w:rPr>
      </w:pPr>
    </w:p>
    <w:p w14:paraId="0BE63A48" w14:textId="77777777" w:rsidR="00143B2A" w:rsidRPr="00143B2A" w:rsidRDefault="00143B2A" w:rsidP="00143B2A">
      <w:pPr>
        <w:jc w:val="both"/>
        <w:rPr>
          <w:rFonts w:ascii="Arial" w:hAnsi="Arial" w:cs="Arial"/>
          <w:sz w:val="28"/>
          <w:szCs w:val="28"/>
        </w:rPr>
      </w:pPr>
      <w:r w:rsidRPr="00143B2A">
        <w:rPr>
          <w:rFonts w:ascii="Arial" w:hAnsi="Arial" w:cs="Arial"/>
          <w:sz w:val="28"/>
          <w:szCs w:val="28"/>
        </w:rPr>
        <w:t>La conservación del agua es una responsabilidad compartida y ante ello, exhorta a la población a implementar diversas acciones en el uso y consumo del recurso hídrico:</w:t>
      </w:r>
    </w:p>
    <w:p w14:paraId="1A569BB3" w14:textId="77777777" w:rsidR="00143B2A" w:rsidRPr="00143B2A" w:rsidRDefault="00143B2A" w:rsidP="00143B2A">
      <w:pPr>
        <w:jc w:val="both"/>
        <w:rPr>
          <w:rFonts w:ascii="Arial" w:hAnsi="Arial" w:cs="Arial"/>
          <w:sz w:val="28"/>
          <w:szCs w:val="28"/>
        </w:rPr>
      </w:pPr>
      <w:r w:rsidRPr="00143B2A">
        <w:rPr>
          <w:rFonts w:ascii="Arial" w:hAnsi="Arial" w:cs="Arial"/>
          <w:sz w:val="28"/>
          <w:szCs w:val="28"/>
        </w:rPr>
        <w:t xml:space="preserve"> </w:t>
      </w:r>
    </w:p>
    <w:p w14:paraId="1531325E" w14:textId="77777777" w:rsidR="00143B2A" w:rsidRPr="00143B2A" w:rsidRDefault="00143B2A" w:rsidP="00143B2A">
      <w:pPr>
        <w:jc w:val="both"/>
        <w:rPr>
          <w:rFonts w:ascii="Arial" w:hAnsi="Arial" w:cs="Arial"/>
          <w:sz w:val="28"/>
          <w:szCs w:val="28"/>
        </w:rPr>
      </w:pPr>
      <w:r w:rsidRPr="00143B2A">
        <w:rPr>
          <w:rFonts w:ascii="Arial" w:hAnsi="Arial" w:cs="Arial"/>
          <w:sz w:val="28"/>
          <w:szCs w:val="28"/>
        </w:rPr>
        <w:t>* Lava la ropa en la mayor carga posible y reutiliza el agua del enjuague en otras actividades como: trapear, regar las plantas, lavar banquetas, entre otras.</w:t>
      </w:r>
    </w:p>
    <w:p w14:paraId="1B65F9EC" w14:textId="77777777" w:rsidR="00143B2A" w:rsidRPr="00143B2A" w:rsidRDefault="00143B2A" w:rsidP="00143B2A">
      <w:pPr>
        <w:jc w:val="both"/>
        <w:rPr>
          <w:rFonts w:ascii="Arial" w:hAnsi="Arial" w:cs="Arial"/>
          <w:sz w:val="28"/>
          <w:szCs w:val="28"/>
        </w:rPr>
      </w:pPr>
      <w:r w:rsidRPr="00143B2A">
        <w:rPr>
          <w:rFonts w:ascii="Arial" w:hAnsi="Arial" w:cs="Arial"/>
          <w:sz w:val="28"/>
          <w:szCs w:val="28"/>
        </w:rPr>
        <w:t>* Coloca una cubeta mientras esperas a que salga el agua caliente antes de bañarte. Esa agua puede usarse para llenar el inodoro.</w:t>
      </w:r>
    </w:p>
    <w:p w14:paraId="323187EF" w14:textId="77777777" w:rsidR="00143B2A" w:rsidRPr="00143B2A" w:rsidRDefault="00143B2A" w:rsidP="00143B2A">
      <w:pPr>
        <w:jc w:val="both"/>
        <w:rPr>
          <w:rFonts w:ascii="Arial" w:hAnsi="Arial" w:cs="Arial"/>
          <w:sz w:val="28"/>
          <w:szCs w:val="28"/>
        </w:rPr>
      </w:pPr>
      <w:r w:rsidRPr="00143B2A">
        <w:rPr>
          <w:rFonts w:ascii="Arial" w:hAnsi="Arial" w:cs="Arial"/>
          <w:sz w:val="28"/>
          <w:szCs w:val="28"/>
        </w:rPr>
        <w:t>* Báñate en tres minutos o menos y cierra la llave al momento de enjabonarte.</w:t>
      </w:r>
    </w:p>
    <w:p w14:paraId="3138B451" w14:textId="77777777" w:rsidR="00143B2A" w:rsidRPr="00143B2A" w:rsidRDefault="00143B2A" w:rsidP="00143B2A">
      <w:pPr>
        <w:jc w:val="both"/>
        <w:rPr>
          <w:rFonts w:ascii="Arial" w:hAnsi="Arial" w:cs="Arial"/>
          <w:sz w:val="28"/>
          <w:szCs w:val="28"/>
        </w:rPr>
      </w:pPr>
      <w:r w:rsidRPr="00143B2A">
        <w:rPr>
          <w:rFonts w:ascii="Arial" w:hAnsi="Arial" w:cs="Arial"/>
          <w:sz w:val="28"/>
          <w:szCs w:val="28"/>
        </w:rPr>
        <w:t>* Utiliza solo un vaso de agua para lavar tus dientes con la llave cerrada.</w:t>
      </w:r>
    </w:p>
    <w:p w14:paraId="676A4EC1" w14:textId="77777777" w:rsidR="00143B2A" w:rsidRPr="00143B2A" w:rsidRDefault="00143B2A" w:rsidP="00143B2A">
      <w:pPr>
        <w:jc w:val="both"/>
        <w:rPr>
          <w:rFonts w:ascii="Arial" w:hAnsi="Arial" w:cs="Arial"/>
          <w:sz w:val="28"/>
          <w:szCs w:val="28"/>
        </w:rPr>
      </w:pPr>
      <w:r w:rsidRPr="00143B2A">
        <w:rPr>
          <w:rFonts w:ascii="Arial" w:hAnsi="Arial" w:cs="Arial"/>
          <w:sz w:val="28"/>
          <w:szCs w:val="28"/>
        </w:rPr>
        <w:t>* Evita lavar los platos sucios bajo el chorro de agua; enjabónalos y luego abre de nueva cuenta la llave.</w:t>
      </w:r>
    </w:p>
    <w:p w14:paraId="745C3F51" w14:textId="77777777" w:rsidR="00143B2A" w:rsidRPr="00143B2A" w:rsidRDefault="00143B2A" w:rsidP="00143B2A">
      <w:pPr>
        <w:jc w:val="both"/>
        <w:rPr>
          <w:rFonts w:ascii="Arial" w:hAnsi="Arial" w:cs="Arial"/>
          <w:sz w:val="28"/>
          <w:szCs w:val="28"/>
        </w:rPr>
      </w:pPr>
      <w:r w:rsidRPr="00143B2A">
        <w:rPr>
          <w:rFonts w:ascii="Arial" w:hAnsi="Arial" w:cs="Arial"/>
          <w:sz w:val="28"/>
          <w:szCs w:val="28"/>
        </w:rPr>
        <w:t>* Al desinfectar las frutas y verduras, llena un recipiente con agua para lavarlos.</w:t>
      </w:r>
    </w:p>
    <w:p w14:paraId="11F5F446" w14:textId="77777777" w:rsidR="00143B2A" w:rsidRPr="00143B2A" w:rsidRDefault="00143B2A" w:rsidP="00143B2A">
      <w:pPr>
        <w:jc w:val="both"/>
        <w:rPr>
          <w:rFonts w:ascii="Arial" w:hAnsi="Arial" w:cs="Arial"/>
          <w:sz w:val="28"/>
          <w:szCs w:val="28"/>
        </w:rPr>
      </w:pPr>
      <w:r w:rsidRPr="00143B2A">
        <w:rPr>
          <w:rFonts w:ascii="Arial" w:hAnsi="Arial" w:cs="Arial"/>
          <w:sz w:val="28"/>
          <w:szCs w:val="28"/>
        </w:rPr>
        <w:t>* Coloca una botella llena dentro del tanque del inodoro para reducir la cantidad de agua usada en cada descarga.</w:t>
      </w:r>
    </w:p>
    <w:p w14:paraId="7F59E5AF" w14:textId="77777777" w:rsidR="00C703FE" w:rsidRDefault="00C703FE" w:rsidP="00143B2A">
      <w:pPr>
        <w:jc w:val="both"/>
        <w:rPr>
          <w:rFonts w:ascii="Arial" w:hAnsi="Arial" w:cs="Arial"/>
          <w:sz w:val="28"/>
          <w:szCs w:val="28"/>
        </w:rPr>
      </w:pPr>
    </w:p>
    <w:p w14:paraId="11EB117E" w14:textId="1F091F8F" w:rsidR="00A832E4" w:rsidRDefault="00143B2A" w:rsidP="00143B2A">
      <w:pPr>
        <w:jc w:val="both"/>
        <w:rPr>
          <w:rFonts w:ascii="Arial" w:hAnsi="Arial" w:cs="Arial"/>
          <w:sz w:val="28"/>
          <w:szCs w:val="28"/>
        </w:rPr>
      </w:pPr>
      <w:r w:rsidRPr="00143B2A">
        <w:rPr>
          <w:rFonts w:ascii="Arial" w:hAnsi="Arial" w:cs="Arial"/>
          <w:sz w:val="28"/>
          <w:szCs w:val="28"/>
        </w:rPr>
        <w:t xml:space="preserve">Servicios de Agua y Drenaje de Monterrey reafirma su compromiso con la sostenibilidad hídrica del estado, y agradece a todas y todos los ciudadanos que, con pequeñas acciones, contribuyen a construir una cultura del agua responsable y solidaria. Sigamos trabajando juntos para asegurar este recurso vital para las futuras generaciones. </w:t>
      </w:r>
      <w:bookmarkStart w:id="0" w:name="_GoBack"/>
      <w:bookmarkEnd w:id="0"/>
    </w:p>
    <w:sectPr w:rsidR="00A832E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046AD" w14:textId="77777777" w:rsidR="009A2E62" w:rsidRDefault="009A2E62" w:rsidP="00E83348">
      <w:r>
        <w:separator/>
      </w:r>
    </w:p>
  </w:endnote>
  <w:endnote w:type="continuationSeparator" w:id="0">
    <w:p w14:paraId="358A5BF7" w14:textId="77777777" w:rsidR="009A2E62" w:rsidRDefault="009A2E6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8BD6C" w14:textId="77777777" w:rsidR="009A2E62" w:rsidRDefault="009A2E62" w:rsidP="00E83348">
      <w:r>
        <w:separator/>
      </w:r>
    </w:p>
  </w:footnote>
  <w:footnote w:type="continuationSeparator" w:id="0">
    <w:p w14:paraId="629FD93A" w14:textId="77777777" w:rsidR="009A2E62" w:rsidRDefault="009A2E6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A1DEB"/>
    <w:multiLevelType w:val="hybridMultilevel"/>
    <w:tmpl w:val="144CE4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2D4447D0"/>
    <w:multiLevelType w:val="hybridMultilevel"/>
    <w:tmpl w:val="8B5EFF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3"/>
  </w:num>
  <w:num w:numId="3">
    <w:abstractNumId w:val="8"/>
  </w:num>
  <w:num w:numId="4">
    <w:abstractNumId w:val="4"/>
  </w:num>
  <w:num w:numId="5">
    <w:abstractNumId w:val="9"/>
  </w:num>
  <w:num w:numId="6">
    <w:abstractNumId w:val="19"/>
  </w:num>
  <w:num w:numId="7">
    <w:abstractNumId w:val="12"/>
  </w:num>
  <w:num w:numId="8">
    <w:abstractNumId w:val="14"/>
  </w:num>
  <w:num w:numId="9">
    <w:abstractNumId w:val="16"/>
  </w:num>
  <w:num w:numId="10">
    <w:abstractNumId w:val="7"/>
  </w:num>
  <w:num w:numId="11">
    <w:abstractNumId w:val="11"/>
  </w:num>
  <w:num w:numId="12">
    <w:abstractNumId w:val="1"/>
  </w:num>
  <w:num w:numId="13">
    <w:abstractNumId w:val="10"/>
  </w:num>
  <w:num w:numId="14">
    <w:abstractNumId w:val="18"/>
  </w:num>
  <w:num w:numId="15">
    <w:abstractNumId w:val="17"/>
  </w:num>
  <w:num w:numId="16">
    <w:abstractNumId w:val="20"/>
  </w:num>
  <w:num w:numId="17">
    <w:abstractNumId w:val="6"/>
  </w:num>
  <w:num w:numId="18">
    <w:abstractNumId w:val="13"/>
  </w:num>
  <w:num w:numId="19">
    <w:abstractNumId w:val="2"/>
  </w:num>
  <w:num w:numId="20">
    <w:abstractNumId w:val="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3B2A"/>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0E67"/>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33690"/>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5E6D90"/>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5682E"/>
    <w:rsid w:val="0076120C"/>
    <w:rsid w:val="0078005E"/>
    <w:rsid w:val="007809B4"/>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65C4F"/>
    <w:rsid w:val="00870B15"/>
    <w:rsid w:val="008722D7"/>
    <w:rsid w:val="00874FCC"/>
    <w:rsid w:val="008751D4"/>
    <w:rsid w:val="0088134E"/>
    <w:rsid w:val="00885007"/>
    <w:rsid w:val="008916A8"/>
    <w:rsid w:val="0089215F"/>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32E4"/>
    <w:rsid w:val="00A87621"/>
    <w:rsid w:val="00AA6D55"/>
    <w:rsid w:val="00AD06C4"/>
    <w:rsid w:val="00AF03DD"/>
    <w:rsid w:val="00B01173"/>
    <w:rsid w:val="00B06482"/>
    <w:rsid w:val="00B16EC6"/>
    <w:rsid w:val="00B20134"/>
    <w:rsid w:val="00B4275A"/>
    <w:rsid w:val="00B717D0"/>
    <w:rsid w:val="00B72928"/>
    <w:rsid w:val="00BA2CCA"/>
    <w:rsid w:val="00BA575F"/>
    <w:rsid w:val="00BB2672"/>
    <w:rsid w:val="00BC1011"/>
    <w:rsid w:val="00BC31AB"/>
    <w:rsid w:val="00BD4455"/>
    <w:rsid w:val="00BD53A6"/>
    <w:rsid w:val="00BE252C"/>
    <w:rsid w:val="00BF3CB3"/>
    <w:rsid w:val="00C04E44"/>
    <w:rsid w:val="00C076B0"/>
    <w:rsid w:val="00C10575"/>
    <w:rsid w:val="00C147D7"/>
    <w:rsid w:val="00C15F5D"/>
    <w:rsid w:val="00C402FB"/>
    <w:rsid w:val="00C44009"/>
    <w:rsid w:val="00C443E3"/>
    <w:rsid w:val="00C44E98"/>
    <w:rsid w:val="00C61FC4"/>
    <w:rsid w:val="00C639F7"/>
    <w:rsid w:val="00C703FE"/>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3081F"/>
    <w:rsid w:val="00E31C61"/>
    <w:rsid w:val="00E3316A"/>
    <w:rsid w:val="00E4053E"/>
    <w:rsid w:val="00E50923"/>
    <w:rsid w:val="00E545C2"/>
    <w:rsid w:val="00E626AA"/>
    <w:rsid w:val="00E6407D"/>
    <w:rsid w:val="00E6715E"/>
    <w:rsid w:val="00E71944"/>
    <w:rsid w:val="00E83348"/>
    <w:rsid w:val="00E9212A"/>
    <w:rsid w:val="00E92581"/>
    <w:rsid w:val="00E93E9E"/>
    <w:rsid w:val="00EA29FA"/>
    <w:rsid w:val="00EA49EE"/>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59DCB-FAFB-4F8E-90B9-010B08545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487</Words>
  <Characters>2679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2025-07-04T02:31:00Z</dcterms:created>
  <dcterms:modified xsi:type="dcterms:W3CDTF">2025-07-04T02:36:00Z</dcterms:modified>
</cp:coreProperties>
</file>