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E44A85F" w:rsidR="00EA29FA" w:rsidRPr="00C60FD1" w:rsidRDefault="00DB6A55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CP/0754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F6993EF" w:rsidR="00703B09" w:rsidRDefault="00DB6A5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5DC6957F" w:rsidR="00D123A7" w:rsidRDefault="00DB6A55" w:rsidP="00DB6A5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B6A55">
        <w:rPr>
          <w:rFonts w:ascii="Arial" w:hAnsi="Arial" w:cs="Arial"/>
          <w:b/>
          <w:sz w:val="28"/>
          <w:szCs w:val="28"/>
        </w:rPr>
        <w:t>TRANSPARENCIA EN TARIFAS: AYD APLICA FÓRMULA ESTABLECIDA POR LEY</w:t>
      </w:r>
    </w:p>
    <w:bookmarkEnd w:id="0"/>
    <w:p w14:paraId="266200E1" w14:textId="77777777" w:rsidR="00DB6A55" w:rsidRPr="00221F80" w:rsidRDefault="00DB6A55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7A2A7D6B" w:rsidR="001117EE" w:rsidRPr="00524D74" w:rsidRDefault="00DB6A55" w:rsidP="00DB6A5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B6A55">
        <w:rPr>
          <w:rFonts w:ascii="Arial" w:hAnsi="Arial" w:cs="Arial"/>
          <w:i/>
        </w:rPr>
        <w:t>Servicios de Agua y Drenaje de Monterrey informa que los ajustes mensuales en las tarifas de agua potable</w:t>
      </w:r>
      <w:r>
        <w:rPr>
          <w:rFonts w:ascii="Arial" w:hAnsi="Arial" w:cs="Arial"/>
          <w:i/>
        </w:rPr>
        <w:t xml:space="preserve"> y drenaje se aplican en estricto cumplimiento a la Ley de Agua Potable y Saneamiento para el Estado.</w:t>
      </w:r>
    </w:p>
    <w:p w14:paraId="0CB30288" w14:textId="545B4208" w:rsidR="001117EE" w:rsidRPr="00524D74" w:rsidRDefault="00DB6A55" w:rsidP="00DB6A5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Dicha Ley, establece como la</w:t>
      </w:r>
      <w:r w:rsidRPr="00DB6A55">
        <w:rPr>
          <w:rFonts w:ascii="Arial" w:hAnsi="Arial" w:cs="Arial"/>
          <w:i/>
        </w:rPr>
        <w:t xml:space="preserve"> obligación legal la actualización tarifaria mediante una fórmula técnica basada en los costos reales de operación del organismo.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1A6A922A" w14:textId="3D120EE1" w:rsidR="00DB6A55" w:rsidRPr="00DB6A55" w:rsidRDefault="00EA29FA" w:rsidP="00DB6A5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DB6A55" w:rsidRPr="00DB6A55">
        <w:rPr>
          <w:rFonts w:ascii="Arial" w:hAnsi="Arial" w:cs="Arial"/>
          <w:sz w:val="28"/>
          <w:szCs w:val="28"/>
        </w:rPr>
        <w:t>Servicios de Agua y Drenaje de Monterrey informa que los ajustes mensuales en las tarifas de agua potable y drenaje se aplican en estricto cumplimiento de la Ley de Agua Potable y Saneamiento para el Estado de Nuevo León, que establece como obligación legal la actualización tarifaria mediante una fórmula técnica basada en los costos reales de operación del organismo.</w:t>
      </w:r>
    </w:p>
    <w:p w14:paraId="0576250F" w14:textId="77777777" w:rsidR="00DB6A55" w:rsidRPr="00DB6A55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> </w:t>
      </w:r>
    </w:p>
    <w:p w14:paraId="20787516" w14:textId="77777777" w:rsidR="00DB6A55" w:rsidRPr="00DB6A55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>Dicha fórmula —prevista en el artículo 42 de la Ley— considera la proporción que representan los incrementos en componentes como sueldos, energía eléctrica, depreciación y otros gastos necesarios para mantener la operación de los sistemas de distribución, drenaje y tratamiento de aguas residuales. La aplicación de esta fórmula no es discrecional, sino obligatoria y periódica conforme al marco legal vigente.</w:t>
      </w:r>
    </w:p>
    <w:p w14:paraId="48308F27" w14:textId="77777777" w:rsidR="00DB6A55" w:rsidRPr="00DB6A55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> </w:t>
      </w:r>
    </w:p>
    <w:p w14:paraId="09F0B3EC" w14:textId="77777777" w:rsidR="00DB6A55" w:rsidRPr="00DB6A55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>Es importante destacar que las tarifas son escalonadas y progresivas al consumo, es decir, quien más consume, más paga. Esta estructura tiene como objetivo incentivar el uso eficiente del agua y se encuentra claramente detallada en cada recibo emitido a los usuarios.</w:t>
      </w:r>
    </w:p>
    <w:p w14:paraId="08763DC4" w14:textId="77777777" w:rsidR="00DB6A55" w:rsidRPr="00DB6A55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> </w:t>
      </w:r>
    </w:p>
    <w:p w14:paraId="3B2C323D" w14:textId="77777777" w:rsidR="00DB6A55" w:rsidRPr="00DB6A55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 xml:space="preserve">En cuanto a la cuota de saneamiento, ésta ya estaba contemplada en la legislación, pero no se aplicaba. Fue a partir de marzo de 2022 que </w:t>
      </w:r>
      <w:r w:rsidRPr="00DB6A55">
        <w:rPr>
          <w:rFonts w:ascii="Arial" w:hAnsi="Arial" w:cs="Arial"/>
          <w:sz w:val="28"/>
          <w:szCs w:val="28"/>
        </w:rPr>
        <w:lastRenderedPageBreak/>
        <w:t xml:space="preserve">se comenzó su implementación para cubrir los costos del tratamiento de aguas residuales, lo cual constituye una responsabilidad legal y ambiental ineludible. </w:t>
      </w:r>
    </w:p>
    <w:p w14:paraId="2990242E" w14:textId="77777777" w:rsidR="00DB6A55" w:rsidRPr="00DB6A55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> </w:t>
      </w:r>
    </w:p>
    <w:p w14:paraId="19C8C045" w14:textId="77777777" w:rsidR="00DB6A55" w:rsidRPr="00DB6A55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>Cabe señalar que, en el mes de abril de 2025</w:t>
      </w:r>
      <w:proofErr w:type="gramStart"/>
      <w:r w:rsidRPr="00DB6A55">
        <w:rPr>
          <w:rFonts w:ascii="Arial" w:hAnsi="Arial" w:cs="Arial"/>
          <w:sz w:val="28"/>
          <w:szCs w:val="28"/>
        </w:rPr>
        <w:t>,1,037,411</w:t>
      </w:r>
      <w:proofErr w:type="gramEnd"/>
      <w:r w:rsidRPr="00DB6A55">
        <w:rPr>
          <w:rFonts w:ascii="Arial" w:hAnsi="Arial" w:cs="Arial"/>
          <w:sz w:val="28"/>
          <w:szCs w:val="28"/>
        </w:rPr>
        <w:t xml:space="preserve"> (un millón treinta y siete mil cuatrocientos once) usuarios domésticos estuvieron exentos de este cobro, es decir más del 57% del total de usuarios domésticos, al mantenerse en rangos de consumo menores a 10 metros cúbicos mensuales. Esta medida protege directamente a los sectores con menor consumo.</w:t>
      </w:r>
    </w:p>
    <w:p w14:paraId="4584DC73" w14:textId="77777777" w:rsidR="00DB6A55" w:rsidRPr="00DB6A55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> </w:t>
      </w:r>
    </w:p>
    <w:p w14:paraId="0E8B13E1" w14:textId="150A0943" w:rsidR="000528E9" w:rsidRDefault="00DB6A55" w:rsidP="00DB6A55">
      <w:pPr>
        <w:jc w:val="both"/>
        <w:rPr>
          <w:rFonts w:ascii="Arial" w:hAnsi="Arial" w:cs="Arial"/>
          <w:sz w:val="28"/>
          <w:szCs w:val="28"/>
        </w:rPr>
      </w:pPr>
      <w:r w:rsidRPr="00DB6A55">
        <w:rPr>
          <w:rFonts w:ascii="Arial" w:hAnsi="Arial" w:cs="Arial"/>
          <w:sz w:val="28"/>
          <w:szCs w:val="28"/>
        </w:rPr>
        <w:t>Servicios de Agua y Drenaje de Monterrey reitera su compromiso con la transparencia, la legalidad y la rendición de cuentas, trabajando cada día para asegurar un servicio sustentable y justo para todas las familias nuevoleonesas. Para más información, los usuarios pueden consultar las tarifas vigentes y sus actualizaciones, disponibles en el portal institucional: www.sadm.gob.mx.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B6A55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514AD-F1DB-48A0-8CCA-6E5C099E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2025-06-16T21:19:00Z</dcterms:created>
  <dcterms:modified xsi:type="dcterms:W3CDTF">2025-06-16T21:19:00Z</dcterms:modified>
</cp:coreProperties>
</file>