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EEE5E" w14:textId="660BF719" w:rsidR="003E2304" w:rsidRPr="00C60FD1" w:rsidRDefault="003E2304" w:rsidP="003E2304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CP/0251/2025</w:t>
      </w:r>
    </w:p>
    <w:p w14:paraId="691B7472" w14:textId="77777777" w:rsidR="003E2304" w:rsidRPr="008848DF" w:rsidRDefault="003E2304" w:rsidP="003E2304">
      <w:pPr>
        <w:jc w:val="right"/>
        <w:rPr>
          <w:rFonts w:ascii="Arial" w:hAnsi="Arial" w:cs="Arial"/>
          <w:lang w:val="es-ES"/>
        </w:rPr>
      </w:pPr>
      <w:r w:rsidRPr="008848DF">
        <w:rPr>
          <w:rFonts w:ascii="Arial" w:hAnsi="Arial" w:cs="Arial"/>
          <w:lang w:val="es-ES"/>
        </w:rPr>
        <w:t>28 de febrero de 2025</w:t>
      </w:r>
    </w:p>
    <w:p w14:paraId="5D4F339F" w14:textId="77777777" w:rsidR="003E2304" w:rsidRPr="00A26F66" w:rsidRDefault="003E2304" w:rsidP="003E2304">
      <w:pPr>
        <w:jc w:val="both"/>
        <w:rPr>
          <w:rFonts w:ascii="Arial" w:hAnsi="Arial" w:cs="Arial"/>
          <w:b/>
          <w:sz w:val="28"/>
          <w:szCs w:val="28"/>
        </w:rPr>
      </w:pPr>
    </w:p>
    <w:p w14:paraId="427C3E6B" w14:textId="77777777" w:rsidR="003E2304" w:rsidRDefault="003E2304" w:rsidP="003E2304">
      <w:pPr>
        <w:pStyle w:val="Sinespaciado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SE NORMALIZA SUMINISTRO DE AGUA DEL 90% DE COLONIAS AFECTADAS POR FALLA EN TUBERÍA</w:t>
      </w:r>
    </w:p>
    <w:p w14:paraId="337358AD" w14:textId="77777777" w:rsidR="003E2304" w:rsidRPr="00A26F66" w:rsidRDefault="003E2304" w:rsidP="003E2304">
      <w:pPr>
        <w:pStyle w:val="Sinespaciado"/>
        <w:jc w:val="both"/>
        <w:rPr>
          <w:b/>
          <w:sz w:val="28"/>
          <w:szCs w:val="28"/>
        </w:rPr>
      </w:pPr>
    </w:p>
    <w:p w14:paraId="6B1DBB76" w14:textId="77777777" w:rsidR="003E2304" w:rsidRPr="002B0BF6" w:rsidRDefault="003E2304" w:rsidP="003E2304">
      <w:pPr>
        <w:pStyle w:val="Sinespaciado"/>
        <w:numPr>
          <w:ilvl w:val="0"/>
          <w:numId w:val="19"/>
        </w:numPr>
        <w:jc w:val="both"/>
        <w:rPr>
          <w:b/>
          <w:i/>
          <w:szCs w:val="24"/>
        </w:rPr>
      </w:pPr>
      <w:r>
        <w:rPr>
          <w:i/>
          <w:szCs w:val="24"/>
        </w:rPr>
        <w:t>Actualmente el 90% de las colonias ya cuentan con el servicio de agua.</w:t>
      </w:r>
    </w:p>
    <w:p w14:paraId="6EAD9D2B" w14:textId="77777777" w:rsidR="003E2304" w:rsidRPr="00A26F66" w:rsidRDefault="003E2304" w:rsidP="003E2304">
      <w:pPr>
        <w:pStyle w:val="Sinespaciado"/>
        <w:numPr>
          <w:ilvl w:val="0"/>
          <w:numId w:val="19"/>
        </w:numPr>
        <w:jc w:val="both"/>
        <w:rPr>
          <w:b/>
          <w:i/>
          <w:szCs w:val="24"/>
        </w:rPr>
      </w:pPr>
      <w:r>
        <w:rPr>
          <w:i/>
          <w:szCs w:val="24"/>
        </w:rPr>
        <w:t>Se avanza con el tapado de zanja, para su posterior compactación y pavimentación.</w:t>
      </w:r>
    </w:p>
    <w:p w14:paraId="15736BD7" w14:textId="77777777" w:rsidR="003E2304" w:rsidRPr="00A26F66" w:rsidRDefault="003E2304" w:rsidP="003E2304">
      <w:pPr>
        <w:pStyle w:val="Sinespaciado"/>
        <w:ind w:left="360"/>
        <w:jc w:val="both"/>
        <w:rPr>
          <w:i/>
          <w:sz w:val="28"/>
          <w:szCs w:val="28"/>
        </w:rPr>
      </w:pPr>
    </w:p>
    <w:p w14:paraId="07FCDC45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A700D6">
        <w:rPr>
          <w:rFonts w:ascii="Arial" w:hAnsi="Arial" w:cs="Arial"/>
          <w:b/>
          <w:sz w:val="28"/>
          <w:szCs w:val="28"/>
        </w:rPr>
        <w:t xml:space="preserve">Monterrey, Nuevo León.- </w:t>
      </w:r>
      <w:r w:rsidRPr="00110EBB">
        <w:rPr>
          <w:rFonts w:ascii="Arial" w:hAnsi="Arial" w:cs="Arial"/>
          <w:sz w:val="28"/>
          <w:szCs w:val="28"/>
        </w:rPr>
        <w:t xml:space="preserve"> Servicios de Agua y Drenaje de Monterrey informa que</w:t>
      </w:r>
      <w:r>
        <w:rPr>
          <w:rFonts w:ascii="Arial" w:hAnsi="Arial" w:cs="Arial"/>
          <w:sz w:val="28"/>
          <w:szCs w:val="28"/>
        </w:rPr>
        <w:t>, el 9</w:t>
      </w:r>
      <w:r w:rsidRPr="00110EBB">
        <w:rPr>
          <w:rFonts w:ascii="Arial" w:hAnsi="Arial" w:cs="Arial"/>
          <w:sz w:val="28"/>
          <w:szCs w:val="28"/>
        </w:rPr>
        <w:t>0 por ciento de las colonias de Guadalupe, Apodaca y San Nicolás afectadas por una fuga en una tubería de 48 pulgadas</w:t>
      </w:r>
      <w:r>
        <w:rPr>
          <w:rFonts w:ascii="Arial" w:hAnsi="Arial" w:cs="Arial"/>
          <w:sz w:val="28"/>
          <w:szCs w:val="28"/>
        </w:rPr>
        <w:t>,</w:t>
      </w:r>
      <w:r w:rsidRPr="00110EBB">
        <w:rPr>
          <w:rFonts w:ascii="Arial" w:hAnsi="Arial" w:cs="Arial"/>
          <w:sz w:val="28"/>
          <w:szCs w:val="28"/>
        </w:rPr>
        <w:t xml:space="preserve"> ya cuentan con el servicio de agua.</w:t>
      </w:r>
    </w:p>
    <w:p w14:paraId="0A9AE949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73F43B0E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t>Se estima que en las próximas horas se restablezca el servicio en las colonias restantes. Las cuadrillas de trabajadores de la paraestatal continúan revisando las zonas más altas</w:t>
      </w:r>
      <w:r>
        <w:rPr>
          <w:rFonts w:ascii="Arial" w:hAnsi="Arial" w:cs="Arial"/>
          <w:sz w:val="28"/>
          <w:szCs w:val="28"/>
        </w:rPr>
        <w:t>,</w:t>
      </w:r>
      <w:r w:rsidRPr="00110EBB">
        <w:rPr>
          <w:rFonts w:ascii="Arial" w:hAnsi="Arial" w:cs="Arial"/>
          <w:sz w:val="28"/>
          <w:szCs w:val="28"/>
        </w:rPr>
        <w:t xml:space="preserve"> para dete</w:t>
      </w:r>
      <w:r>
        <w:rPr>
          <w:rFonts w:ascii="Arial" w:hAnsi="Arial" w:cs="Arial"/>
          <w:sz w:val="28"/>
          <w:szCs w:val="28"/>
        </w:rPr>
        <w:t>ctar posibles problemas locales.</w:t>
      </w:r>
    </w:p>
    <w:p w14:paraId="7B8A885C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0C9E306E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t xml:space="preserve">Actualmente, se avanza con el tapado de la zanja para su posterior compactación, </w:t>
      </w:r>
      <w:r>
        <w:rPr>
          <w:rFonts w:ascii="Arial" w:hAnsi="Arial" w:cs="Arial"/>
          <w:sz w:val="28"/>
          <w:szCs w:val="28"/>
        </w:rPr>
        <w:t>lo cual, es</w:t>
      </w:r>
      <w:r w:rsidRPr="00110EBB">
        <w:rPr>
          <w:rFonts w:ascii="Arial" w:hAnsi="Arial" w:cs="Arial"/>
          <w:sz w:val="28"/>
          <w:szCs w:val="28"/>
        </w:rPr>
        <w:t xml:space="preserve"> necesario para iniciar la pavimentación y restablecer la circulación en la zona.</w:t>
      </w:r>
    </w:p>
    <w:p w14:paraId="2BB49AF1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4AA8E51E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t xml:space="preserve">Cabe señalar que la problemática fue resuelta por el personal de </w:t>
      </w:r>
      <w:proofErr w:type="spellStart"/>
      <w:r w:rsidRPr="00110EBB">
        <w:rPr>
          <w:rFonts w:ascii="Arial" w:hAnsi="Arial" w:cs="Arial"/>
          <w:sz w:val="28"/>
          <w:szCs w:val="28"/>
        </w:rPr>
        <w:t>AyD</w:t>
      </w:r>
      <w:proofErr w:type="spellEnd"/>
      <w:r w:rsidRPr="00110EBB">
        <w:rPr>
          <w:rFonts w:ascii="Arial" w:hAnsi="Arial" w:cs="Arial"/>
          <w:sz w:val="28"/>
          <w:szCs w:val="28"/>
        </w:rPr>
        <w:t xml:space="preserve"> en menos de 24 horas, a pesar de la complejidad que representa adaptar una tubería de acero a una que está hecha de concreto.</w:t>
      </w:r>
    </w:p>
    <w:p w14:paraId="4C6A9A5F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30B10C9F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t>Para lograr lo anterior, fue necesario retirar la infraestructura dañada y limpiar el área para la instalación de la nueva línea de conducción. Posteriormente, se trasladó la tubería de acero, se realizó el corte y la preparación de piezas para la unión.</w:t>
      </w:r>
    </w:p>
    <w:p w14:paraId="133E0F00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4ED2214E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lastRenderedPageBreak/>
        <w:t xml:space="preserve">Después, se procedió a descender un </w:t>
      </w:r>
      <w:proofErr w:type="spellStart"/>
      <w:r w:rsidRPr="00110EBB">
        <w:rPr>
          <w:rFonts w:ascii="Arial" w:hAnsi="Arial" w:cs="Arial"/>
          <w:sz w:val="28"/>
          <w:szCs w:val="28"/>
        </w:rPr>
        <w:t>niple</w:t>
      </w:r>
      <w:proofErr w:type="spellEnd"/>
      <w:r w:rsidRPr="00110EBB">
        <w:rPr>
          <w:rFonts w:ascii="Arial" w:hAnsi="Arial" w:cs="Arial"/>
          <w:sz w:val="28"/>
          <w:szCs w:val="28"/>
        </w:rPr>
        <w:t xml:space="preserve"> de ajuste para iniciar el acoplamiento. Luego de horas de trabajos de soldadura, se realizó el acostillado y la compactación de tierra para asegurar una base uniforme debajo de la tubería.</w:t>
      </w:r>
    </w:p>
    <w:p w14:paraId="6E5490EA" w14:textId="77777777" w:rsidR="003E2304" w:rsidRPr="00110EBB" w:rsidRDefault="003E2304" w:rsidP="003E2304">
      <w:pPr>
        <w:jc w:val="both"/>
        <w:rPr>
          <w:rFonts w:ascii="Arial" w:hAnsi="Arial" w:cs="Arial"/>
          <w:sz w:val="28"/>
          <w:szCs w:val="28"/>
        </w:rPr>
      </w:pPr>
    </w:p>
    <w:p w14:paraId="3D484A35" w14:textId="77777777" w:rsidR="003E2304" w:rsidRPr="00A26F66" w:rsidRDefault="003E2304" w:rsidP="003E2304">
      <w:pPr>
        <w:jc w:val="both"/>
        <w:rPr>
          <w:rFonts w:ascii="Arial" w:hAnsi="Arial" w:cs="Arial"/>
          <w:sz w:val="28"/>
          <w:szCs w:val="28"/>
        </w:rPr>
      </w:pPr>
      <w:r w:rsidRPr="00110EBB">
        <w:rPr>
          <w:rFonts w:ascii="Arial" w:hAnsi="Arial" w:cs="Arial"/>
          <w:sz w:val="28"/>
          <w:szCs w:val="28"/>
        </w:rPr>
        <w:t xml:space="preserve">Servicios de Agua y Drenaje de Monterrey agradece la comprensión de la ciudadanía y reafirma su compromiso de seguir trabajando para brindar un mejor servicio, porque cuando hay problemas en la infraestructura, </w:t>
      </w:r>
      <w:proofErr w:type="spellStart"/>
      <w:r w:rsidRPr="00110EBB">
        <w:rPr>
          <w:rFonts w:ascii="Arial" w:hAnsi="Arial" w:cs="Arial"/>
          <w:sz w:val="28"/>
          <w:szCs w:val="28"/>
        </w:rPr>
        <w:t>AyD</w:t>
      </w:r>
      <w:proofErr w:type="spellEnd"/>
      <w:r w:rsidRPr="00110EBB">
        <w:rPr>
          <w:rFonts w:ascii="Arial" w:hAnsi="Arial" w:cs="Arial"/>
          <w:sz w:val="28"/>
          <w:szCs w:val="28"/>
        </w:rPr>
        <w:t xml:space="preserve"> resuelve.</w:t>
      </w:r>
    </w:p>
    <w:p w14:paraId="1953ADFF" w14:textId="77777777" w:rsidR="003E2304" w:rsidRDefault="003E230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3A46C1D7" w14:textId="77777777" w:rsidR="003E2304" w:rsidRDefault="003E2304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282B3369" w14:textId="77777777" w:rsidR="009608EB" w:rsidRDefault="009608EB" w:rsidP="00580AB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14:paraId="47872368" w14:textId="77777777" w:rsidR="003E2304" w:rsidRDefault="003E2304" w:rsidP="00580ABF">
      <w:pPr>
        <w:jc w:val="center"/>
        <w:rPr>
          <w:rFonts w:ascii="Arial" w:hAnsi="Arial" w:cs="Arial"/>
          <w:b/>
          <w:sz w:val="28"/>
          <w:szCs w:val="28"/>
        </w:rPr>
      </w:pPr>
    </w:p>
    <w:sectPr w:rsidR="003E230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D165D7" w14:textId="77777777" w:rsidR="00BD0947" w:rsidRDefault="00BD0947" w:rsidP="00E83348">
      <w:r>
        <w:separator/>
      </w:r>
    </w:p>
  </w:endnote>
  <w:endnote w:type="continuationSeparator" w:id="0">
    <w:p w14:paraId="4C2F59AC" w14:textId="77777777" w:rsidR="00BD0947" w:rsidRDefault="00BD094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6035C" w14:textId="77777777" w:rsidR="00BD0947" w:rsidRDefault="00BD0947" w:rsidP="00E83348">
      <w:r>
        <w:separator/>
      </w:r>
    </w:p>
  </w:footnote>
  <w:footnote w:type="continuationSeparator" w:id="0">
    <w:p w14:paraId="648DCD4E" w14:textId="77777777" w:rsidR="00BD0947" w:rsidRDefault="00BD094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67C45"/>
    <w:multiLevelType w:val="hybridMultilevel"/>
    <w:tmpl w:val="64AA32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2304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E0CB8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6F79A9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08EB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0947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styleId="Sinespaciado">
    <w:name w:val="No Spacing"/>
    <w:uiPriority w:val="1"/>
    <w:qFormat/>
    <w:rsid w:val="003E2304"/>
    <w:rPr>
      <w:rFonts w:ascii="Arial" w:eastAsia="Arial" w:hAnsi="Arial" w:cs="Arial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5A5C99-3F66-492A-968B-A5B26EA2C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2025-02-28T23:20:00Z</dcterms:created>
  <dcterms:modified xsi:type="dcterms:W3CDTF">2025-02-28T23:20:00Z</dcterms:modified>
</cp:coreProperties>
</file>