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2591DD3" w:rsidR="00EA29FA" w:rsidRPr="00C60FD1" w:rsidRDefault="008A765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CP/159</w:t>
      </w:r>
      <w:r w:rsidR="00AF2C67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22325C7" w:rsidR="00703B09" w:rsidRDefault="008A765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90637">
        <w:rPr>
          <w:rFonts w:ascii="Arial" w:hAnsi="Arial" w:cs="Arial"/>
          <w:sz w:val="22"/>
          <w:lang w:val="es-ES"/>
        </w:rPr>
        <w:t>9</w:t>
      </w:r>
      <w:r>
        <w:rPr>
          <w:rFonts w:ascii="Arial" w:hAnsi="Arial" w:cs="Arial"/>
          <w:sz w:val="22"/>
          <w:lang w:val="es-ES"/>
        </w:rPr>
        <w:t xml:space="preserve"> de 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AEADFC4" w14:textId="77777777" w:rsidR="00AF2C67" w:rsidRDefault="00AF2C67" w:rsidP="00AF2C67">
      <w:pPr>
        <w:jc w:val="center"/>
        <w:rPr>
          <w:rFonts w:ascii="Arial" w:hAnsi="Arial" w:cs="Arial"/>
          <w:b/>
          <w:sz w:val="28"/>
          <w:szCs w:val="28"/>
        </w:rPr>
      </w:pPr>
    </w:p>
    <w:p w14:paraId="65926F52" w14:textId="77777777" w:rsidR="001951E7" w:rsidRPr="00AF2C67" w:rsidRDefault="001951E7" w:rsidP="00AF2C67">
      <w:pPr>
        <w:jc w:val="center"/>
        <w:rPr>
          <w:rFonts w:ascii="Arial" w:hAnsi="Arial" w:cs="Arial"/>
          <w:b/>
          <w:sz w:val="28"/>
          <w:szCs w:val="28"/>
        </w:rPr>
      </w:pPr>
      <w:r w:rsidRPr="00AF2C67">
        <w:rPr>
          <w:rFonts w:ascii="Arial" w:hAnsi="Arial" w:cs="Arial"/>
          <w:b/>
          <w:sz w:val="28"/>
          <w:szCs w:val="28"/>
        </w:rPr>
        <w:t>NUEVO LEÓN PRESENTA AVANCES SIN PRECEDENTES EN REFORESTACIÓN, INVERSIÓN, JUSTICIA LABORAL, TURISMO, DESARROLLO AGROPECUARIO Y USO EFICIENTE DEL AGUA</w:t>
      </w:r>
    </w:p>
    <w:p w14:paraId="3DC58C6F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5EA94A86" w14:textId="3F971AC6" w:rsidR="001951E7" w:rsidRPr="00AF2C67" w:rsidRDefault="001951E7" w:rsidP="00AF2C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F2C67">
        <w:rPr>
          <w:rFonts w:ascii="Arial" w:hAnsi="Arial" w:cs="Arial"/>
          <w:i/>
        </w:rPr>
        <w:t>Durante la Glosa del Cuarto Informe de Gobierno, Medio Ambiente reporta avances históricos en reforestación, fortalecimiento institucional y combate a delitos ambientales.</w:t>
      </w:r>
    </w:p>
    <w:p w14:paraId="1F9CEC78" w14:textId="2BFC290F" w:rsidR="001951E7" w:rsidRPr="00AF2C67" w:rsidRDefault="001951E7" w:rsidP="00AF2C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F2C67">
        <w:rPr>
          <w:rFonts w:ascii="Arial" w:hAnsi="Arial" w:cs="Arial"/>
          <w:i/>
        </w:rPr>
        <w:t xml:space="preserve">Economía destaca récord en inversión, empleo, </w:t>
      </w:r>
      <w:proofErr w:type="spellStart"/>
      <w:r w:rsidRPr="00AF2C67">
        <w:rPr>
          <w:rFonts w:ascii="Arial" w:hAnsi="Arial" w:cs="Arial"/>
          <w:i/>
        </w:rPr>
        <w:t>clústers</w:t>
      </w:r>
      <w:proofErr w:type="spellEnd"/>
      <w:r w:rsidRPr="00AF2C67">
        <w:rPr>
          <w:rFonts w:ascii="Arial" w:hAnsi="Arial" w:cs="Arial"/>
          <w:i/>
        </w:rPr>
        <w:t>, digitalización y apoyo a MIPYMES.</w:t>
      </w:r>
    </w:p>
    <w:p w14:paraId="62287FBF" w14:textId="73DF38D7" w:rsidR="001951E7" w:rsidRPr="00AF2C67" w:rsidRDefault="001951E7" w:rsidP="00AF2C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F2C67">
        <w:rPr>
          <w:rFonts w:ascii="Arial" w:hAnsi="Arial" w:cs="Arial"/>
          <w:i/>
        </w:rPr>
        <w:t>Trabajo muestra mejoras en justicia laboral, inspecciones, capacitación y 27 años sin huelgas.</w:t>
      </w:r>
    </w:p>
    <w:p w14:paraId="46B9BF84" w14:textId="401A90E4" w:rsidR="001951E7" w:rsidRPr="00AF2C67" w:rsidRDefault="001951E7" w:rsidP="00AF2C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F2C67">
        <w:rPr>
          <w:rFonts w:ascii="Arial" w:hAnsi="Arial" w:cs="Arial"/>
          <w:i/>
        </w:rPr>
        <w:t>Turismo crece en derrama, conectividad, eventos, sustentabilidad y rumbo al Mundial 2026.</w:t>
      </w:r>
    </w:p>
    <w:p w14:paraId="5EF511D4" w14:textId="571214E3" w:rsidR="001951E7" w:rsidRPr="00AF2C67" w:rsidRDefault="001951E7" w:rsidP="00AF2C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F2C67">
        <w:rPr>
          <w:rFonts w:ascii="Arial" w:hAnsi="Arial" w:cs="Arial"/>
          <w:i/>
        </w:rPr>
        <w:t>Desarrollo Regional y Agropecuario avanza en sanidad, control de plagas, genética ganadera y modernización fronteriza.</w:t>
      </w:r>
    </w:p>
    <w:p w14:paraId="7AB9DAE9" w14:textId="1364AC5D" w:rsidR="001951E7" w:rsidRPr="00AF2C67" w:rsidRDefault="001951E7" w:rsidP="00AF2C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F2C67">
        <w:rPr>
          <w:rFonts w:ascii="Arial" w:hAnsi="Arial" w:cs="Arial"/>
          <w:i/>
        </w:rPr>
        <w:t>El Director General de Agua y Drenaje, Eduardo Ortegón Williamson destaca ante diputadas y diputados el trabajo del organismo para incrementar la eficiencia hídrica.</w:t>
      </w:r>
    </w:p>
    <w:p w14:paraId="51E46EEC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AF2C67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1951E7">
        <w:rPr>
          <w:rFonts w:ascii="Arial" w:hAnsi="Arial" w:cs="Arial"/>
          <w:sz w:val="28"/>
          <w:szCs w:val="28"/>
        </w:rPr>
        <w:t>En la Glosa del Cuarto Informe de Gobierno, acudieron al Congreso del Estado, los titulares de Medio Ambiente, Economía, Trabajo, Turismo y Desarrollo Regional y Agropecuario, quienes presentaron avances y resultados clave del último año.</w:t>
      </w:r>
    </w:p>
    <w:p w14:paraId="43802781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26785C8D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El Secretario de Medio Ambiente, Raúl Lozano Caballero, destacó un año histórico en reforestación, inspecciones y calidad del aire, acercándose a la meta del millón de árboles plantados y consolidando nuevas agencias ambientales.</w:t>
      </w:r>
    </w:p>
    <w:p w14:paraId="72835B25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344C970C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lastRenderedPageBreak/>
        <w:t>“En este cuarto año de gobierno hemos alcanzado logros históricos que se traducen en mejores niveles de vida para todos los habitantes del estado de Nuevo León”, afirmó Lozano Caballero.</w:t>
      </w:r>
    </w:p>
    <w:p w14:paraId="794B83E5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610FCE8B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Expuso además la creación de la División Ambiental, una estrategia inédita que ha permitido realizar más de 250 inspecciones, 260 medidas de urgente aplicación, 120 suspensiones y 87 querellas por delitos ambientales.</w:t>
      </w:r>
    </w:p>
    <w:p w14:paraId="36738922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0960A0A4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En Economía, la Secretaria Betsabé Rocha Nieto subrayó que Nuevo León se consolida como referente global, con 37 mil 800 millones de dólares en inversión, 115 proyectos de alto impacto y más de 55 mil nuevos empleos.</w:t>
      </w:r>
    </w:p>
    <w:p w14:paraId="5AFF6B66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13C80E43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“Hoy Nuevo León avanza, crece y se consolida como referente internacional. Gracias a un modelo de gobierno eficiente e innovador”, señaló.</w:t>
      </w:r>
    </w:p>
    <w:p w14:paraId="7CD7CA85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7D815AA1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Agregó que en lo que va del sexenio se han acumulado 115 mil millones de dólares y creado más de 400 mil empleos formales.</w:t>
      </w:r>
    </w:p>
    <w:p w14:paraId="667EDEAD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2C318D5B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El Secretario del Trabajo, Federico Rojas Veloquio, reafirmó el liderazgo nacional en empleo, formalidad, salario y paz laboral, al registrar 45 mil nuevos puestos, 66.7 por ciento de formalidad y el ingreso promedio más alto del país.</w:t>
      </w:r>
    </w:p>
    <w:p w14:paraId="0408B53A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5D1D2B64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"En este cuarto año lo decimos claro: somos primer lugar en todo. Hoy Nuevo León puede decir con claridad: somos el primer lugar en todo lo que importa en materia laboral”, aseguró.</w:t>
      </w:r>
    </w:p>
    <w:p w14:paraId="43167372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4F57A744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La Procuraduría del Trabajo ha atendido a casi 8 mil trabajadores, generando ahorros superiores a 26 millones de pesos, mientras que las inspecciones laborales superan las 800 beneficiando a 162 mil empleados.</w:t>
      </w:r>
    </w:p>
    <w:p w14:paraId="70B8C726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7BBCE8C6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En Turismo, la Secretaria Maricarmen Martínez Villarreal expuso un año récord con 33 mil millones de pesos generados, 3.4 millones de turistas y una preparación sólida rumbo al Mundial 2026.</w:t>
      </w:r>
    </w:p>
    <w:p w14:paraId="193AEA65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043EDEEA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“Hoy Nuevo León vive uno de los mejores momentos turísticos de su historia reciente. Este año el turismo generó 33 mil millones de pesos", destacó.</w:t>
      </w:r>
    </w:p>
    <w:p w14:paraId="7AFA6FA6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749A3FCB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Por su parte, el Secretario Marco Antonio González Valdez informó avances en sanidad, genética ganadera y logística binacional, incluyendo inversiones estratégicas, ampliación del Puerto Colombia y permisos para nuevos puentes internacionales.</w:t>
      </w:r>
    </w:p>
    <w:p w14:paraId="5C8E3EC3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580AADF5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“Estas son algunas de las principales acciones; vamos en tiempo y forma conforme a lo programado”, valoró el responsable de Desarrollo Regional y Agropecuario.</w:t>
      </w:r>
    </w:p>
    <w:p w14:paraId="2CC07828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6ECE5C70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También comparecieron dependencias como SIMEPRODE, Agua y Drenaje, Parques y Vida Silvestre, Parque Fundidora, Fideicomiso de Desarrollo Urbano, Fomerrey e ICET, presentando los avances de sus áreas.</w:t>
      </w:r>
    </w:p>
    <w:p w14:paraId="7DBD2095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5B97E38C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Al comparecer en la Glosa del Cuarto Informe de Gobierno ante el Congreso del Estado, el Director General de Agua y Drenaje, Eduardo Ortegón Williamson señaló que la dependencia a su cargo, tiene como prioridad mejorar el abastecimiento de agua en el municipio de García, renovar 48 kilómetros de drenaje sanitario y mejorar la recuperación de agua no contabilizada en Nuevo León.</w:t>
      </w:r>
    </w:p>
    <w:p w14:paraId="6D014F98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66575CF9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Subrayó que la reducción del Agua No Contabilizada será uno de los principales ejes de su administración.</w:t>
      </w:r>
    </w:p>
    <w:p w14:paraId="4096A5E2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6E669861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lastRenderedPageBreak/>
        <w:t>“El uso de la tecnología nos está permitiendo identificar y atender puntualmente el agua no contabilizada, que se compone por fugas, errores de medición y robos”, apuntó.</w:t>
      </w:r>
    </w:p>
    <w:p w14:paraId="70F0B3CD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5D2EB555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 xml:space="preserve">“Tenemos resultados muy alentadores en García, Pesquería, Zuazua y Ciénega en donde el agua no contabilizada en agosto fue del 19 por ciento, un indicador a niveles de Europa que junto a mi equipo trabajaré para replicar en el resto del estado”. </w:t>
      </w:r>
    </w:p>
    <w:p w14:paraId="63EF7371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742C8FAA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 xml:space="preserve">Agua y Drenaje de Monterrey expuso que el municipio de García ha tenido un crecimiento exponencial, lo cual ha rebasado la infraestructura hídrica que en su momento se proyectó. </w:t>
      </w:r>
    </w:p>
    <w:p w14:paraId="6C904FE3" w14:textId="77777777" w:rsidR="001951E7" w:rsidRP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</w:p>
    <w:p w14:paraId="2A801A64" w14:textId="77777777" w:rsid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r w:rsidRPr="001951E7">
        <w:rPr>
          <w:rFonts w:ascii="Arial" w:hAnsi="Arial" w:cs="Arial"/>
          <w:sz w:val="28"/>
          <w:szCs w:val="28"/>
        </w:rPr>
        <w:t>En cuestión de recursos, el Director hizo hincapié en que los 2 mil millones de pesos solicitados para 2026, serán invertidos en proyectos para avanzar en la eficiencia física y energética del organismo.</w:t>
      </w:r>
    </w:p>
    <w:p w14:paraId="6DA36C53" w14:textId="77777777" w:rsidR="001951E7" w:rsidRDefault="001951E7" w:rsidP="001951E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951E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A3537" w14:textId="77777777" w:rsidR="00312EA0" w:rsidRDefault="00312EA0" w:rsidP="00E83348">
      <w:r>
        <w:separator/>
      </w:r>
    </w:p>
  </w:endnote>
  <w:endnote w:type="continuationSeparator" w:id="0">
    <w:p w14:paraId="16CA6F6E" w14:textId="77777777" w:rsidR="00312EA0" w:rsidRDefault="00312EA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752BE" w14:textId="77777777" w:rsidR="00312EA0" w:rsidRDefault="00312EA0" w:rsidP="00E83348">
      <w:r>
        <w:separator/>
      </w:r>
    </w:p>
  </w:footnote>
  <w:footnote w:type="continuationSeparator" w:id="0">
    <w:p w14:paraId="0BD96C0F" w14:textId="77777777" w:rsidR="00312EA0" w:rsidRDefault="00312EA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26A6F"/>
    <w:multiLevelType w:val="hybridMultilevel"/>
    <w:tmpl w:val="CFC8D6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51E7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2EA0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205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053D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A765B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472F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2C67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D604F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1EDC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75BBBF-6C00-4446-8A26-159D8628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2025-11-19T23:58:00Z</dcterms:created>
  <dcterms:modified xsi:type="dcterms:W3CDTF">2025-11-20T00:22:00Z</dcterms:modified>
</cp:coreProperties>
</file>