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71C0B1" w:rsidR="00EA29FA" w:rsidRPr="00C60FD1" w:rsidRDefault="00730692" w:rsidP="00EA29FA">
      <w:pPr>
        <w:jc w:val="right"/>
        <w:rPr>
          <w:rFonts w:ascii="Arial" w:hAnsi="Arial" w:cs="Arial"/>
          <w:b/>
          <w:sz w:val="22"/>
          <w:lang w:val="es-ES"/>
        </w:rPr>
      </w:pPr>
      <w:r>
        <w:rPr>
          <w:rFonts w:ascii="Arial" w:hAnsi="Arial" w:cs="Arial"/>
          <w:b/>
          <w:sz w:val="22"/>
          <w:lang w:val="es-ES"/>
        </w:rPr>
        <w:t>CP/106</w:t>
      </w:r>
      <w:r w:rsidR="00CC5C5E">
        <w:rPr>
          <w:rFonts w:ascii="Arial" w:hAnsi="Arial" w:cs="Arial"/>
          <w:b/>
          <w:sz w:val="22"/>
          <w:lang w:val="es-ES"/>
        </w:rPr>
        <w:t>3</w:t>
      </w:r>
      <w:r w:rsidR="00EA29FA">
        <w:rPr>
          <w:rFonts w:ascii="Arial" w:hAnsi="Arial" w:cs="Arial"/>
          <w:b/>
          <w:sz w:val="22"/>
          <w:lang w:val="es-ES"/>
        </w:rPr>
        <w:t>/2025</w:t>
      </w:r>
    </w:p>
    <w:p w14:paraId="695E3F55" w14:textId="79A7F77D" w:rsidR="00703B09" w:rsidRDefault="00036776" w:rsidP="00703B09">
      <w:pPr>
        <w:jc w:val="right"/>
        <w:rPr>
          <w:rFonts w:ascii="Arial" w:hAnsi="Arial" w:cs="Arial"/>
          <w:sz w:val="22"/>
          <w:lang w:val="es-ES"/>
        </w:rPr>
      </w:pPr>
      <w:r>
        <w:rPr>
          <w:rFonts w:ascii="Arial" w:hAnsi="Arial" w:cs="Arial"/>
          <w:sz w:val="22"/>
          <w:lang w:val="es-ES"/>
        </w:rPr>
        <w:t>15 de 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F1A8EFF" w14:textId="77777777" w:rsidR="00CC5C5E" w:rsidRPr="00CC5C5E" w:rsidRDefault="00CC5C5E" w:rsidP="00D81AAA">
      <w:pPr>
        <w:jc w:val="center"/>
        <w:rPr>
          <w:rFonts w:ascii="Arial" w:hAnsi="Arial" w:cs="Arial"/>
          <w:b/>
          <w:sz w:val="28"/>
          <w:szCs w:val="28"/>
        </w:rPr>
      </w:pPr>
      <w:r w:rsidRPr="00CC5C5E">
        <w:rPr>
          <w:rFonts w:ascii="Arial" w:hAnsi="Arial" w:cs="Arial"/>
          <w:b/>
          <w:sz w:val="28"/>
          <w:szCs w:val="28"/>
        </w:rPr>
        <w:t>RECIBEN EMPLEADOS DE LA EMPRESA DANA DE MÉXICO BENEFICIOS DE LA ESTRATEGIA: “AYUDAMOS A LOS TRABAJADORES”</w:t>
      </w:r>
    </w:p>
    <w:p w14:paraId="58EC9265"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xml:space="preserve"> </w:t>
      </w:r>
    </w:p>
    <w:p w14:paraId="03DA79F8" w14:textId="35CB31C6" w:rsidR="00CC5C5E" w:rsidRPr="00D81AAA" w:rsidRDefault="00D81AAA" w:rsidP="00D81AAA">
      <w:pPr>
        <w:pStyle w:val="Prrafodelista"/>
        <w:numPr>
          <w:ilvl w:val="0"/>
          <w:numId w:val="19"/>
        </w:numPr>
        <w:jc w:val="both"/>
        <w:rPr>
          <w:rFonts w:ascii="Arial" w:hAnsi="Arial" w:cs="Arial"/>
          <w:i/>
        </w:rPr>
      </w:pPr>
      <w:r w:rsidRPr="00D81AAA">
        <w:rPr>
          <w:rFonts w:ascii="Arial" w:hAnsi="Arial" w:cs="Arial"/>
          <w:i/>
        </w:rPr>
        <w:t>Audiometrías, optometrías, medición de glucosa, vacunación, entre otros son algunos de los servicios a los que accedieron los trabajadores.</w:t>
      </w:r>
    </w:p>
    <w:p w14:paraId="5091A119" w14:textId="2FF59450" w:rsidR="00CC5C5E" w:rsidRPr="00CC5C5E" w:rsidRDefault="00CC5C5E" w:rsidP="00CC5C5E">
      <w:pPr>
        <w:jc w:val="both"/>
        <w:rPr>
          <w:rFonts w:ascii="Arial" w:hAnsi="Arial" w:cs="Arial"/>
          <w:sz w:val="28"/>
          <w:szCs w:val="28"/>
        </w:rPr>
      </w:pPr>
      <w:r w:rsidRPr="00CC5C5E">
        <w:rPr>
          <w:rFonts w:ascii="Arial" w:hAnsi="Arial" w:cs="Arial"/>
          <w:sz w:val="28"/>
          <w:szCs w:val="28"/>
        </w:rPr>
        <w:t xml:space="preserve">Monterrey, </w:t>
      </w:r>
      <w:r w:rsidR="00D81AAA">
        <w:rPr>
          <w:rFonts w:ascii="Arial" w:hAnsi="Arial" w:cs="Arial"/>
          <w:sz w:val="28"/>
          <w:szCs w:val="28"/>
        </w:rPr>
        <w:t xml:space="preserve">Nuevo León.- </w:t>
      </w:r>
      <w:r w:rsidRPr="00CC5C5E">
        <w:rPr>
          <w:rFonts w:ascii="Arial" w:hAnsi="Arial" w:cs="Arial"/>
          <w:sz w:val="28"/>
          <w:szCs w:val="28"/>
        </w:rPr>
        <w:t>La estrategia: “Ayudamos a los Trabajadores”, emprendida por el Gobierno del Estado de Nuevo León a través de la Secretaría del Trabajo, estuvo presente en la empresa DANA de México, en donde más de mil diversos servicios fueron brindados a la fuerza laboral.</w:t>
      </w:r>
    </w:p>
    <w:p w14:paraId="7DDE20B5" w14:textId="77777777" w:rsidR="00CC5C5E" w:rsidRPr="00CC5C5E" w:rsidRDefault="00CC5C5E" w:rsidP="00CC5C5E">
      <w:pPr>
        <w:jc w:val="both"/>
        <w:rPr>
          <w:rFonts w:ascii="Arial" w:hAnsi="Arial" w:cs="Arial"/>
          <w:sz w:val="28"/>
          <w:szCs w:val="28"/>
        </w:rPr>
      </w:pPr>
    </w:p>
    <w:p w14:paraId="4D99BDC8"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xml:space="preserve">Federico Rojas </w:t>
      </w:r>
      <w:proofErr w:type="spellStart"/>
      <w:r w:rsidRPr="00CC5C5E">
        <w:rPr>
          <w:rFonts w:ascii="Arial" w:hAnsi="Arial" w:cs="Arial"/>
          <w:sz w:val="28"/>
          <w:szCs w:val="28"/>
        </w:rPr>
        <w:t>Veloquio</w:t>
      </w:r>
      <w:proofErr w:type="spellEnd"/>
      <w:r w:rsidRPr="00CC5C5E">
        <w:rPr>
          <w:rFonts w:ascii="Arial" w:hAnsi="Arial" w:cs="Arial"/>
          <w:sz w:val="28"/>
          <w:szCs w:val="28"/>
        </w:rPr>
        <w:t>, Secretario del Trabajo, resaltó que los trabajadores se mostraron muy participativos al acceder a los servicios que se les llevaron como: las audiometrías, optometrías, medición de glucosa, vacunación, becas, capacitaciones, entre otros.</w:t>
      </w:r>
    </w:p>
    <w:p w14:paraId="1E128F94" w14:textId="77777777" w:rsidR="00CC5C5E" w:rsidRPr="00CC5C5E" w:rsidRDefault="00CC5C5E" w:rsidP="00CC5C5E">
      <w:pPr>
        <w:jc w:val="both"/>
        <w:rPr>
          <w:rFonts w:ascii="Arial" w:hAnsi="Arial" w:cs="Arial"/>
          <w:sz w:val="28"/>
          <w:szCs w:val="28"/>
        </w:rPr>
      </w:pPr>
    </w:p>
    <w:p w14:paraId="491AE626"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Celebro el interés de la empresa Dana de México, planta Escobedo y el sindicato FNSI por permitir que los trabajadores se den un tiempo para poder participar de los servicios que el estado brinda”.</w:t>
      </w:r>
    </w:p>
    <w:p w14:paraId="27FC214A" w14:textId="77777777" w:rsidR="00CC5C5E" w:rsidRPr="00CC5C5E" w:rsidRDefault="00CC5C5E" w:rsidP="00CC5C5E">
      <w:pPr>
        <w:jc w:val="both"/>
        <w:rPr>
          <w:rFonts w:ascii="Arial" w:hAnsi="Arial" w:cs="Arial"/>
          <w:sz w:val="28"/>
          <w:szCs w:val="28"/>
        </w:rPr>
      </w:pPr>
    </w:p>
    <w:p w14:paraId="0E95D36D"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“En mi caso, como Secretario del Trabajo realizar estas acciones para llegar a todos los centros de trabajo y a todos los trabajadores”, expresó el funcionario estatal.</w:t>
      </w:r>
    </w:p>
    <w:p w14:paraId="24DCB146" w14:textId="77777777" w:rsidR="00CC5C5E" w:rsidRPr="00CC5C5E" w:rsidRDefault="00CC5C5E" w:rsidP="00CC5C5E">
      <w:pPr>
        <w:jc w:val="both"/>
        <w:rPr>
          <w:rFonts w:ascii="Arial" w:hAnsi="Arial" w:cs="Arial"/>
          <w:sz w:val="28"/>
          <w:szCs w:val="28"/>
        </w:rPr>
      </w:pPr>
    </w:p>
    <w:p w14:paraId="41899881"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Miguel García, gerente planta, celebró el interés del gobierno en beneficiar a los empleados y dejo abiertas las puertas de DANA de México para continuar la gestoría para que todos los trabajadores acceden con facilidad a los programas y servicios gubernamentales.</w:t>
      </w:r>
    </w:p>
    <w:p w14:paraId="56AC710B" w14:textId="77777777" w:rsidR="00CC5C5E" w:rsidRPr="00CC5C5E" w:rsidRDefault="00CC5C5E" w:rsidP="00CC5C5E">
      <w:pPr>
        <w:jc w:val="both"/>
        <w:rPr>
          <w:rFonts w:ascii="Arial" w:hAnsi="Arial" w:cs="Arial"/>
          <w:sz w:val="28"/>
          <w:szCs w:val="28"/>
        </w:rPr>
      </w:pPr>
    </w:p>
    <w:p w14:paraId="30798737"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lastRenderedPageBreak/>
        <w:t>Por su Felipe Vázquez Gámez, líder sindical de la Federación Nacional de Sindicatos Independientes (FNSI), agradeció el apoyo del gobierno para acercar los servicios y programas a las empresas que representan como sindicato.</w:t>
      </w:r>
    </w:p>
    <w:p w14:paraId="4145291D" w14:textId="77777777" w:rsidR="00CC5C5E" w:rsidRPr="00CC5C5E" w:rsidRDefault="00CC5C5E" w:rsidP="00CC5C5E">
      <w:pPr>
        <w:jc w:val="both"/>
        <w:rPr>
          <w:rFonts w:ascii="Arial" w:hAnsi="Arial" w:cs="Arial"/>
          <w:sz w:val="28"/>
          <w:szCs w:val="28"/>
        </w:rPr>
      </w:pPr>
    </w:p>
    <w:p w14:paraId="1547191A"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Los trabajadores accedieron a : aplicación de vacunas, gestión jurídica, expedición de actas de nacimiento, información de programas dirigidos a la mujer, información de programas sociales, bolsa de empleo, becas, oferta educativa, salud, dental, exámenes de la vista, aparatos auditivos, salud dental, gestoría, terapia psicológica, estudios médicos, medición de glucosa en sangre, entre otros.</w:t>
      </w:r>
    </w:p>
    <w:p w14:paraId="639AAC92" w14:textId="77777777" w:rsidR="00CC5C5E" w:rsidRPr="00CC5C5E" w:rsidRDefault="00CC5C5E" w:rsidP="00CC5C5E">
      <w:pPr>
        <w:jc w:val="both"/>
        <w:rPr>
          <w:rFonts w:ascii="Arial" w:hAnsi="Arial" w:cs="Arial"/>
          <w:sz w:val="28"/>
          <w:szCs w:val="28"/>
        </w:rPr>
      </w:pPr>
    </w:p>
    <w:p w14:paraId="3FDB4ABC"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Se contó con la participación de diversas dependencias como:</w:t>
      </w:r>
    </w:p>
    <w:p w14:paraId="5ACEE523" w14:textId="77777777" w:rsidR="00CC5C5E" w:rsidRPr="00CC5C5E" w:rsidRDefault="00CC5C5E" w:rsidP="00CC5C5E">
      <w:pPr>
        <w:jc w:val="both"/>
        <w:rPr>
          <w:rFonts w:ascii="Arial" w:hAnsi="Arial" w:cs="Arial"/>
          <w:sz w:val="28"/>
          <w:szCs w:val="28"/>
        </w:rPr>
      </w:pPr>
    </w:p>
    <w:p w14:paraId="4E395D8F"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Secretaría del Trabajo, con becas de inglés, cursos y capacitación;</w:t>
      </w:r>
    </w:p>
    <w:p w14:paraId="09C71BBB"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xml:space="preserve">▪ Secretaría de Movilidad y Planeación Urbana, con la App </w:t>
      </w:r>
      <w:proofErr w:type="spellStart"/>
      <w:r w:rsidRPr="00CC5C5E">
        <w:rPr>
          <w:rFonts w:ascii="Arial" w:hAnsi="Arial" w:cs="Arial"/>
          <w:sz w:val="28"/>
          <w:szCs w:val="28"/>
        </w:rPr>
        <w:t>Urbani</w:t>
      </w:r>
      <w:proofErr w:type="spellEnd"/>
      <w:r w:rsidRPr="00CC5C5E">
        <w:rPr>
          <w:rFonts w:ascii="Arial" w:hAnsi="Arial" w:cs="Arial"/>
          <w:sz w:val="28"/>
          <w:szCs w:val="28"/>
        </w:rPr>
        <w:t xml:space="preserve"> con 10 viajes gratis al mes;</w:t>
      </w:r>
    </w:p>
    <w:p w14:paraId="367F942D"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xml:space="preserve">▪ IMSS con servicios de detección de hipertensión, diabetes Mellitus tipo 2, valoración de salud mental, aplicación de vacunas, detección de riesgo de cáncer de colon y recto, detección de riesgo de cáncer de próstata, </w:t>
      </w:r>
      <w:proofErr w:type="spellStart"/>
      <w:r w:rsidRPr="00CC5C5E">
        <w:rPr>
          <w:rFonts w:ascii="Arial" w:hAnsi="Arial" w:cs="Arial"/>
          <w:sz w:val="28"/>
          <w:szCs w:val="28"/>
        </w:rPr>
        <w:t>papanicolau</w:t>
      </w:r>
      <w:proofErr w:type="spellEnd"/>
      <w:r w:rsidRPr="00CC5C5E">
        <w:rPr>
          <w:rFonts w:ascii="Arial" w:hAnsi="Arial" w:cs="Arial"/>
          <w:sz w:val="28"/>
          <w:szCs w:val="28"/>
        </w:rPr>
        <w:t xml:space="preserve"> y/o prueba VPH + referencia para mastografía, entre otros;</w:t>
      </w:r>
    </w:p>
    <w:p w14:paraId="57644183"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Sistema para el Desarrollo Integral de la Familia (DIF),</w:t>
      </w:r>
    </w:p>
    <w:p w14:paraId="3C321D26"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Secretaría de Educación, con becas, prepa abierta, entre otros;</w:t>
      </w:r>
    </w:p>
    <w:p w14:paraId="69951D7C"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Secretaría de la Mujer, con promoción de servicios;</w:t>
      </w:r>
    </w:p>
    <w:p w14:paraId="1899005B" w14:textId="77777777" w:rsidR="00CC5C5E" w:rsidRPr="00CC5C5E" w:rsidRDefault="00CC5C5E" w:rsidP="00CC5C5E">
      <w:pPr>
        <w:jc w:val="both"/>
        <w:rPr>
          <w:rFonts w:ascii="Arial" w:hAnsi="Arial" w:cs="Arial"/>
          <w:sz w:val="28"/>
          <w:szCs w:val="28"/>
        </w:rPr>
      </w:pPr>
      <w:r w:rsidRPr="00CC5C5E">
        <w:rPr>
          <w:rFonts w:ascii="Arial" w:hAnsi="Arial" w:cs="Arial"/>
          <w:sz w:val="28"/>
          <w:szCs w:val="28"/>
        </w:rPr>
        <w:t>▪ Secretaría de Igualdad e Inclusión; gestoría, unidad móvil dental, aparatos auditivos, lentes, entre otros;</w:t>
      </w:r>
    </w:p>
    <w:p w14:paraId="0D71AE97" w14:textId="047EA80F" w:rsidR="00CC5C5E" w:rsidRDefault="00CC5C5E" w:rsidP="00CC5C5E">
      <w:pPr>
        <w:jc w:val="both"/>
        <w:rPr>
          <w:rFonts w:ascii="Arial" w:hAnsi="Arial" w:cs="Arial"/>
          <w:sz w:val="28"/>
          <w:szCs w:val="28"/>
        </w:rPr>
      </w:pPr>
      <w:r w:rsidRPr="00CC5C5E">
        <w:rPr>
          <w:rFonts w:ascii="Arial" w:hAnsi="Arial" w:cs="Arial"/>
          <w:sz w:val="28"/>
          <w:szCs w:val="28"/>
        </w:rPr>
        <w:t>▪ Secretaría de Gobierno con los servicios de Módulo de Registro Civil y el Instituto de la Defensoría Pública.</w:t>
      </w:r>
    </w:p>
    <w:p w14:paraId="3E50C126" w14:textId="77777777" w:rsidR="007E4E5B" w:rsidRDefault="007E4E5B" w:rsidP="00CC5C5E">
      <w:pPr>
        <w:jc w:val="both"/>
        <w:rPr>
          <w:rFonts w:ascii="Arial" w:hAnsi="Arial" w:cs="Arial"/>
          <w:sz w:val="28"/>
          <w:szCs w:val="28"/>
        </w:rPr>
      </w:pPr>
      <w:bookmarkStart w:id="0" w:name="_GoBack"/>
      <w:bookmarkEnd w:id="0"/>
    </w:p>
    <w:sectPr w:rsidR="007E4E5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CF7C" w14:textId="77777777" w:rsidR="007C6BA9" w:rsidRDefault="007C6BA9" w:rsidP="00E83348">
      <w:r>
        <w:separator/>
      </w:r>
    </w:p>
  </w:endnote>
  <w:endnote w:type="continuationSeparator" w:id="0">
    <w:p w14:paraId="3B5AC50F" w14:textId="77777777" w:rsidR="007C6BA9" w:rsidRDefault="007C6BA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FF81" w14:textId="77777777" w:rsidR="007C6BA9" w:rsidRDefault="007C6BA9" w:rsidP="00E83348">
      <w:r>
        <w:separator/>
      </w:r>
    </w:p>
  </w:footnote>
  <w:footnote w:type="continuationSeparator" w:id="0">
    <w:p w14:paraId="1AB01896" w14:textId="77777777" w:rsidR="007C6BA9" w:rsidRDefault="007C6BA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4345F7C"/>
    <w:multiLevelType w:val="hybridMultilevel"/>
    <w:tmpl w:val="A02AF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70D"/>
    <w:rsid w:val="00021D24"/>
    <w:rsid w:val="00025FC4"/>
    <w:rsid w:val="00027E9E"/>
    <w:rsid w:val="00027F11"/>
    <w:rsid w:val="0003107D"/>
    <w:rsid w:val="00034ED5"/>
    <w:rsid w:val="0003677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1136"/>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0692"/>
    <w:rsid w:val="00742AF4"/>
    <w:rsid w:val="0076120C"/>
    <w:rsid w:val="0078005E"/>
    <w:rsid w:val="007809B4"/>
    <w:rsid w:val="00792C0F"/>
    <w:rsid w:val="00796BEE"/>
    <w:rsid w:val="007B067E"/>
    <w:rsid w:val="007C600B"/>
    <w:rsid w:val="007C6BA9"/>
    <w:rsid w:val="007D317F"/>
    <w:rsid w:val="007D5100"/>
    <w:rsid w:val="007E4E5B"/>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C5E"/>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145"/>
    <w:rsid w:val="00D80702"/>
    <w:rsid w:val="00D81AAA"/>
    <w:rsid w:val="00D84456"/>
    <w:rsid w:val="00D85430"/>
    <w:rsid w:val="00D9312F"/>
    <w:rsid w:val="00D931E0"/>
    <w:rsid w:val="00DA65C7"/>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7C17"/>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72B2C-7141-4322-9489-F8E6C7C9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2025-08-16T03:16:00Z</dcterms:created>
  <dcterms:modified xsi:type="dcterms:W3CDTF">2025-08-16T03:28:00Z</dcterms:modified>
</cp:coreProperties>
</file>