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3C87240" w:rsidR="00EA29FA" w:rsidRPr="00C60FD1" w:rsidRDefault="00100247" w:rsidP="00F7608B">
      <w:pPr>
        <w:jc w:val="right"/>
        <w:rPr>
          <w:rFonts w:ascii="Arial" w:hAnsi="Arial" w:cs="Arial"/>
          <w:b/>
          <w:sz w:val="22"/>
          <w:lang w:val="es-ES"/>
        </w:rPr>
      </w:pPr>
      <w:bookmarkStart w:id="0" w:name="_GoBack"/>
      <w:bookmarkEnd w:id="0"/>
      <w:r>
        <w:rPr>
          <w:rFonts w:ascii="Arial" w:hAnsi="Arial" w:cs="Arial"/>
          <w:b/>
          <w:sz w:val="22"/>
          <w:lang w:val="es-ES"/>
        </w:rPr>
        <w:t>CP/0729</w:t>
      </w:r>
      <w:r w:rsidR="00F7608B">
        <w:rPr>
          <w:rFonts w:ascii="Arial" w:hAnsi="Arial" w:cs="Arial"/>
          <w:b/>
          <w:sz w:val="22"/>
          <w:lang w:val="es-ES"/>
        </w:rPr>
        <w:t>/2025</w:t>
      </w:r>
    </w:p>
    <w:p w14:paraId="695E3F55" w14:textId="31FD9271" w:rsidR="00703B09" w:rsidRDefault="00C5559B" w:rsidP="00703B09">
      <w:pPr>
        <w:jc w:val="right"/>
        <w:rPr>
          <w:rFonts w:ascii="Arial" w:hAnsi="Arial" w:cs="Arial"/>
          <w:sz w:val="22"/>
          <w:lang w:val="es-ES"/>
        </w:rPr>
      </w:pPr>
      <w:r>
        <w:rPr>
          <w:rFonts w:ascii="Arial" w:hAnsi="Arial" w:cs="Arial"/>
          <w:sz w:val="22"/>
          <w:lang w:val="es-ES"/>
        </w:rPr>
        <w:t>9</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junio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4F730ED2" w14:textId="02D52B19" w:rsidR="00580ABF" w:rsidRDefault="00100247" w:rsidP="00C5559B">
      <w:pPr>
        <w:jc w:val="center"/>
        <w:rPr>
          <w:rFonts w:ascii="Arial" w:hAnsi="Arial" w:cs="Arial"/>
          <w:b/>
          <w:sz w:val="28"/>
          <w:szCs w:val="28"/>
        </w:rPr>
      </w:pPr>
      <w:r w:rsidRPr="00100247">
        <w:rPr>
          <w:rFonts w:ascii="Arial" w:hAnsi="Arial" w:cs="Arial"/>
          <w:b/>
          <w:sz w:val="28"/>
          <w:szCs w:val="28"/>
        </w:rPr>
        <w:t>MÁS DE MIL VACANTES FUERON OFERTADAS EN LA FERIA NACIONAL DE EMPLEO 2025</w:t>
      </w:r>
    </w:p>
    <w:p w14:paraId="1B2EDD6B" w14:textId="77777777" w:rsidR="00D123A7" w:rsidRPr="00221F80" w:rsidRDefault="00D123A7" w:rsidP="00524D74">
      <w:pPr>
        <w:rPr>
          <w:rFonts w:ascii="Arial" w:hAnsi="Arial" w:cs="Arial"/>
          <w:b/>
          <w:sz w:val="22"/>
          <w:szCs w:val="22"/>
        </w:rPr>
      </w:pPr>
    </w:p>
    <w:p w14:paraId="4A53A1FF" w14:textId="2670571B" w:rsidR="00B47C97" w:rsidRPr="00B47C97" w:rsidRDefault="00100247" w:rsidP="00100247">
      <w:pPr>
        <w:pStyle w:val="Prrafodelista"/>
        <w:numPr>
          <w:ilvl w:val="0"/>
          <w:numId w:val="21"/>
        </w:numPr>
        <w:rPr>
          <w:rFonts w:ascii="Arial" w:hAnsi="Arial" w:cs="Arial"/>
          <w:b/>
          <w:i/>
        </w:rPr>
      </w:pPr>
      <w:r>
        <w:rPr>
          <w:rFonts w:ascii="Arial" w:hAnsi="Arial" w:cs="Arial"/>
          <w:i/>
          <w:sz w:val="24"/>
          <w:szCs w:val="24"/>
        </w:rPr>
        <w:t>Más de 40 empresas realizaron contrataciones de personal durante el e</w:t>
      </w:r>
      <w:r w:rsidRPr="00100247">
        <w:rPr>
          <w:rFonts w:ascii="Arial" w:hAnsi="Arial" w:cs="Arial"/>
          <w:i/>
          <w:sz w:val="24"/>
          <w:szCs w:val="24"/>
        </w:rPr>
        <w:t>vento.</w:t>
      </w:r>
    </w:p>
    <w:p w14:paraId="622645C2" w14:textId="03A81219" w:rsidR="00100247" w:rsidRDefault="00EA29FA" w:rsidP="00100247">
      <w:pPr>
        <w:jc w:val="both"/>
        <w:rPr>
          <w:rFonts w:ascii="Arial" w:hAnsi="Arial" w:cs="Arial"/>
          <w:sz w:val="28"/>
          <w:szCs w:val="28"/>
        </w:rPr>
      </w:pPr>
      <w:r w:rsidRPr="006F3B84">
        <w:rPr>
          <w:rFonts w:ascii="Arial" w:hAnsi="Arial" w:cs="Arial"/>
          <w:b/>
          <w:sz w:val="28"/>
          <w:szCs w:val="28"/>
        </w:rPr>
        <w:t>Monterrey, Nuevo León.-</w:t>
      </w:r>
      <w:r w:rsidR="00CD4EC5" w:rsidRPr="006F3B84">
        <w:rPr>
          <w:rFonts w:ascii="Arial" w:hAnsi="Arial" w:cs="Arial"/>
          <w:b/>
          <w:sz w:val="28"/>
          <w:szCs w:val="28"/>
        </w:rPr>
        <w:t xml:space="preserve"> </w:t>
      </w:r>
      <w:r w:rsidR="00100247" w:rsidRPr="00100247">
        <w:rPr>
          <w:rFonts w:ascii="Arial" w:hAnsi="Arial" w:cs="Arial"/>
          <w:sz w:val="28"/>
          <w:szCs w:val="28"/>
        </w:rPr>
        <w:t>Gracias a la visión y el gran apoyo del Servicio Nacional de Empleo (SNE), el Gobierno del Estado a través de la Secretaría del Trabajo y la voluntad del municipio de Juárez, el día de hoy más de mil vacantes fueron ofertadas a habitantes de aquella zona, en la Feria Nacional de Empleo 2025.</w:t>
      </w:r>
    </w:p>
    <w:p w14:paraId="61CB04F3" w14:textId="77777777" w:rsidR="00100247" w:rsidRPr="00100247" w:rsidRDefault="00100247" w:rsidP="00100247">
      <w:pPr>
        <w:jc w:val="both"/>
        <w:rPr>
          <w:rFonts w:ascii="Arial" w:hAnsi="Arial" w:cs="Arial"/>
          <w:sz w:val="28"/>
          <w:szCs w:val="28"/>
        </w:rPr>
      </w:pPr>
    </w:p>
    <w:p w14:paraId="714F1DD5" w14:textId="40BF03BF" w:rsidR="00100247" w:rsidRDefault="00100247" w:rsidP="00100247">
      <w:pPr>
        <w:jc w:val="both"/>
        <w:rPr>
          <w:rFonts w:ascii="Arial" w:hAnsi="Arial" w:cs="Arial"/>
          <w:sz w:val="28"/>
          <w:szCs w:val="28"/>
        </w:rPr>
      </w:pPr>
      <w:r w:rsidRPr="00100247">
        <w:rPr>
          <w:rFonts w:ascii="Arial" w:hAnsi="Arial" w:cs="Arial"/>
          <w:sz w:val="28"/>
          <w:szCs w:val="28"/>
        </w:rPr>
        <w:t xml:space="preserve">Durante el evento que se llevó a cabo en el estacionamiento del Centro Comercial Paseo Juárez, el Secretario del Trabajo, Federico Rojas </w:t>
      </w:r>
      <w:proofErr w:type="spellStart"/>
      <w:r w:rsidRPr="00100247">
        <w:rPr>
          <w:rFonts w:ascii="Arial" w:hAnsi="Arial" w:cs="Arial"/>
          <w:sz w:val="28"/>
          <w:szCs w:val="28"/>
        </w:rPr>
        <w:t>Veloquio</w:t>
      </w:r>
      <w:proofErr w:type="spellEnd"/>
      <w:r w:rsidRPr="00100247">
        <w:rPr>
          <w:rFonts w:ascii="Arial" w:hAnsi="Arial" w:cs="Arial"/>
          <w:sz w:val="28"/>
          <w:szCs w:val="28"/>
        </w:rPr>
        <w:t xml:space="preserve">, agradeció el gran apoyo del SNE con la gestión y liderazgo del Secretario del Trabajo y Previsión Social, </w:t>
      </w:r>
      <w:proofErr w:type="spellStart"/>
      <w:r w:rsidRPr="00100247">
        <w:rPr>
          <w:rFonts w:ascii="Arial" w:hAnsi="Arial" w:cs="Arial"/>
          <w:sz w:val="28"/>
          <w:szCs w:val="28"/>
        </w:rPr>
        <w:t>Marath</w:t>
      </w:r>
      <w:proofErr w:type="spellEnd"/>
      <w:r w:rsidRPr="00100247">
        <w:rPr>
          <w:rFonts w:ascii="Arial" w:hAnsi="Arial" w:cs="Arial"/>
          <w:sz w:val="28"/>
          <w:szCs w:val="28"/>
        </w:rPr>
        <w:t xml:space="preserve"> Baruch Bolaños López y la apertura e interés del Alcalde Félix </w:t>
      </w:r>
      <w:proofErr w:type="spellStart"/>
      <w:r w:rsidRPr="00100247">
        <w:rPr>
          <w:rFonts w:ascii="Arial" w:hAnsi="Arial" w:cs="Arial"/>
          <w:sz w:val="28"/>
          <w:szCs w:val="28"/>
        </w:rPr>
        <w:t>Arratia</w:t>
      </w:r>
      <w:proofErr w:type="spellEnd"/>
      <w:r w:rsidRPr="00100247">
        <w:rPr>
          <w:rFonts w:ascii="Arial" w:hAnsi="Arial" w:cs="Arial"/>
          <w:sz w:val="28"/>
          <w:szCs w:val="28"/>
        </w:rPr>
        <w:t xml:space="preserve"> en acercar oportunidades de desarrollo a sus habitantes. </w:t>
      </w:r>
    </w:p>
    <w:p w14:paraId="4489BD23" w14:textId="77777777" w:rsidR="00100247" w:rsidRPr="00100247" w:rsidRDefault="00100247" w:rsidP="00100247">
      <w:pPr>
        <w:jc w:val="both"/>
        <w:rPr>
          <w:rFonts w:ascii="Arial" w:hAnsi="Arial" w:cs="Arial"/>
          <w:sz w:val="28"/>
          <w:szCs w:val="28"/>
        </w:rPr>
      </w:pPr>
    </w:p>
    <w:p w14:paraId="033865F9" w14:textId="23B3F91B" w:rsidR="00100247" w:rsidRDefault="00100247" w:rsidP="00100247">
      <w:pPr>
        <w:jc w:val="both"/>
        <w:rPr>
          <w:rFonts w:ascii="Arial" w:hAnsi="Arial" w:cs="Arial"/>
          <w:sz w:val="28"/>
          <w:szCs w:val="28"/>
        </w:rPr>
      </w:pPr>
      <w:r w:rsidRPr="00100247">
        <w:rPr>
          <w:rFonts w:ascii="Arial" w:hAnsi="Arial" w:cs="Arial"/>
          <w:sz w:val="28"/>
          <w:szCs w:val="28"/>
        </w:rPr>
        <w:t>“A nombre el gobernador Samuel García quiero extenderles un saludo y un agradecimiento porque hacen posible que llegue la inversión y el empleo a este municipio, quiero decirles que nunca antes había habido tanta derrama económica y oportunidades laborales como en esta administr</w:t>
      </w:r>
      <w:r>
        <w:rPr>
          <w:rFonts w:ascii="Arial" w:hAnsi="Arial" w:cs="Arial"/>
          <w:sz w:val="28"/>
          <w:szCs w:val="28"/>
        </w:rPr>
        <w:t>ación”</w:t>
      </w:r>
    </w:p>
    <w:p w14:paraId="4A6841C5" w14:textId="77777777" w:rsidR="00100247" w:rsidRPr="00100247" w:rsidRDefault="00100247" w:rsidP="00100247">
      <w:pPr>
        <w:jc w:val="both"/>
        <w:rPr>
          <w:rFonts w:ascii="Arial" w:hAnsi="Arial" w:cs="Arial"/>
          <w:sz w:val="28"/>
          <w:szCs w:val="28"/>
        </w:rPr>
      </w:pPr>
    </w:p>
    <w:p w14:paraId="25ACC305" w14:textId="77777777" w:rsidR="00100247" w:rsidRDefault="00100247" w:rsidP="00100247">
      <w:pPr>
        <w:jc w:val="both"/>
        <w:rPr>
          <w:rFonts w:ascii="Arial" w:hAnsi="Arial" w:cs="Arial"/>
          <w:sz w:val="28"/>
          <w:szCs w:val="28"/>
        </w:rPr>
      </w:pPr>
      <w:r w:rsidRPr="00100247">
        <w:rPr>
          <w:rFonts w:ascii="Arial" w:hAnsi="Arial" w:cs="Arial"/>
          <w:sz w:val="28"/>
          <w:szCs w:val="28"/>
        </w:rPr>
        <w:t xml:space="preserve">“Quiero decirles, que el estado de Nuevo León busca las alianzas y seguir creciendo. Gracias al Servicio Estatal del Empleo, le mando un saludo  y mi reconocimiento al Secretario del Trabajo y Previsión Social, </w:t>
      </w:r>
      <w:proofErr w:type="spellStart"/>
      <w:r w:rsidRPr="00100247">
        <w:rPr>
          <w:rFonts w:ascii="Arial" w:hAnsi="Arial" w:cs="Arial"/>
          <w:sz w:val="28"/>
          <w:szCs w:val="28"/>
        </w:rPr>
        <w:t>Marath</w:t>
      </w:r>
      <w:proofErr w:type="spellEnd"/>
      <w:r w:rsidRPr="00100247">
        <w:rPr>
          <w:rFonts w:ascii="Arial" w:hAnsi="Arial" w:cs="Arial"/>
          <w:sz w:val="28"/>
          <w:szCs w:val="28"/>
        </w:rPr>
        <w:t xml:space="preserve"> Baruch Bolaños López porque gracias a las buenas relaciones y su gestión, hemos logrado mucho en favor del empleo como  dar las mismas oportunidades a hombres y mujeres”, expresó el funcionario estatal. </w:t>
      </w:r>
    </w:p>
    <w:p w14:paraId="1CB00EEA" w14:textId="77777777" w:rsidR="00100247" w:rsidRPr="00100247" w:rsidRDefault="00100247" w:rsidP="00100247">
      <w:pPr>
        <w:jc w:val="both"/>
        <w:rPr>
          <w:rFonts w:ascii="Arial" w:hAnsi="Arial" w:cs="Arial"/>
          <w:sz w:val="28"/>
          <w:szCs w:val="28"/>
        </w:rPr>
      </w:pPr>
    </w:p>
    <w:p w14:paraId="6FC26E2F" w14:textId="56185A0A" w:rsidR="00100247" w:rsidRDefault="00100247" w:rsidP="00100247">
      <w:pPr>
        <w:jc w:val="both"/>
        <w:rPr>
          <w:rFonts w:ascii="Arial" w:hAnsi="Arial" w:cs="Arial"/>
          <w:sz w:val="28"/>
          <w:szCs w:val="28"/>
        </w:rPr>
      </w:pPr>
      <w:r w:rsidRPr="00100247">
        <w:rPr>
          <w:rFonts w:ascii="Arial" w:hAnsi="Arial" w:cs="Arial"/>
          <w:sz w:val="28"/>
          <w:szCs w:val="28"/>
        </w:rPr>
        <w:t xml:space="preserve">Por su parte, el Alcalde de Juárez, </w:t>
      </w:r>
      <w:proofErr w:type="spellStart"/>
      <w:r w:rsidRPr="00100247">
        <w:rPr>
          <w:rFonts w:ascii="Arial" w:hAnsi="Arial" w:cs="Arial"/>
          <w:sz w:val="28"/>
          <w:szCs w:val="28"/>
        </w:rPr>
        <w:t>Felix</w:t>
      </w:r>
      <w:proofErr w:type="spellEnd"/>
      <w:r w:rsidRPr="00100247">
        <w:rPr>
          <w:rFonts w:ascii="Arial" w:hAnsi="Arial" w:cs="Arial"/>
          <w:sz w:val="28"/>
          <w:szCs w:val="28"/>
        </w:rPr>
        <w:t xml:space="preserve"> </w:t>
      </w:r>
      <w:proofErr w:type="spellStart"/>
      <w:r w:rsidRPr="00100247">
        <w:rPr>
          <w:rFonts w:ascii="Arial" w:hAnsi="Arial" w:cs="Arial"/>
          <w:sz w:val="28"/>
          <w:szCs w:val="28"/>
        </w:rPr>
        <w:t>Arratia</w:t>
      </w:r>
      <w:proofErr w:type="spellEnd"/>
      <w:r>
        <w:rPr>
          <w:rFonts w:ascii="Arial" w:hAnsi="Arial" w:cs="Arial"/>
          <w:sz w:val="28"/>
          <w:szCs w:val="28"/>
        </w:rPr>
        <w:t xml:space="preserve"> </w:t>
      </w:r>
      <w:r w:rsidRPr="00100247">
        <w:rPr>
          <w:rFonts w:ascii="Arial" w:hAnsi="Arial" w:cs="Arial"/>
          <w:sz w:val="28"/>
          <w:szCs w:val="28"/>
        </w:rPr>
        <w:t xml:space="preserve">Cruz puntualizó que las puertas del municipio siempre están abiertas para dar paso a la llegada de oportunidades laborales, y refrendó el compromiso de continuar trabajando para brindar desarrollo laboral a los habitantes de su municipio. </w:t>
      </w:r>
    </w:p>
    <w:p w14:paraId="2938F383" w14:textId="77777777" w:rsidR="00100247" w:rsidRPr="00100247" w:rsidRDefault="00100247" w:rsidP="00100247">
      <w:pPr>
        <w:jc w:val="both"/>
        <w:rPr>
          <w:rFonts w:ascii="Arial" w:hAnsi="Arial" w:cs="Arial"/>
          <w:sz w:val="28"/>
          <w:szCs w:val="28"/>
        </w:rPr>
      </w:pPr>
    </w:p>
    <w:p w14:paraId="1109E9FA" w14:textId="77777777" w:rsidR="00100247" w:rsidRDefault="00100247" w:rsidP="00100247">
      <w:pPr>
        <w:jc w:val="both"/>
        <w:rPr>
          <w:rFonts w:ascii="Arial" w:hAnsi="Arial" w:cs="Arial"/>
          <w:sz w:val="28"/>
          <w:szCs w:val="28"/>
        </w:rPr>
      </w:pPr>
      <w:r w:rsidRPr="00100247">
        <w:rPr>
          <w:rFonts w:ascii="Arial" w:hAnsi="Arial" w:cs="Arial"/>
          <w:sz w:val="28"/>
          <w:szCs w:val="28"/>
        </w:rPr>
        <w:t xml:space="preserve">“Siempre que quieran venir están las puertas abiertas y más si traen feria de empleo. Hemos trabajado en que eso suceda y el trabajo del secretario, lo estamos fortaleciendo para el desarrollo del sector industrial con estas feria del empleo en donde las empresas ofertan sus oportunidades laborales. No nos queda más que agradecer y poner la disposición para seguir celebrando este tipo de ferias”, dijo el munícipe. </w:t>
      </w:r>
    </w:p>
    <w:p w14:paraId="08E2AD87" w14:textId="77777777" w:rsidR="00100247" w:rsidRPr="00100247" w:rsidRDefault="00100247" w:rsidP="00100247">
      <w:pPr>
        <w:jc w:val="both"/>
        <w:rPr>
          <w:rFonts w:ascii="Arial" w:hAnsi="Arial" w:cs="Arial"/>
          <w:sz w:val="28"/>
          <w:szCs w:val="28"/>
        </w:rPr>
      </w:pPr>
    </w:p>
    <w:p w14:paraId="4461DAAF"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Algunas de las 40 empresas participantes fueron:</w:t>
      </w:r>
    </w:p>
    <w:p w14:paraId="790F549F"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Whirlpool México, </w:t>
      </w:r>
    </w:p>
    <w:p w14:paraId="5C2E4AED"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LG </w:t>
      </w:r>
      <w:proofErr w:type="spellStart"/>
      <w:r w:rsidRPr="00100247">
        <w:rPr>
          <w:rFonts w:ascii="Arial" w:hAnsi="Arial" w:cs="Arial"/>
          <w:sz w:val="28"/>
          <w:szCs w:val="28"/>
        </w:rPr>
        <w:t>Electronics</w:t>
      </w:r>
      <w:proofErr w:type="spellEnd"/>
      <w:r w:rsidRPr="00100247">
        <w:rPr>
          <w:rFonts w:ascii="Arial" w:hAnsi="Arial" w:cs="Arial"/>
          <w:sz w:val="28"/>
          <w:szCs w:val="28"/>
        </w:rPr>
        <w:t>,</w:t>
      </w:r>
    </w:p>
    <w:p w14:paraId="76FD46FA"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Techno </w:t>
      </w:r>
      <w:proofErr w:type="spellStart"/>
      <w:r w:rsidRPr="00100247">
        <w:rPr>
          <w:rFonts w:ascii="Arial" w:hAnsi="Arial" w:cs="Arial"/>
          <w:sz w:val="28"/>
          <w:szCs w:val="28"/>
        </w:rPr>
        <w:t>Gruma</w:t>
      </w:r>
      <w:proofErr w:type="spellEnd"/>
      <w:r w:rsidRPr="00100247">
        <w:rPr>
          <w:rFonts w:ascii="Arial" w:hAnsi="Arial" w:cs="Arial"/>
          <w:sz w:val="28"/>
          <w:szCs w:val="28"/>
        </w:rPr>
        <w:t>,</w:t>
      </w:r>
    </w:p>
    <w:p w14:paraId="6D98DFB3"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Mera,</w:t>
      </w:r>
    </w:p>
    <w:p w14:paraId="1CCAD209"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Gunther</w:t>
      </w:r>
      <w:proofErr w:type="spellEnd"/>
      <w:r w:rsidRPr="00100247">
        <w:rPr>
          <w:rFonts w:ascii="Arial" w:hAnsi="Arial" w:cs="Arial"/>
          <w:sz w:val="28"/>
          <w:szCs w:val="28"/>
        </w:rPr>
        <w:t xml:space="preserve"> de México,</w:t>
      </w:r>
    </w:p>
    <w:p w14:paraId="2BE86E6D"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Yazaki</w:t>
      </w:r>
      <w:proofErr w:type="spellEnd"/>
      <w:r w:rsidRPr="00100247">
        <w:rPr>
          <w:rFonts w:ascii="Arial" w:hAnsi="Arial" w:cs="Arial"/>
          <w:sz w:val="28"/>
          <w:szCs w:val="28"/>
        </w:rPr>
        <w:t xml:space="preserve"> Instrumentos</w:t>
      </w:r>
    </w:p>
    <w:p w14:paraId="0EE10632"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Smurfit</w:t>
      </w:r>
      <w:proofErr w:type="spellEnd"/>
      <w:r w:rsidRPr="00100247">
        <w:rPr>
          <w:rFonts w:ascii="Arial" w:hAnsi="Arial" w:cs="Arial"/>
          <w:sz w:val="28"/>
          <w:szCs w:val="28"/>
        </w:rPr>
        <w:t xml:space="preserve"> </w:t>
      </w:r>
      <w:proofErr w:type="spellStart"/>
      <w:r w:rsidRPr="00100247">
        <w:rPr>
          <w:rFonts w:ascii="Arial" w:hAnsi="Arial" w:cs="Arial"/>
          <w:sz w:val="28"/>
          <w:szCs w:val="28"/>
        </w:rPr>
        <w:t>Westrock</w:t>
      </w:r>
      <w:proofErr w:type="spellEnd"/>
    </w:p>
    <w:p w14:paraId="69B76149"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Kholer</w:t>
      </w:r>
      <w:proofErr w:type="spellEnd"/>
      <w:r w:rsidRPr="00100247">
        <w:rPr>
          <w:rFonts w:ascii="Arial" w:hAnsi="Arial" w:cs="Arial"/>
          <w:sz w:val="28"/>
          <w:szCs w:val="28"/>
        </w:rPr>
        <w:t xml:space="preserve"> </w:t>
      </w:r>
      <w:proofErr w:type="spellStart"/>
      <w:r w:rsidRPr="00100247">
        <w:rPr>
          <w:rFonts w:ascii="Arial" w:hAnsi="Arial" w:cs="Arial"/>
          <w:sz w:val="28"/>
          <w:szCs w:val="28"/>
        </w:rPr>
        <w:t>Sanimex</w:t>
      </w:r>
      <w:proofErr w:type="spellEnd"/>
      <w:r w:rsidRPr="00100247">
        <w:rPr>
          <w:rFonts w:ascii="Arial" w:hAnsi="Arial" w:cs="Arial"/>
          <w:sz w:val="28"/>
          <w:szCs w:val="28"/>
        </w:rPr>
        <w:t>,</w:t>
      </w:r>
    </w:p>
    <w:p w14:paraId="3B1C2568"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Pepsi,</w:t>
      </w:r>
    </w:p>
    <w:p w14:paraId="41D3D23C"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Del Sol,</w:t>
      </w:r>
    </w:p>
    <w:p w14:paraId="76351E43"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Prosazon</w:t>
      </w:r>
      <w:proofErr w:type="spellEnd"/>
      <w:r w:rsidRPr="00100247">
        <w:rPr>
          <w:rFonts w:ascii="Arial" w:hAnsi="Arial" w:cs="Arial"/>
          <w:sz w:val="28"/>
          <w:szCs w:val="28"/>
        </w:rPr>
        <w:t xml:space="preserve">, </w:t>
      </w:r>
    </w:p>
    <w:p w14:paraId="6ED6E1B4"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Greenpaper</w:t>
      </w:r>
      <w:proofErr w:type="spellEnd"/>
      <w:r w:rsidRPr="00100247">
        <w:rPr>
          <w:rFonts w:ascii="Arial" w:hAnsi="Arial" w:cs="Arial"/>
          <w:sz w:val="28"/>
          <w:szCs w:val="28"/>
        </w:rPr>
        <w:t xml:space="preserve">, </w:t>
      </w:r>
    </w:p>
    <w:p w14:paraId="449DAFD9"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w:t>
      </w:r>
      <w:proofErr w:type="spellStart"/>
      <w:r w:rsidRPr="00100247">
        <w:rPr>
          <w:rFonts w:ascii="Arial" w:hAnsi="Arial" w:cs="Arial"/>
          <w:sz w:val="28"/>
          <w:szCs w:val="28"/>
        </w:rPr>
        <w:t>Prolec</w:t>
      </w:r>
      <w:proofErr w:type="spellEnd"/>
      <w:r w:rsidRPr="00100247">
        <w:rPr>
          <w:rFonts w:ascii="Arial" w:hAnsi="Arial" w:cs="Arial"/>
          <w:sz w:val="28"/>
          <w:szCs w:val="28"/>
        </w:rPr>
        <w:t xml:space="preserve">, </w:t>
      </w:r>
    </w:p>
    <w:p w14:paraId="7070029A"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Grupo </w:t>
      </w:r>
      <w:proofErr w:type="spellStart"/>
      <w:r w:rsidRPr="00100247">
        <w:rPr>
          <w:rFonts w:ascii="Arial" w:hAnsi="Arial" w:cs="Arial"/>
          <w:sz w:val="28"/>
          <w:szCs w:val="28"/>
        </w:rPr>
        <w:t>Eulen</w:t>
      </w:r>
      <w:proofErr w:type="spellEnd"/>
      <w:r w:rsidRPr="00100247">
        <w:rPr>
          <w:rFonts w:ascii="Arial" w:hAnsi="Arial" w:cs="Arial"/>
          <w:sz w:val="28"/>
          <w:szCs w:val="28"/>
        </w:rPr>
        <w:t xml:space="preserve">, </w:t>
      </w:r>
    </w:p>
    <w:p w14:paraId="1420C7EE" w14:textId="77777777" w:rsidR="00100247" w:rsidRPr="00100247" w:rsidRDefault="00100247" w:rsidP="00100247">
      <w:pPr>
        <w:jc w:val="both"/>
        <w:rPr>
          <w:rFonts w:ascii="Arial" w:hAnsi="Arial" w:cs="Arial"/>
          <w:sz w:val="28"/>
          <w:szCs w:val="28"/>
        </w:rPr>
      </w:pPr>
      <w:r w:rsidRPr="00100247">
        <w:rPr>
          <w:rFonts w:ascii="Arial" w:hAnsi="Arial" w:cs="Arial"/>
          <w:sz w:val="28"/>
          <w:szCs w:val="28"/>
        </w:rPr>
        <w:t xml:space="preserve">▪ Oxxo, </w:t>
      </w:r>
    </w:p>
    <w:p w14:paraId="786E1818" w14:textId="48A2C436" w:rsidR="00024396" w:rsidRPr="00024396" w:rsidRDefault="00100247" w:rsidP="00100247">
      <w:pPr>
        <w:jc w:val="both"/>
        <w:rPr>
          <w:rFonts w:ascii="Arial" w:hAnsi="Arial" w:cs="Arial"/>
          <w:sz w:val="28"/>
          <w:szCs w:val="28"/>
        </w:rPr>
      </w:pPr>
      <w:r w:rsidRPr="00100247">
        <w:rPr>
          <w:rFonts w:ascii="Arial" w:hAnsi="Arial" w:cs="Arial"/>
          <w:sz w:val="28"/>
          <w:szCs w:val="28"/>
        </w:rPr>
        <w:t xml:space="preserve">▪ Living </w:t>
      </w:r>
      <w:proofErr w:type="spellStart"/>
      <w:r w:rsidRPr="00100247">
        <w:rPr>
          <w:rFonts w:ascii="Arial" w:hAnsi="Arial" w:cs="Arial"/>
          <w:sz w:val="28"/>
          <w:szCs w:val="28"/>
        </w:rPr>
        <w:t>Spaces</w:t>
      </w:r>
      <w:proofErr w:type="spellEnd"/>
      <w:r w:rsidRPr="00100247">
        <w:rPr>
          <w:rFonts w:ascii="Arial" w:hAnsi="Arial" w:cs="Arial"/>
          <w:sz w:val="28"/>
          <w:szCs w:val="28"/>
        </w:rPr>
        <w:t>, entre otros.</w:t>
      </w:r>
    </w:p>
    <w:p w14:paraId="1623D9FA" w14:textId="77777777" w:rsidR="00024396" w:rsidRPr="00394AB5" w:rsidRDefault="00024396" w:rsidP="00394AB5">
      <w:pPr>
        <w:jc w:val="both"/>
        <w:rPr>
          <w:rFonts w:ascii="Arial" w:hAnsi="Arial" w:cs="Arial"/>
          <w:sz w:val="28"/>
          <w:szCs w:val="28"/>
        </w:rPr>
      </w:pPr>
    </w:p>
    <w:p w14:paraId="78763BE5" w14:textId="26A71AF4"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71D493" w14:textId="77777777" w:rsidR="001D16C3" w:rsidRDefault="001D16C3" w:rsidP="00E83348">
      <w:r>
        <w:separator/>
      </w:r>
    </w:p>
  </w:endnote>
  <w:endnote w:type="continuationSeparator" w:id="0">
    <w:p w14:paraId="3621F537" w14:textId="77777777" w:rsidR="001D16C3" w:rsidRDefault="001D16C3"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7AD9BE" w14:textId="77777777" w:rsidR="001D16C3" w:rsidRDefault="001D16C3" w:rsidP="00E83348">
      <w:r>
        <w:separator/>
      </w:r>
    </w:p>
  </w:footnote>
  <w:footnote w:type="continuationSeparator" w:id="0">
    <w:p w14:paraId="3D39561A" w14:textId="77777777" w:rsidR="001D16C3" w:rsidRDefault="001D16C3"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4396"/>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00247"/>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16C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95FFC"/>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50EE"/>
    <w:rsid w:val="004C6B3C"/>
    <w:rsid w:val="004F09AE"/>
    <w:rsid w:val="004F52E5"/>
    <w:rsid w:val="005141F7"/>
    <w:rsid w:val="00524D74"/>
    <w:rsid w:val="00525929"/>
    <w:rsid w:val="00530E91"/>
    <w:rsid w:val="005418C6"/>
    <w:rsid w:val="00545740"/>
    <w:rsid w:val="00561A6A"/>
    <w:rsid w:val="005634BE"/>
    <w:rsid w:val="00566B14"/>
    <w:rsid w:val="00570E55"/>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95FE7"/>
    <w:rsid w:val="006B4960"/>
    <w:rsid w:val="006B5051"/>
    <w:rsid w:val="006C139B"/>
    <w:rsid w:val="006C4920"/>
    <w:rsid w:val="006F3B84"/>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47C97"/>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559B"/>
    <w:rsid w:val="00C61FC4"/>
    <w:rsid w:val="00C639F7"/>
    <w:rsid w:val="00C7217F"/>
    <w:rsid w:val="00C730BD"/>
    <w:rsid w:val="00C90637"/>
    <w:rsid w:val="00C955EB"/>
    <w:rsid w:val="00CA29D0"/>
    <w:rsid w:val="00CA7B6D"/>
    <w:rsid w:val="00CB116B"/>
    <w:rsid w:val="00CD4EC5"/>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67CC5"/>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cljk6b">
    <w:name w:val="cljk6b"/>
    <w:basedOn w:val="Fuentedeprrafopredeter"/>
    <w:rsid w:val="004C50EE"/>
  </w:style>
  <w:style w:type="paragraph" w:customStyle="1" w:styleId="vlaz4d">
    <w:name w:val="vlaz4d"/>
    <w:basedOn w:val="Normal"/>
    <w:rsid w:val="006F3B84"/>
    <w:pPr>
      <w:spacing w:before="100" w:beforeAutospacing="1" w:after="100" w:afterAutospacing="1"/>
    </w:pPr>
    <w:rPr>
      <w:rFonts w:ascii="Times New Roman" w:eastAsia="Times New Roman" w:hAnsi="Times New Roman" w:cs="Times New Roman"/>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717486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A984C-24A5-4582-AAA8-10E36E262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403</Words>
  <Characters>2217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2025-06-09T22:04:00Z</dcterms:created>
  <dcterms:modified xsi:type="dcterms:W3CDTF">2025-06-09T22:04:00Z</dcterms:modified>
</cp:coreProperties>
</file>