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53B1612B" w:rsidR="00680CB6" w:rsidRDefault="00113D30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CP/0684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5710F4F4" w:rsidR="00703B09" w:rsidRPr="00680CB6" w:rsidRDefault="00113D30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28</w:t>
      </w:r>
      <w:r w:rsidR="0004602C">
        <w:rPr>
          <w:rFonts w:ascii="Arial" w:hAnsi="Arial" w:cs="Arial"/>
          <w:sz w:val="22"/>
          <w:lang w:val="es-ES"/>
        </w:rPr>
        <w:t xml:space="preserve"> de mayo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8F78D45" w14:textId="77777777" w:rsidR="00020A74" w:rsidRDefault="00020A74" w:rsidP="00020A74">
      <w:pPr>
        <w:jc w:val="center"/>
        <w:rPr>
          <w:rFonts w:ascii="Arial" w:hAnsi="Arial" w:cs="Arial"/>
          <w:b/>
          <w:sz w:val="28"/>
          <w:szCs w:val="28"/>
        </w:rPr>
      </w:pPr>
    </w:p>
    <w:p w14:paraId="1EFEB004" w14:textId="505158A7" w:rsidR="00020A74" w:rsidRPr="00020A74" w:rsidRDefault="00113D30" w:rsidP="00113D3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113D30">
        <w:rPr>
          <w:rFonts w:ascii="Arial" w:hAnsi="Arial" w:cs="Arial"/>
          <w:b/>
          <w:sz w:val="28"/>
          <w:szCs w:val="28"/>
        </w:rPr>
        <w:t>SECRETARÍA DEL TRABAJO REAFIRMA SU COMPROMISO DE CAPACITAR A LA FUERZA LABORAL DE NUEVO LEÓN</w:t>
      </w:r>
    </w:p>
    <w:p w14:paraId="309A0738" w14:textId="48545E26" w:rsidR="00E56F2B" w:rsidRPr="00E56F2B" w:rsidRDefault="00E56F2B" w:rsidP="00113D30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28F29ACB" w14:textId="20B886AE" w:rsidR="00706B6C" w:rsidRPr="00706B6C" w:rsidRDefault="00706B6C" w:rsidP="00113D30">
      <w:pPr>
        <w:jc w:val="both"/>
        <w:rPr>
          <w:rFonts w:ascii="Arial" w:hAnsi="Arial" w:cs="Arial"/>
          <w:i/>
        </w:rPr>
      </w:pPr>
    </w:p>
    <w:p w14:paraId="7C4EC6CF" w14:textId="77777777" w:rsidR="00113D30" w:rsidRPr="00113D30" w:rsidRDefault="00113D30" w:rsidP="00113D30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113D30">
        <w:rPr>
          <w:rFonts w:ascii="Arial" w:hAnsi="Arial" w:cs="Arial"/>
          <w:i/>
        </w:rPr>
        <w:t>El Secretario resaltó que con el apoyo de sus dos entes capacitadores se ofrecen alternativas de capacitación y profesionalización a los trabajadores.</w:t>
      </w:r>
    </w:p>
    <w:p w14:paraId="03976595" w14:textId="120B143D" w:rsidR="00C90637" w:rsidRPr="00113D30" w:rsidRDefault="00C90637" w:rsidP="00113D30">
      <w:pPr>
        <w:pStyle w:val="Prrafodelista"/>
        <w:jc w:val="both"/>
        <w:rPr>
          <w:rFonts w:ascii="Arial" w:eastAsiaTheme="minorEastAsia" w:hAnsi="Arial" w:cs="Arial"/>
          <w:i/>
          <w:sz w:val="24"/>
          <w:szCs w:val="24"/>
        </w:rPr>
      </w:pPr>
    </w:p>
    <w:p w14:paraId="15FCA4E1" w14:textId="0A83DB33" w:rsidR="00113D30" w:rsidRDefault="00E42EDE" w:rsidP="00113D3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020A74">
        <w:rPr>
          <w:rFonts w:ascii="Arial" w:hAnsi="Arial" w:cs="Arial"/>
          <w:b/>
          <w:sz w:val="28"/>
          <w:szCs w:val="28"/>
        </w:rPr>
        <w:t xml:space="preserve"> </w:t>
      </w:r>
      <w:r w:rsidR="00113D30" w:rsidRPr="00113D30">
        <w:rPr>
          <w:rFonts w:ascii="Arial" w:hAnsi="Arial" w:cs="Arial"/>
          <w:sz w:val="28"/>
          <w:szCs w:val="28"/>
        </w:rPr>
        <w:t>El Gobierno del Estado de Nuevo León, a través de la Secretaría del Trabajo, reafirmó su compromiso con la capacitación de la fuerza laboral, durante el XLII Congreso Nacional de Comisiones de Capacitación, Adiestramiento y Productividad de la Federación de Trabajadores de Sindicatos Autónomos.</w:t>
      </w:r>
    </w:p>
    <w:p w14:paraId="7F7CD9BD" w14:textId="77777777" w:rsidR="00113D30" w:rsidRPr="00113D30" w:rsidRDefault="00113D30" w:rsidP="00113D30">
      <w:pPr>
        <w:jc w:val="both"/>
        <w:rPr>
          <w:rFonts w:ascii="Arial" w:hAnsi="Arial" w:cs="Arial"/>
          <w:sz w:val="28"/>
          <w:szCs w:val="28"/>
        </w:rPr>
      </w:pPr>
    </w:p>
    <w:p w14:paraId="184E0E47" w14:textId="77777777" w:rsidR="00113D30" w:rsidRDefault="00113D30" w:rsidP="00113D30">
      <w:pPr>
        <w:jc w:val="both"/>
        <w:rPr>
          <w:rFonts w:ascii="Arial" w:hAnsi="Arial" w:cs="Arial"/>
          <w:sz w:val="28"/>
          <w:szCs w:val="28"/>
        </w:rPr>
      </w:pPr>
      <w:r w:rsidRPr="00113D30">
        <w:rPr>
          <w:rFonts w:ascii="Arial" w:hAnsi="Arial" w:cs="Arial"/>
          <w:sz w:val="28"/>
          <w:szCs w:val="28"/>
        </w:rPr>
        <w:t xml:space="preserve">La ceremonia inaugural se llevó a cabo en el auditorio "Evaristo Rodríguez García, dentro de las instalaciones de la F.T.S.A, y corrió a cargo del Director General de Concertación y Capacitación Laboral, Manuel Arturo García </w:t>
      </w:r>
      <w:proofErr w:type="spellStart"/>
      <w:r w:rsidRPr="00113D30">
        <w:rPr>
          <w:rFonts w:ascii="Arial" w:hAnsi="Arial" w:cs="Arial"/>
          <w:sz w:val="28"/>
          <w:szCs w:val="28"/>
        </w:rPr>
        <w:t>Urrutía</w:t>
      </w:r>
      <w:proofErr w:type="spellEnd"/>
      <w:r w:rsidRPr="00113D30">
        <w:rPr>
          <w:rFonts w:ascii="Arial" w:hAnsi="Arial" w:cs="Arial"/>
          <w:sz w:val="28"/>
          <w:szCs w:val="28"/>
        </w:rPr>
        <w:t xml:space="preserve">, en representación del Secretario de Trabajo y Previsión Social, </w:t>
      </w:r>
      <w:proofErr w:type="spellStart"/>
      <w:r w:rsidRPr="00113D30">
        <w:rPr>
          <w:rFonts w:ascii="Arial" w:hAnsi="Arial" w:cs="Arial"/>
          <w:sz w:val="28"/>
          <w:szCs w:val="28"/>
        </w:rPr>
        <w:t>Marath</w:t>
      </w:r>
      <w:proofErr w:type="spellEnd"/>
      <w:r w:rsidRPr="00113D30">
        <w:rPr>
          <w:rFonts w:ascii="Arial" w:hAnsi="Arial" w:cs="Arial"/>
          <w:sz w:val="28"/>
          <w:szCs w:val="28"/>
        </w:rPr>
        <w:t xml:space="preserve"> Bolaños López.</w:t>
      </w:r>
    </w:p>
    <w:p w14:paraId="73BA19EC" w14:textId="77777777" w:rsidR="00113D30" w:rsidRPr="00113D30" w:rsidRDefault="00113D30" w:rsidP="00113D30">
      <w:pPr>
        <w:jc w:val="both"/>
        <w:rPr>
          <w:rFonts w:ascii="Arial" w:hAnsi="Arial" w:cs="Arial"/>
          <w:sz w:val="28"/>
          <w:szCs w:val="28"/>
        </w:rPr>
      </w:pPr>
    </w:p>
    <w:p w14:paraId="058678A9" w14:textId="77777777" w:rsidR="00113D30" w:rsidRDefault="00113D30" w:rsidP="00113D30">
      <w:pPr>
        <w:jc w:val="both"/>
        <w:rPr>
          <w:rFonts w:ascii="Arial" w:hAnsi="Arial" w:cs="Arial"/>
          <w:sz w:val="28"/>
          <w:szCs w:val="28"/>
        </w:rPr>
      </w:pPr>
      <w:r w:rsidRPr="00113D30">
        <w:rPr>
          <w:rFonts w:ascii="Arial" w:hAnsi="Arial" w:cs="Arial"/>
          <w:sz w:val="28"/>
          <w:szCs w:val="28"/>
        </w:rPr>
        <w:t xml:space="preserve">Al hacer uso de la palabra, el Secretario del Trabajo, Federico Rojas </w:t>
      </w:r>
      <w:proofErr w:type="spellStart"/>
      <w:r w:rsidRPr="00113D30">
        <w:rPr>
          <w:rFonts w:ascii="Arial" w:hAnsi="Arial" w:cs="Arial"/>
          <w:sz w:val="28"/>
          <w:szCs w:val="28"/>
        </w:rPr>
        <w:t>Veloquio</w:t>
      </w:r>
      <w:proofErr w:type="spellEnd"/>
      <w:r w:rsidRPr="00113D30">
        <w:rPr>
          <w:rFonts w:ascii="Arial" w:hAnsi="Arial" w:cs="Arial"/>
          <w:sz w:val="28"/>
          <w:szCs w:val="28"/>
        </w:rPr>
        <w:t xml:space="preserve">, extendió un saludo al Secretario de Trabajo y Previsión Social, </w:t>
      </w:r>
      <w:proofErr w:type="spellStart"/>
      <w:r w:rsidRPr="00113D30">
        <w:rPr>
          <w:rFonts w:ascii="Arial" w:hAnsi="Arial" w:cs="Arial"/>
          <w:sz w:val="28"/>
          <w:szCs w:val="28"/>
        </w:rPr>
        <w:t>Marath</w:t>
      </w:r>
      <w:proofErr w:type="spellEnd"/>
      <w:r w:rsidRPr="00113D30">
        <w:rPr>
          <w:rFonts w:ascii="Arial" w:hAnsi="Arial" w:cs="Arial"/>
          <w:sz w:val="28"/>
          <w:szCs w:val="28"/>
        </w:rPr>
        <w:t xml:space="preserve"> Bolaños López y reafirmó el compromiso del estado con la capacitación de la fuerza laboral. </w:t>
      </w:r>
    </w:p>
    <w:p w14:paraId="45817316" w14:textId="77777777" w:rsidR="00113D30" w:rsidRPr="00113D30" w:rsidRDefault="00113D30" w:rsidP="00113D30">
      <w:pPr>
        <w:jc w:val="both"/>
        <w:rPr>
          <w:rFonts w:ascii="Arial" w:hAnsi="Arial" w:cs="Arial"/>
          <w:sz w:val="28"/>
          <w:szCs w:val="28"/>
        </w:rPr>
      </w:pPr>
    </w:p>
    <w:p w14:paraId="12CFAE15" w14:textId="793AC517" w:rsidR="00113D30" w:rsidRPr="00113D30" w:rsidRDefault="00113D30" w:rsidP="00113D30">
      <w:pPr>
        <w:jc w:val="both"/>
        <w:rPr>
          <w:rFonts w:ascii="Arial" w:hAnsi="Arial" w:cs="Arial"/>
          <w:sz w:val="28"/>
          <w:szCs w:val="28"/>
        </w:rPr>
      </w:pPr>
      <w:r w:rsidRPr="00113D30">
        <w:rPr>
          <w:rFonts w:ascii="Arial" w:hAnsi="Arial" w:cs="Arial"/>
          <w:sz w:val="28"/>
          <w:szCs w:val="28"/>
        </w:rPr>
        <w:t>“Agradezco y saludo a la Federación y a los dirigentes y representantes de empresas, el Gobierno del Estado tiene dos entes de capacitación, formación y capacitación técnica: la Dirección de Formación Continua, Profesionalización y Certificación Laboral de la Secretaría del Trabajo y el ICET, que es un</w:t>
      </w:r>
      <w:r>
        <w:rPr>
          <w:rFonts w:ascii="Arial" w:hAnsi="Arial" w:cs="Arial"/>
          <w:sz w:val="28"/>
          <w:szCs w:val="28"/>
        </w:rPr>
        <w:t xml:space="preserve"> </w:t>
      </w:r>
      <w:r w:rsidRPr="00113D30">
        <w:rPr>
          <w:rFonts w:ascii="Arial" w:hAnsi="Arial" w:cs="Arial"/>
          <w:sz w:val="28"/>
          <w:szCs w:val="28"/>
        </w:rPr>
        <w:t>instituto de referencia en el país”.</w:t>
      </w:r>
    </w:p>
    <w:p w14:paraId="4456286E" w14:textId="77777777" w:rsidR="00113D30" w:rsidRDefault="00113D30" w:rsidP="00113D30">
      <w:pPr>
        <w:jc w:val="both"/>
        <w:rPr>
          <w:rFonts w:ascii="Arial" w:hAnsi="Arial" w:cs="Arial"/>
          <w:sz w:val="28"/>
          <w:szCs w:val="28"/>
        </w:rPr>
      </w:pPr>
      <w:r w:rsidRPr="00113D30">
        <w:rPr>
          <w:rFonts w:ascii="Arial" w:hAnsi="Arial" w:cs="Arial"/>
          <w:sz w:val="28"/>
          <w:szCs w:val="28"/>
        </w:rPr>
        <w:lastRenderedPageBreak/>
        <w:t xml:space="preserve">“Haremos las cosas con excelencia, haciendo el esfuerzo para brindar las mejores herramientas con cursos y talleres que les brinden las mejores habilidades a los trabajadores para que ese talento que se va a capacitar aquí se quede en Nuevo León”, expresó el funcionario estatal. </w:t>
      </w:r>
    </w:p>
    <w:p w14:paraId="1228F2AE" w14:textId="77777777" w:rsidR="00113D30" w:rsidRPr="00113D30" w:rsidRDefault="00113D30" w:rsidP="00113D30">
      <w:pPr>
        <w:jc w:val="both"/>
        <w:rPr>
          <w:rFonts w:ascii="Arial" w:hAnsi="Arial" w:cs="Arial"/>
          <w:sz w:val="28"/>
          <w:szCs w:val="28"/>
        </w:rPr>
      </w:pPr>
    </w:p>
    <w:p w14:paraId="3859E4C5" w14:textId="5461054E" w:rsidR="00113D30" w:rsidRDefault="00113D30" w:rsidP="00113D30">
      <w:pPr>
        <w:jc w:val="both"/>
        <w:rPr>
          <w:rFonts w:ascii="Arial" w:hAnsi="Arial" w:cs="Arial"/>
          <w:sz w:val="28"/>
          <w:szCs w:val="28"/>
        </w:rPr>
      </w:pPr>
      <w:r w:rsidRPr="00113D30">
        <w:rPr>
          <w:rFonts w:ascii="Arial" w:hAnsi="Arial" w:cs="Arial"/>
          <w:sz w:val="28"/>
          <w:szCs w:val="28"/>
        </w:rPr>
        <w:t>Se contó con la presencia de Genaro Leal Cavazos, Coordinador nacional de F.T.S.A; César Aguirre Santos, Procurador de la Defensa del Trabajo; y más de 800 participantes integrantes de las Comisiones ya mencionadas, los Comités Ejecutivos Sindicales, Directores y Gerentes de Recursos</w:t>
      </w:r>
      <w:r w:rsidR="00BE2230">
        <w:rPr>
          <w:rFonts w:ascii="Arial" w:hAnsi="Arial" w:cs="Arial"/>
          <w:sz w:val="28"/>
          <w:szCs w:val="28"/>
        </w:rPr>
        <w:t xml:space="preserve"> </w:t>
      </w:r>
      <w:r w:rsidRPr="00113D30">
        <w:rPr>
          <w:rFonts w:ascii="Arial" w:hAnsi="Arial" w:cs="Arial"/>
          <w:sz w:val="28"/>
          <w:szCs w:val="28"/>
        </w:rPr>
        <w:t xml:space="preserve">Humanos y Relaciones Laborales. </w:t>
      </w:r>
    </w:p>
    <w:p w14:paraId="47F2AEF7" w14:textId="77777777" w:rsidR="00113D30" w:rsidRPr="00113D30" w:rsidRDefault="00113D30" w:rsidP="00113D30">
      <w:pPr>
        <w:jc w:val="both"/>
        <w:rPr>
          <w:rFonts w:ascii="Arial" w:hAnsi="Arial" w:cs="Arial"/>
          <w:sz w:val="28"/>
          <w:szCs w:val="28"/>
        </w:rPr>
      </w:pPr>
    </w:p>
    <w:p w14:paraId="3316AD75" w14:textId="442F0495" w:rsidR="00113D30" w:rsidRDefault="00113D30" w:rsidP="00113D30">
      <w:pPr>
        <w:jc w:val="both"/>
        <w:rPr>
          <w:rFonts w:ascii="Arial" w:hAnsi="Arial" w:cs="Arial"/>
          <w:sz w:val="28"/>
          <w:szCs w:val="28"/>
        </w:rPr>
      </w:pPr>
      <w:r w:rsidRPr="00113D30">
        <w:rPr>
          <w:rFonts w:ascii="Arial" w:hAnsi="Arial" w:cs="Arial"/>
          <w:sz w:val="28"/>
          <w:szCs w:val="28"/>
        </w:rPr>
        <w:t>Es de mencionar que este Congreso se realiza desde hace más de 40 años con el apoyo de las autoridades estatales y federales y tiene como objetivo conocer y compartir</w:t>
      </w:r>
      <w:r>
        <w:rPr>
          <w:rFonts w:ascii="Arial" w:hAnsi="Arial" w:cs="Arial"/>
          <w:sz w:val="28"/>
          <w:szCs w:val="28"/>
        </w:rPr>
        <w:t xml:space="preserve"> </w:t>
      </w:r>
      <w:r w:rsidRPr="00113D30">
        <w:rPr>
          <w:rFonts w:ascii="Arial" w:hAnsi="Arial" w:cs="Arial"/>
          <w:sz w:val="28"/>
          <w:szCs w:val="28"/>
        </w:rPr>
        <w:t>experiencias de vanguardia para ser aplicadas en los centros de trabajo, presentando temas de interés, impulsando el mejoramiento de las competencias y el desarrollo del conocimiento.</w:t>
      </w:r>
    </w:p>
    <w:p w14:paraId="78763BE5" w14:textId="5089820C" w:rsidR="00EA29FA" w:rsidRPr="00020A74" w:rsidRDefault="00EA29FA" w:rsidP="00113D30">
      <w:pPr>
        <w:jc w:val="both"/>
        <w:rPr>
          <w:rFonts w:ascii="Arial" w:hAnsi="Arial" w:cs="Arial"/>
          <w:sz w:val="28"/>
          <w:szCs w:val="28"/>
        </w:rPr>
      </w:pPr>
    </w:p>
    <w:sectPr w:rsidR="00EA29FA" w:rsidRPr="00020A7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29352" w14:textId="77777777" w:rsidR="009B2626" w:rsidRDefault="009B2626" w:rsidP="00E83348">
      <w:r>
        <w:separator/>
      </w:r>
    </w:p>
  </w:endnote>
  <w:endnote w:type="continuationSeparator" w:id="0">
    <w:p w14:paraId="3C64BD37" w14:textId="77777777" w:rsidR="009B2626" w:rsidRDefault="009B262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64B7F" w14:textId="77777777" w:rsidR="009B2626" w:rsidRDefault="009B2626" w:rsidP="00E83348">
      <w:r>
        <w:separator/>
      </w:r>
    </w:p>
  </w:footnote>
  <w:footnote w:type="continuationSeparator" w:id="0">
    <w:p w14:paraId="652526AE" w14:textId="77777777" w:rsidR="009B2626" w:rsidRDefault="009B262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3D30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52E5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0CB6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D317F"/>
    <w:rsid w:val="007D5100"/>
    <w:rsid w:val="007E4A5F"/>
    <w:rsid w:val="007F0B73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2626"/>
    <w:rsid w:val="009C0E25"/>
    <w:rsid w:val="009D60FF"/>
    <w:rsid w:val="00A04CDB"/>
    <w:rsid w:val="00A05501"/>
    <w:rsid w:val="00A16AFD"/>
    <w:rsid w:val="00A22E89"/>
    <w:rsid w:val="00A23A57"/>
    <w:rsid w:val="00A35163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230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74830"/>
    <w:rsid w:val="00C90637"/>
    <w:rsid w:val="00C955EB"/>
    <w:rsid w:val="00CA29D0"/>
    <w:rsid w:val="00CB116B"/>
    <w:rsid w:val="00CB6846"/>
    <w:rsid w:val="00CC3545"/>
    <w:rsid w:val="00CC537D"/>
    <w:rsid w:val="00CD5526"/>
    <w:rsid w:val="00CF3696"/>
    <w:rsid w:val="00CF44B7"/>
    <w:rsid w:val="00D07965"/>
    <w:rsid w:val="00D10FF3"/>
    <w:rsid w:val="00D143B9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C6BB2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ED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FE2416-5E17-4279-8E05-632410894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Prensa</cp:lastModifiedBy>
  <cp:revision>2</cp:revision>
  <cp:lastPrinted>2016-10-21T20:06:00Z</cp:lastPrinted>
  <dcterms:created xsi:type="dcterms:W3CDTF">2025-05-28T21:31:00Z</dcterms:created>
  <dcterms:modified xsi:type="dcterms:W3CDTF">2025-05-28T21:31:00Z</dcterms:modified>
</cp:coreProperties>
</file>