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A113A" w14:textId="2DF05AC2" w:rsidR="00F63A12" w:rsidRDefault="008060B2">
      <w:pPr>
        <w:jc w:val="right"/>
        <w:rPr>
          <w:rFonts w:ascii="Arial" w:eastAsia="Arial" w:hAnsi="Arial" w:cs="Arial"/>
          <w:b/>
          <w:bCs/>
          <w:sz w:val="22"/>
          <w:szCs w:val="22"/>
        </w:rPr>
      </w:pPr>
      <w:bookmarkStart w:id="0" w:name="_GoBack"/>
      <w:bookmarkEnd w:id="0"/>
      <w:r>
        <w:rPr>
          <w:rFonts w:ascii="Arial" w:eastAsia="Arial" w:hAnsi="Arial" w:cs="Arial"/>
          <w:b/>
          <w:bCs/>
          <w:sz w:val="22"/>
          <w:szCs w:val="22"/>
        </w:rPr>
        <w:t>CP/111</w:t>
      </w:r>
      <w:r w:rsidR="009D20C8">
        <w:rPr>
          <w:rFonts w:ascii="Arial" w:eastAsia="Arial" w:hAnsi="Arial" w:cs="Arial"/>
          <w:b/>
          <w:bCs/>
          <w:sz w:val="22"/>
          <w:szCs w:val="22"/>
        </w:rPr>
        <w:t>4</w:t>
      </w:r>
      <w:r>
        <w:rPr>
          <w:rFonts w:ascii="Arial" w:eastAsia="Arial" w:hAnsi="Arial" w:cs="Arial"/>
          <w:b/>
          <w:bCs/>
          <w:sz w:val="22"/>
          <w:szCs w:val="22"/>
        </w:rPr>
        <w:t>/2026</w:t>
      </w:r>
    </w:p>
    <w:p w14:paraId="4E13BFDA" w14:textId="77777777" w:rsidR="00F63A12" w:rsidRDefault="008060B2">
      <w:pPr>
        <w:jc w:val="right"/>
        <w:rPr>
          <w:rFonts w:ascii="Arial" w:eastAsia="Arial" w:hAnsi="Arial" w:cs="Arial"/>
          <w:sz w:val="22"/>
          <w:szCs w:val="22"/>
        </w:rPr>
      </w:pPr>
      <w:r>
        <w:rPr>
          <w:rFonts w:ascii="Arial" w:eastAsia="Arial" w:hAnsi="Arial" w:cs="Arial"/>
          <w:sz w:val="22"/>
          <w:szCs w:val="22"/>
        </w:rPr>
        <w:t>11 de agosto de 2026</w:t>
      </w:r>
    </w:p>
    <w:p w14:paraId="66B3E99B" w14:textId="77777777" w:rsidR="00F63A12" w:rsidRDefault="00F63A12">
      <w:pPr>
        <w:rPr>
          <w:rFonts w:ascii="Arial" w:eastAsia="Arial" w:hAnsi="Arial" w:cs="Arial"/>
          <w:sz w:val="22"/>
          <w:szCs w:val="22"/>
        </w:rPr>
      </w:pPr>
    </w:p>
    <w:p w14:paraId="203C2318" w14:textId="77777777" w:rsidR="00260B52" w:rsidRPr="00260B52" w:rsidRDefault="00260B52" w:rsidP="00AE3B32">
      <w:pPr>
        <w:spacing w:line="271" w:lineRule="auto"/>
        <w:jc w:val="center"/>
        <w:rPr>
          <w:rFonts w:ascii="Arial" w:eastAsia="Arial" w:hAnsi="Arial" w:cs="Arial"/>
          <w:b/>
          <w:bCs/>
          <w:sz w:val="28"/>
          <w:szCs w:val="28"/>
        </w:rPr>
      </w:pPr>
      <w:bookmarkStart w:id="1" w:name="_kt3cj7jf942m" w:colFirst="0" w:colLast="0"/>
      <w:bookmarkEnd w:id="1"/>
      <w:r w:rsidRPr="00260B52">
        <w:rPr>
          <w:rFonts w:ascii="Arial" w:eastAsia="Arial" w:hAnsi="Arial" w:cs="Arial"/>
          <w:b/>
          <w:bCs/>
          <w:sz w:val="28"/>
          <w:szCs w:val="28"/>
        </w:rPr>
        <w:t>MÁS 2,500 MUJERES DE MONTERREY RECIBEN SU NUEVA TARJETA AYUDAMOS A LAS MUJERES</w:t>
      </w:r>
    </w:p>
    <w:p w14:paraId="22E210A5" w14:textId="77777777" w:rsidR="00F63A12" w:rsidRDefault="00F63A12">
      <w:pPr>
        <w:pBdr>
          <w:top w:val="nil"/>
          <w:left w:val="nil"/>
          <w:bottom w:val="nil"/>
          <w:right w:val="nil"/>
          <w:between w:val="nil"/>
        </w:pBdr>
        <w:spacing w:line="276" w:lineRule="auto"/>
        <w:rPr>
          <w:rFonts w:ascii="Arial" w:eastAsia="Arial" w:hAnsi="Arial" w:cs="Arial"/>
          <w:i/>
          <w:iCs/>
        </w:rPr>
      </w:pPr>
    </w:p>
    <w:p w14:paraId="34942875" w14:textId="7932E36B" w:rsidR="00260B52" w:rsidRPr="00260B52" w:rsidRDefault="00260B52" w:rsidP="00260B52">
      <w:pPr>
        <w:numPr>
          <w:ilvl w:val="0"/>
          <w:numId w:val="2"/>
        </w:numPr>
        <w:spacing w:line="271" w:lineRule="auto"/>
        <w:jc w:val="both"/>
        <w:rPr>
          <w:rFonts w:ascii="Calibri" w:eastAsia="Calibri" w:hAnsi="Calibri" w:cs="Calibri"/>
          <w:i/>
          <w:sz w:val="20"/>
          <w:szCs w:val="22"/>
        </w:rPr>
      </w:pPr>
      <w:r w:rsidRPr="00260B52">
        <w:rPr>
          <w:rFonts w:ascii="Arial" w:eastAsia="Arial" w:hAnsi="Arial" w:cs="Arial"/>
          <w:i/>
          <w:szCs w:val="28"/>
        </w:rPr>
        <w:t>El secretario de Igualdad e Inclusión</w:t>
      </w:r>
      <w:r w:rsidR="00CE50BF">
        <w:rPr>
          <w:rFonts w:ascii="Arial" w:eastAsia="Arial" w:hAnsi="Arial" w:cs="Arial"/>
          <w:i/>
          <w:szCs w:val="28"/>
        </w:rPr>
        <w:t xml:space="preserve">, </w:t>
      </w:r>
      <w:r w:rsidR="00FA741B">
        <w:rPr>
          <w:rFonts w:ascii="Arial" w:eastAsia="Arial" w:hAnsi="Arial" w:cs="Arial"/>
          <w:i/>
          <w:szCs w:val="28"/>
        </w:rPr>
        <w:t>Félix Arratia</w:t>
      </w:r>
      <w:r w:rsidR="00CE50BF">
        <w:rPr>
          <w:rFonts w:ascii="Arial" w:eastAsia="Arial" w:hAnsi="Arial" w:cs="Arial"/>
          <w:i/>
          <w:szCs w:val="28"/>
        </w:rPr>
        <w:t>,</w:t>
      </w:r>
      <w:r w:rsidRPr="00260B52">
        <w:rPr>
          <w:rFonts w:ascii="Arial" w:eastAsia="Arial" w:hAnsi="Arial" w:cs="Arial"/>
          <w:i/>
          <w:szCs w:val="28"/>
        </w:rPr>
        <w:t xml:space="preserve"> destacó que el programa hoy llega a 106 mil mujeres de todo Nuevo León.</w:t>
      </w:r>
    </w:p>
    <w:p w14:paraId="32E0F1E9" w14:textId="77777777" w:rsidR="00260B52" w:rsidRPr="00260B52" w:rsidRDefault="00260B52" w:rsidP="00260B52">
      <w:pPr>
        <w:numPr>
          <w:ilvl w:val="0"/>
          <w:numId w:val="2"/>
        </w:numPr>
        <w:spacing w:line="271" w:lineRule="auto"/>
        <w:jc w:val="both"/>
        <w:rPr>
          <w:rFonts w:ascii="Calibri" w:eastAsia="Calibri" w:hAnsi="Calibri" w:cs="Calibri"/>
          <w:i/>
          <w:sz w:val="20"/>
          <w:szCs w:val="22"/>
        </w:rPr>
      </w:pPr>
      <w:r w:rsidRPr="00260B52">
        <w:rPr>
          <w:rFonts w:ascii="Arial" w:eastAsia="Arial" w:hAnsi="Arial" w:cs="Arial"/>
          <w:i/>
          <w:iCs/>
        </w:rPr>
        <w:t>A partir del 27 de agosto, las beneficiarias de Hambre Cero podrán aplicar para formar parte de Ayudamos a las Mujeres e incrementar sus beneficios.</w:t>
      </w:r>
    </w:p>
    <w:p w14:paraId="7AAD5693" w14:textId="77777777" w:rsidR="00260B52" w:rsidRPr="00260B52" w:rsidRDefault="00260B52" w:rsidP="00AE3B32">
      <w:pPr>
        <w:snapToGrid w:val="0"/>
        <w:spacing w:line="271" w:lineRule="auto"/>
        <w:jc w:val="both"/>
        <w:rPr>
          <w:rFonts w:ascii="Arial" w:eastAsia="Arial" w:hAnsi="Arial" w:cs="Arial"/>
          <w:b/>
          <w:bCs/>
          <w:color w:val="000000"/>
        </w:rPr>
      </w:pPr>
    </w:p>
    <w:p w14:paraId="314CC45F" w14:textId="77777777" w:rsidR="00F63A12" w:rsidRDefault="00F63A12">
      <w:pPr>
        <w:pBdr>
          <w:top w:val="nil"/>
          <w:left w:val="nil"/>
          <w:bottom w:val="nil"/>
          <w:right w:val="nil"/>
          <w:between w:val="nil"/>
        </w:pBdr>
        <w:rPr>
          <w:rFonts w:ascii="Arial" w:eastAsia="Arial" w:hAnsi="Arial" w:cs="Arial"/>
          <w:i/>
          <w:iCs/>
          <w:color w:val="000000"/>
          <w:sz w:val="22"/>
          <w:szCs w:val="22"/>
        </w:rPr>
      </w:pPr>
    </w:p>
    <w:p w14:paraId="6F1D189F" w14:textId="0FA882DE" w:rsidR="00260B52" w:rsidRPr="00DE3CC8" w:rsidRDefault="008060B2" w:rsidP="00DE3CC8">
      <w:pPr>
        <w:jc w:val="both"/>
        <w:rPr>
          <w:rFonts w:ascii="Arial" w:eastAsia="Arial" w:hAnsi="Arial" w:cs="Arial"/>
          <w:b/>
          <w:bCs/>
          <w:sz w:val="28"/>
          <w:szCs w:val="28"/>
        </w:rPr>
      </w:pPr>
      <w:r w:rsidRPr="00DE3CC8">
        <w:rPr>
          <w:rFonts w:ascii="Arial" w:eastAsia="Arial" w:hAnsi="Arial" w:cs="Arial"/>
          <w:b/>
          <w:bCs/>
          <w:sz w:val="28"/>
          <w:szCs w:val="28"/>
        </w:rPr>
        <w:t xml:space="preserve">Monterrey, Nuevo León.- </w:t>
      </w:r>
      <w:r w:rsidR="00260B52" w:rsidRPr="00DE3CC8">
        <w:rPr>
          <w:rFonts w:ascii="Arial" w:eastAsia="Arial" w:hAnsi="Arial" w:cs="Arial"/>
          <w:color w:val="000000"/>
          <w:sz w:val="28"/>
          <w:szCs w:val="28"/>
        </w:rPr>
        <w:t>Más de 2 mil 500 mujeres de Monterrey recibieron su nueva tarjeta de Ayudamos a las Mujeres durante una jornada encabezada por el secretario de Igualdad e Inclusión, Félix Arratia Cruz, en el Macro Centro Comunitario San Bernabé, donde destacó que el programa continúa ampliando sus beneficios para apoyar la economía, movilidad y salud de las beneficiarias.</w:t>
      </w:r>
    </w:p>
    <w:p w14:paraId="4A467855"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0C83365D"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“Las mujeres de Nuevo León hoy cuentan con un gobierno cercano que, además de apoyar su economía y movilidad, también les brinda acceso a servicios de salud. Nadie en todo México hace lo que nosotros”, expresó.</w:t>
      </w:r>
    </w:p>
    <w:p w14:paraId="20C94D54"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65A84430" w14:textId="77777777" w:rsidR="00260B52" w:rsidRPr="00DE3CC8" w:rsidRDefault="00260B52" w:rsidP="00260B52">
      <w:pPr>
        <w:snapToGrid w:val="0"/>
        <w:spacing w:line="271" w:lineRule="auto"/>
        <w:jc w:val="both"/>
        <w:rPr>
          <w:rFonts w:ascii="Arial" w:eastAsia="Times New Roman" w:hAnsi="Arial" w:cs="Arial"/>
          <w:sz w:val="28"/>
          <w:szCs w:val="28"/>
        </w:rPr>
      </w:pPr>
      <w:r w:rsidRPr="00DE3CC8">
        <w:rPr>
          <w:rFonts w:ascii="Arial" w:eastAsia="Times New Roman" w:hAnsi="Arial" w:cs="Arial"/>
          <w:sz w:val="28"/>
          <w:szCs w:val="28"/>
        </w:rPr>
        <w:t>El funcionario estatal destacó que, como parte de la estrategia Ayudamos, se identificó la necesidad de crear un programa enfocado específicamente en las mujeres, luego de detectar que en Nuevo León más de 150 mil enfrentaban altas necesidades económicas para salir adelante y sostener a sus familias.</w:t>
      </w:r>
    </w:p>
    <w:p w14:paraId="034CD9E1" w14:textId="77777777" w:rsidR="00260B52" w:rsidRPr="00DE3CC8" w:rsidRDefault="00260B52" w:rsidP="00260B52">
      <w:pPr>
        <w:snapToGrid w:val="0"/>
        <w:spacing w:line="271" w:lineRule="auto"/>
        <w:jc w:val="both"/>
        <w:rPr>
          <w:rFonts w:ascii="Arial" w:eastAsia="Times New Roman" w:hAnsi="Arial" w:cs="Arial"/>
          <w:sz w:val="28"/>
          <w:szCs w:val="28"/>
        </w:rPr>
      </w:pPr>
    </w:p>
    <w:p w14:paraId="364F4A8E" w14:textId="77777777" w:rsidR="00260B52" w:rsidRPr="00DE3CC8" w:rsidRDefault="00260B52" w:rsidP="00260B52">
      <w:pPr>
        <w:snapToGrid w:val="0"/>
        <w:spacing w:line="271" w:lineRule="auto"/>
        <w:jc w:val="both"/>
        <w:rPr>
          <w:rFonts w:ascii="Arial" w:eastAsia="Times New Roman" w:hAnsi="Arial" w:cs="Arial"/>
          <w:sz w:val="28"/>
          <w:szCs w:val="28"/>
        </w:rPr>
      </w:pPr>
      <w:r w:rsidRPr="00DE3CC8">
        <w:rPr>
          <w:rFonts w:ascii="Arial" w:eastAsia="Times New Roman" w:hAnsi="Arial" w:cs="Arial"/>
          <w:sz w:val="28"/>
          <w:szCs w:val="28"/>
        </w:rPr>
        <w:t xml:space="preserve">A partir de este diagnóstico surgió Ayudamos a las Mujeres, estrategia que actualmente beneficia a 106 mil mujeres en todo el estado </w:t>
      </w:r>
      <w:r w:rsidRPr="00DE3CC8">
        <w:rPr>
          <w:rFonts w:ascii="Arial" w:eastAsia="Times New Roman" w:hAnsi="Arial" w:cs="Arial"/>
          <w:sz w:val="28"/>
          <w:szCs w:val="28"/>
        </w:rPr>
        <w:lastRenderedPageBreak/>
        <w:t>mediante un apoyo económico mensual de 2 mil pesos, viajes gratuitos en el transporte público y acceso a servicios de salud.</w:t>
      </w:r>
    </w:p>
    <w:p w14:paraId="1AEBFDCF"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6A74BEF8" w14:textId="77777777" w:rsidR="00260B52" w:rsidRPr="00DE3CC8" w:rsidRDefault="00260B52" w:rsidP="00260B52">
      <w:pPr>
        <w:snapToGrid w:val="0"/>
        <w:spacing w:line="271" w:lineRule="auto"/>
        <w:jc w:val="both"/>
        <w:rPr>
          <w:rFonts w:ascii="Arial" w:eastAsia="Times New Roman" w:hAnsi="Arial" w:cs="Arial"/>
          <w:sz w:val="28"/>
          <w:szCs w:val="28"/>
        </w:rPr>
      </w:pPr>
      <w:r w:rsidRPr="00DE3CC8">
        <w:rPr>
          <w:rFonts w:ascii="Arial" w:eastAsia="Times New Roman" w:hAnsi="Arial" w:cs="Arial"/>
          <w:sz w:val="28"/>
          <w:szCs w:val="28"/>
        </w:rPr>
        <w:t>“Hoy son 106 mil mujeres a las que beneficiamos, decenas de miles de familias que cuentan con el respaldo del Gobierno del Estado. Por primera vez estamos llegando a todos los rincones de Nuevo León y los programas sociales se entregan a quien en verdad lo necesita”, dijo Arratia Cruz.</w:t>
      </w:r>
    </w:p>
    <w:p w14:paraId="1BCF28F5"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7562F1F4"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6FE90B42"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5A61D949"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El funcionario estatal señaló que desde la Secretaría y el Gabinete de Igualdad para Todas las Personas, del cual es coordinador, se continuarán impulsando estrategias que permitan a las mujeres tener una mayor libertad económica y autonomía para poder mejorar su calidad de vida y la de sus familias.</w:t>
      </w:r>
    </w:p>
    <w:p w14:paraId="76D9BE87"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1A6F284C"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“Vamos a seguir trabajando para que todas las mujeres de Nuevo León tengan acceso a las mismas oportunidades, en todos los rincones, sin que nadie se quede atrás”, puntualizó el secretario.</w:t>
      </w:r>
    </w:p>
    <w:p w14:paraId="3569AAA0"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31C38CC0"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Durante la entrega también se contó con la presencia del secretario de Participación Ciudadana, Daniel Acosta Fregoso, quien reconoció los logros de la Secretaría de Igualdad e Inclusión en poco tiempo bajo la titularidad de Arratia Cruz.</w:t>
      </w:r>
    </w:p>
    <w:p w14:paraId="35FB664F"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0890C642"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 xml:space="preserve">“Félix ha demostrado su capacidad para liderar en todos los ámbitos: estudiantil, social y político. Tengo el gusto de llamarte amigo y hoy reconocerte que no hay ni una sola tarea a la que no le pongas todo </w:t>
      </w:r>
      <w:proofErr w:type="gramStart"/>
      <w:r w:rsidRPr="00DE3CC8">
        <w:rPr>
          <w:rFonts w:ascii="Arial" w:eastAsia="Arial" w:hAnsi="Arial" w:cs="Arial"/>
          <w:color w:val="000000"/>
          <w:sz w:val="28"/>
          <w:szCs w:val="28"/>
        </w:rPr>
        <w:lastRenderedPageBreak/>
        <w:t>el</w:t>
      </w:r>
      <w:proofErr w:type="gramEnd"/>
      <w:r w:rsidRPr="00DE3CC8">
        <w:rPr>
          <w:rFonts w:ascii="Arial" w:eastAsia="Arial" w:hAnsi="Arial" w:cs="Arial"/>
          <w:color w:val="000000"/>
          <w:sz w:val="28"/>
          <w:szCs w:val="28"/>
        </w:rPr>
        <w:t xml:space="preserve"> empeño, y estas jornadas son prueba de ello”, externó Acosta Fregoso.</w:t>
      </w:r>
    </w:p>
    <w:p w14:paraId="3512987C"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2570A3F7"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Al evento también se dieron cita el subsecretario de Protección Social, Irving Delgado; el subsecretario de Desarrollo Integral Comunitario, Armando Martínez; los diputados federales Paola Longoria y Eduardo Gaona, y Melissa González, directora de Desarrollo Político del Gobierno de Nuevo León.</w:t>
      </w:r>
    </w:p>
    <w:p w14:paraId="6D4F092E"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0C200A5F"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 xml:space="preserve">Durante el resto de la semana, el secretario Félix Arratia continuará con las jornadas de </w:t>
      </w:r>
      <w:proofErr w:type="spellStart"/>
      <w:r w:rsidRPr="00DE3CC8">
        <w:rPr>
          <w:rFonts w:ascii="Arial" w:eastAsia="Arial" w:hAnsi="Arial" w:cs="Arial"/>
          <w:color w:val="000000"/>
          <w:sz w:val="28"/>
          <w:szCs w:val="28"/>
        </w:rPr>
        <w:t>retarjeteo</w:t>
      </w:r>
      <w:proofErr w:type="spellEnd"/>
      <w:r w:rsidRPr="00DE3CC8">
        <w:rPr>
          <w:rFonts w:ascii="Arial" w:eastAsia="Arial" w:hAnsi="Arial" w:cs="Arial"/>
          <w:color w:val="000000"/>
          <w:sz w:val="28"/>
          <w:szCs w:val="28"/>
        </w:rPr>
        <w:t xml:space="preserve"> y atención en distintos municipios de Nuevo León: el miércoles 12 visitará Escobedo y el jueves 13, a las 5:00 a.m., encabezará una jornada más de Ayudamos de cerca en el municipio de San Nicolás.</w:t>
      </w:r>
    </w:p>
    <w:p w14:paraId="443A9E20" w14:textId="77777777" w:rsidR="00260B52" w:rsidRPr="00DE3CC8" w:rsidRDefault="00260B52" w:rsidP="00260B52">
      <w:pPr>
        <w:snapToGrid w:val="0"/>
        <w:spacing w:line="271" w:lineRule="auto"/>
        <w:jc w:val="both"/>
        <w:rPr>
          <w:rFonts w:ascii="Arial" w:eastAsia="Arial" w:hAnsi="Arial" w:cs="Arial"/>
          <w:color w:val="000000"/>
          <w:sz w:val="28"/>
          <w:szCs w:val="28"/>
        </w:rPr>
      </w:pPr>
    </w:p>
    <w:p w14:paraId="17D113A2" w14:textId="77777777" w:rsidR="00260B52" w:rsidRPr="00DE3CC8" w:rsidRDefault="00260B52" w:rsidP="00260B52">
      <w:pPr>
        <w:snapToGrid w:val="0"/>
        <w:spacing w:line="271" w:lineRule="auto"/>
        <w:jc w:val="both"/>
        <w:rPr>
          <w:rFonts w:ascii="Arial" w:eastAsia="Arial" w:hAnsi="Arial" w:cs="Arial"/>
          <w:color w:val="000000"/>
          <w:sz w:val="28"/>
          <w:szCs w:val="28"/>
        </w:rPr>
      </w:pPr>
      <w:r w:rsidRPr="00DE3CC8">
        <w:rPr>
          <w:rFonts w:ascii="Arial" w:eastAsia="Arial" w:hAnsi="Arial" w:cs="Arial"/>
          <w:color w:val="000000"/>
          <w:sz w:val="28"/>
          <w:szCs w:val="28"/>
        </w:rPr>
        <w:t>A través de una estrategia cercana, en la que escucha las necesidades prioritarias de las y los ciudadanos, el secretario de Igualdad e Inclusión, Félix Arratia, continúa consolidando una dependencia de puertas abiertas, en la que cada persona encuentre la solución a sus necesidades.</w:t>
      </w:r>
    </w:p>
    <w:p w14:paraId="21169458" w14:textId="77777777" w:rsidR="00F63A12" w:rsidRPr="00DE3CC8" w:rsidRDefault="00F63A12">
      <w:pPr>
        <w:jc w:val="both"/>
        <w:rPr>
          <w:rFonts w:ascii="Arial" w:eastAsia="Arial" w:hAnsi="Arial" w:cs="Arial"/>
          <w:color w:val="323E4F"/>
          <w:sz w:val="28"/>
          <w:szCs w:val="28"/>
        </w:rPr>
      </w:pPr>
    </w:p>
    <w:sectPr w:rsidR="00F63A12" w:rsidRPr="00DE3CC8">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3FD41" w14:textId="77777777" w:rsidR="007F09D7" w:rsidRDefault="007F09D7">
      <w:r>
        <w:separator/>
      </w:r>
    </w:p>
  </w:endnote>
  <w:endnote w:type="continuationSeparator" w:id="0">
    <w:p w14:paraId="3CF7376F" w14:textId="77777777" w:rsidR="007F09D7" w:rsidRDefault="007F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0504649-4E4D-4B4A-8B1C-DB861C2722D4}"/>
    <w:embedBold r:id="rId2" w:fontKey="{D9CCF1EB-0B16-49D9-A8CF-BF098F2DCE3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FED023E-FE05-4240-8350-9A5FF52E115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6CB84AE1-C559-4A57-B4DE-F2C79E0D2E6D}"/>
    <w:embedItalic r:id="rId5" w:fontKey="{2F9FDBF8-2111-43F4-8538-28576D18E0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ECB31" w14:textId="77777777" w:rsidR="00F63A12" w:rsidRDefault="008060B2">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14:anchorId="3B22FC5E" wp14:editId="483883C8">
          <wp:simplePos x="0" y="0"/>
          <wp:positionH relativeFrom="column">
            <wp:posOffset>-1142999</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14:paraId="4D45EADF" w14:textId="77777777" w:rsidR="00F63A12" w:rsidRDefault="00F63A12">
    <w:pPr>
      <w:pBdr>
        <w:top w:val="nil"/>
        <w:left w:val="nil"/>
        <w:bottom w:val="nil"/>
        <w:right w:val="nil"/>
        <w:between w:val="nil"/>
      </w:pBdr>
      <w:tabs>
        <w:tab w:val="center" w:pos="4320"/>
        <w:tab w:val="right" w:pos="8640"/>
      </w:tabs>
      <w:rPr>
        <w:color w:val="000000"/>
      </w:rPr>
    </w:pPr>
  </w:p>
  <w:p w14:paraId="0E503F36" w14:textId="77777777" w:rsidR="00F63A12" w:rsidRDefault="00F63A1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4DB94" w14:textId="77777777" w:rsidR="007F09D7" w:rsidRDefault="007F09D7">
      <w:r>
        <w:separator/>
      </w:r>
    </w:p>
  </w:footnote>
  <w:footnote w:type="continuationSeparator" w:id="0">
    <w:p w14:paraId="0CE2B782" w14:textId="77777777" w:rsidR="007F09D7" w:rsidRDefault="007F09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93A4F" w14:textId="77777777" w:rsidR="00F63A12" w:rsidRDefault="008060B2">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14:anchorId="225EF92E" wp14:editId="308A0D0A">
          <wp:simplePos x="0" y="0"/>
          <wp:positionH relativeFrom="column">
            <wp:posOffset>-1151889</wp:posOffset>
          </wp:positionH>
          <wp:positionV relativeFrom="paragraph">
            <wp:posOffset>-1170304</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CD450B"/>
    <w:multiLevelType w:val="multilevel"/>
    <w:tmpl w:val="FFCCD7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8B172F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A12"/>
    <w:rsid w:val="001E063A"/>
    <w:rsid w:val="00260B52"/>
    <w:rsid w:val="0039123F"/>
    <w:rsid w:val="007F09D7"/>
    <w:rsid w:val="008060B2"/>
    <w:rsid w:val="009148C9"/>
    <w:rsid w:val="009D20C8"/>
    <w:rsid w:val="00A66435"/>
    <w:rsid w:val="00BF5AD2"/>
    <w:rsid w:val="00C13275"/>
    <w:rsid w:val="00CE50BF"/>
    <w:rsid w:val="00DE3CC8"/>
    <w:rsid w:val="00E14725"/>
    <w:rsid w:val="00F63A12"/>
    <w:rsid w:val="00FA74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09183"/>
  <w15:docId w15:val="{54A7DF93-64D9-8640-A91B-ABEEB4CB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p1">
    <w:name w:val="p1"/>
    <w:basedOn w:val="Normal"/>
    <w:rsid w:val="00260B5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3163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2026-08-12T13:06:00Z</dcterms:created>
  <dcterms:modified xsi:type="dcterms:W3CDTF">2026-08-12T13:06:00Z</dcterms:modified>
</cp:coreProperties>
</file>