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305A" w:rsidRDefault="00D33DD8">
      <w:pPr>
        <w:jc w:val="right"/>
        <w:rPr>
          <w:rFonts w:ascii="Arial" w:eastAsia="Arial" w:hAnsi="Arial" w:cs="Arial"/>
          <w:b/>
          <w:bCs/>
          <w:sz w:val="22"/>
          <w:szCs w:val="22"/>
        </w:rPr>
      </w:pPr>
      <w:bookmarkStart w:id="0" w:name="_z3n7i5e86xp3" w:colFirst="0" w:colLast="0"/>
      <w:bookmarkEnd w:id="0"/>
      <w:r>
        <w:rPr>
          <w:rFonts w:ascii="Arial" w:eastAsia="Arial" w:hAnsi="Arial" w:cs="Arial"/>
          <w:b/>
          <w:bCs/>
          <w:sz w:val="22"/>
          <w:szCs w:val="22"/>
        </w:rPr>
        <w:t>CP/1084/2026</w:t>
      </w:r>
    </w:p>
    <w:p w:rsidR="008A305A" w:rsidRDefault="00D33DD8">
      <w:pPr>
        <w:jc w:val="right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5 de agosto de 2026</w:t>
      </w:r>
    </w:p>
    <w:p w:rsidR="008A305A" w:rsidRDefault="008A305A">
      <w:pPr>
        <w:rPr>
          <w:rFonts w:ascii="Arial" w:eastAsia="Arial" w:hAnsi="Arial" w:cs="Arial"/>
          <w:sz w:val="22"/>
          <w:szCs w:val="22"/>
        </w:rPr>
      </w:pPr>
    </w:p>
    <w:p w:rsidR="008A305A" w:rsidRDefault="00D33DD8">
      <w:pPr>
        <w:jc w:val="center"/>
        <w:rPr>
          <w:rFonts w:ascii="Arial" w:eastAsia="Arial" w:hAnsi="Arial" w:cs="Arial"/>
          <w:b/>
          <w:bCs/>
          <w:sz w:val="28"/>
          <w:szCs w:val="28"/>
        </w:rPr>
      </w:pPr>
      <w:bookmarkStart w:id="1" w:name="_GoBack"/>
      <w:r>
        <w:rPr>
          <w:rFonts w:ascii="Arial" w:eastAsia="Arial" w:hAnsi="Arial" w:cs="Arial"/>
          <w:b/>
          <w:bCs/>
          <w:sz w:val="28"/>
          <w:szCs w:val="28"/>
        </w:rPr>
        <w:t>ANUNCIA FÉLIX ARRATIA APERTURA DE REGISTRO PARA BENEFICIARIAS DE HAMBRE CERO QUE BUSQUEN INCORPORARSE A AYUDAMOS A LAS MUJERES</w:t>
      </w:r>
    </w:p>
    <w:bookmarkEnd w:id="1"/>
    <w:p w:rsidR="008A305A" w:rsidRDefault="008A305A">
      <w:pPr>
        <w:jc w:val="both"/>
        <w:rPr>
          <w:rFonts w:ascii="Arial" w:eastAsia="Arial" w:hAnsi="Arial" w:cs="Arial"/>
          <w:b/>
          <w:bCs/>
          <w:sz w:val="22"/>
          <w:szCs w:val="22"/>
        </w:rPr>
      </w:pPr>
    </w:p>
    <w:p w:rsidR="008A305A" w:rsidRDefault="00D33DD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i/>
          <w:iCs/>
          <w:color w:val="000000"/>
        </w:rPr>
      </w:pPr>
      <w:r>
        <w:rPr>
          <w:rFonts w:ascii="Arial" w:eastAsia="Arial" w:hAnsi="Arial" w:cs="Arial"/>
          <w:i/>
          <w:iCs/>
        </w:rPr>
        <w:t>El registro estará dirigido a las mujeres interesadas, así como a beneficiarias del programa Hambre Cero, que deseen ser candidatas a incorporarse a Ayudamos a las Mujeres.</w:t>
      </w:r>
    </w:p>
    <w:p w:rsidR="008A305A" w:rsidRDefault="00D33DD8">
      <w:pPr>
        <w:numPr>
          <w:ilvl w:val="0"/>
          <w:numId w:val="1"/>
        </w:numPr>
        <w:jc w:val="both"/>
        <w:rPr>
          <w:i/>
          <w:iCs/>
        </w:rPr>
      </w:pPr>
      <w:r>
        <w:rPr>
          <w:rFonts w:ascii="Arial" w:eastAsia="Arial" w:hAnsi="Arial" w:cs="Arial"/>
          <w:i/>
          <w:iCs/>
        </w:rPr>
        <w:t>El Secretario de Igualdad e Inclusión señaló que la recepción de documentación inic</w:t>
      </w:r>
      <w:r>
        <w:rPr>
          <w:rFonts w:ascii="Arial" w:eastAsia="Arial" w:hAnsi="Arial" w:cs="Arial"/>
          <w:i/>
          <w:iCs/>
        </w:rPr>
        <w:t>iará el próximo 27 de agosto.</w:t>
      </w:r>
    </w:p>
    <w:p w:rsidR="008A305A" w:rsidRDefault="008A305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jc w:val="both"/>
        <w:rPr>
          <w:rFonts w:ascii="Arial" w:eastAsia="Arial" w:hAnsi="Arial" w:cs="Arial"/>
          <w:i/>
          <w:iCs/>
        </w:rPr>
      </w:pPr>
    </w:p>
    <w:p w:rsidR="008A305A" w:rsidRDefault="008A305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i/>
          <w:iCs/>
          <w:color w:val="000000"/>
          <w:sz w:val="22"/>
          <w:szCs w:val="22"/>
        </w:rPr>
      </w:pPr>
    </w:p>
    <w:p w:rsidR="008A305A" w:rsidRDefault="00D33DD8">
      <w:pPr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</w:rPr>
        <w:t xml:space="preserve">Apodaca, Nuevo León.- </w:t>
      </w:r>
      <w:r>
        <w:rPr>
          <w:rFonts w:ascii="Arial" w:eastAsia="Arial" w:hAnsi="Arial" w:cs="Arial"/>
          <w:sz w:val="28"/>
          <w:szCs w:val="28"/>
        </w:rPr>
        <w:t xml:space="preserve">En el marco de la entrega de mil nuevas tarjetas del programa Ayudamos a las Mujeres en el municipio de Apodaca, el secretario de Igualdad e Inclusión, Félix </w:t>
      </w:r>
      <w:proofErr w:type="spellStart"/>
      <w:r>
        <w:rPr>
          <w:rFonts w:ascii="Arial" w:eastAsia="Arial" w:hAnsi="Arial" w:cs="Arial"/>
          <w:sz w:val="28"/>
          <w:szCs w:val="28"/>
        </w:rPr>
        <w:t>Arratia</w:t>
      </w:r>
      <w:proofErr w:type="spellEnd"/>
      <w:r>
        <w:rPr>
          <w:rFonts w:ascii="Arial" w:eastAsia="Arial" w:hAnsi="Arial" w:cs="Arial"/>
          <w:sz w:val="28"/>
          <w:szCs w:val="28"/>
        </w:rPr>
        <w:t xml:space="preserve"> Cruz, anunció la apertura del registro para que mujeres interesadas, así como beneficiaria</w:t>
      </w:r>
      <w:r>
        <w:rPr>
          <w:rFonts w:ascii="Arial" w:eastAsia="Arial" w:hAnsi="Arial" w:cs="Arial"/>
          <w:sz w:val="28"/>
          <w:szCs w:val="28"/>
        </w:rPr>
        <w:t>s del programa Hambre Cero, puedan ser candidatas a incorporarse a las distintas vertientes de Ayudamos a las Mujeres y una vez que cumplan con los requisitos y sean incorporadas, acceder al apoyo económico de 2 mil pesos mensuales, además de beneficios en</w:t>
      </w:r>
      <w:r>
        <w:rPr>
          <w:rFonts w:ascii="Arial" w:eastAsia="Arial" w:hAnsi="Arial" w:cs="Arial"/>
          <w:sz w:val="28"/>
          <w:szCs w:val="28"/>
        </w:rPr>
        <w:t xml:space="preserve"> movilidad y acceso a servicios de salud.</w:t>
      </w:r>
    </w:p>
    <w:p w:rsidR="008A305A" w:rsidRDefault="008A305A">
      <w:pPr>
        <w:jc w:val="both"/>
        <w:rPr>
          <w:rFonts w:ascii="Arial" w:eastAsia="Arial" w:hAnsi="Arial" w:cs="Arial"/>
          <w:sz w:val="28"/>
          <w:szCs w:val="28"/>
        </w:rPr>
      </w:pPr>
    </w:p>
    <w:p w:rsidR="008A305A" w:rsidRDefault="00D33DD8">
      <w:pPr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Durante el evento realizado en el Centro Comunitario Santa Fe, el </w:t>
      </w:r>
      <w:proofErr w:type="gramStart"/>
      <w:r>
        <w:rPr>
          <w:rFonts w:ascii="Arial" w:eastAsia="Arial" w:hAnsi="Arial" w:cs="Arial"/>
          <w:sz w:val="28"/>
          <w:szCs w:val="28"/>
        </w:rPr>
        <w:t>funcionario</w:t>
      </w:r>
      <w:proofErr w:type="gramEnd"/>
      <w:r>
        <w:rPr>
          <w:rFonts w:ascii="Arial" w:eastAsia="Arial" w:hAnsi="Arial" w:cs="Arial"/>
          <w:sz w:val="28"/>
          <w:szCs w:val="28"/>
        </w:rPr>
        <w:t xml:space="preserve"> estatal informó que el próximo 27 de agosto, a partir de las 5:00 de la mañana, iniciará la recepción de documentos para integrar a las</w:t>
      </w:r>
      <w:r>
        <w:rPr>
          <w:rFonts w:ascii="Arial" w:eastAsia="Arial" w:hAnsi="Arial" w:cs="Arial"/>
          <w:sz w:val="28"/>
          <w:szCs w:val="28"/>
        </w:rPr>
        <w:t xml:space="preserve"> nuevas candidatas al programa. Explicó que este proceso estará dirigido a mujeres interesadas y a aquellas que actualmente forman parte de Hambre Cero, quienes podrán solicitar su incorporación a Ayudamos a las Mujeres. Tras la revisión y validación corre</w:t>
      </w:r>
      <w:r>
        <w:rPr>
          <w:rFonts w:ascii="Arial" w:eastAsia="Arial" w:hAnsi="Arial" w:cs="Arial"/>
          <w:sz w:val="28"/>
          <w:szCs w:val="28"/>
        </w:rPr>
        <w:t>spondiente, quienes sean aceptadas contarán con el apoyo económico mensual, cuatro viajes diarios gratuitos en el transporte público y acceso al servicio médico.</w:t>
      </w:r>
    </w:p>
    <w:p w:rsidR="008A305A" w:rsidRDefault="008A305A">
      <w:pPr>
        <w:jc w:val="both"/>
        <w:rPr>
          <w:rFonts w:ascii="Arial" w:eastAsia="Arial" w:hAnsi="Arial" w:cs="Arial"/>
          <w:sz w:val="28"/>
          <w:szCs w:val="28"/>
        </w:rPr>
      </w:pPr>
    </w:p>
    <w:p w:rsidR="008A305A" w:rsidRDefault="00D33DD8">
      <w:pPr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lastRenderedPageBreak/>
        <w:t>Acompañado por el subsecretario de Protección Social, Irving Delgado, y la coordinadora gener</w:t>
      </w:r>
      <w:r>
        <w:rPr>
          <w:rFonts w:ascii="Arial" w:eastAsia="Arial" w:hAnsi="Arial" w:cs="Arial"/>
          <w:sz w:val="28"/>
          <w:szCs w:val="28"/>
        </w:rPr>
        <w:t xml:space="preserve">al de La Nueva Ruta, Karen Chávez, </w:t>
      </w:r>
      <w:proofErr w:type="spellStart"/>
      <w:r>
        <w:rPr>
          <w:rFonts w:ascii="Arial" w:eastAsia="Arial" w:hAnsi="Arial" w:cs="Arial"/>
          <w:sz w:val="28"/>
          <w:szCs w:val="28"/>
        </w:rPr>
        <w:t>Arratia</w:t>
      </w:r>
      <w:proofErr w:type="spellEnd"/>
      <w:r>
        <w:rPr>
          <w:rFonts w:ascii="Arial" w:eastAsia="Arial" w:hAnsi="Arial" w:cs="Arial"/>
          <w:sz w:val="28"/>
          <w:szCs w:val="28"/>
        </w:rPr>
        <w:t xml:space="preserve"> Cruz explicó que con esta ampliación Ayudamos evolucionará para integrar tres vertientes: Jefas de Familia, Impulso a Cuidadoras y Hambre Cero, fortaleciendo el alcance de la política social del Gobierno del Estad</w:t>
      </w:r>
      <w:r>
        <w:rPr>
          <w:rFonts w:ascii="Arial" w:eastAsia="Arial" w:hAnsi="Arial" w:cs="Arial"/>
          <w:sz w:val="28"/>
          <w:szCs w:val="28"/>
        </w:rPr>
        <w:t>o.</w:t>
      </w:r>
    </w:p>
    <w:p w:rsidR="008A305A" w:rsidRDefault="008A305A">
      <w:pPr>
        <w:jc w:val="both"/>
        <w:rPr>
          <w:rFonts w:ascii="Arial" w:eastAsia="Arial" w:hAnsi="Arial" w:cs="Arial"/>
          <w:sz w:val="28"/>
          <w:szCs w:val="28"/>
        </w:rPr>
      </w:pPr>
    </w:p>
    <w:p w:rsidR="008A305A" w:rsidRDefault="00D33DD8">
      <w:pPr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“Hoy la Secretaría se caracteriza por ser una dependencia que escucha y atiende principalmente a las mujeres. Estamos llegando a todos los rincones con jornadas para que nadie se quede atrás y todas y todos puedan inscribirse y acceder a nuestros programas</w:t>
      </w:r>
      <w:r>
        <w:rPr>
          <w:rFonts w:ascii="Arial" w:eastAsia="Arial" w:hAnsi="Arial" w:cs="Arial"/>
          <w:sz w:val="28"/>
          <w:szCs w:val="28"/>
        </w:rPr>
        <w:t>”, expresó.</w:t>
      </w:r>
    </w:p>
    <w:p w:rsidR="008A305A" w:rsidRDefault="008A305A">
      <w:pPr>
        <w:jc w:val="both"/>
        <w:rPr>
          <w:rFonts w:ascii="Arial" w:eastAsia="Arial" w:hAnsi="Arial" w:cs="Arial"/>
          <w:sz w:val="28"/>
          <w:szCs w:val="28"/>
        </w:rPr>
      </w:pPr>
    </w:p>
    <w:p w:rsidR="008A305A" w:rsidRDefault="00D33DD8">
      <w:pPr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El secretario explicó que la apertura del registro permitirá ampliar la cobertura de esta estrategia y acercar sus beneficios a un mayor número de mujeres y familias en situación de vulnerabilidad.</w:t>
      </w:r>
    </w:p>
    <w:p w:rsidR="008A305A" w:rsidRDefault="008A305A">
      <w:pPr>
        <w:jc w:val="both"/>
        <w:rPr>
          <w:rFonts w:ascii="Arial" w:eastAsia="Arial" w:hAnsi="Arial" w:cs="Arial"/>
          <w:sz w:val="28"/>
          <w:szCs w:val="28"/>
        </w:rPr>
      </w:pPr>
    </w:p>
    <w:p w:rsidR="008A305A" w:rsidRDefault="00D33DD8">
      <w:pPr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Asimismo, adelantó que durante esta semana c</w:t>
      </w:r>
      <w:r>
        <w:rPr>
          <w:rFonts w:ascii="Arial" w:eastAsia="Arial" w:hAnsi="Arial" w:cs="Arial"/>
          <w:sz w:val="28"/>
          <w:szCs w:val="28"/>
        </w:rPr>
        <w:t xml:space="preserve">ontinuarán las jornadas de </w:t>
      </w:r>
      <w:proofErr w:type="spellStart"/>
      <w:r>
        <w:rPr>
          <w:rFonts w:ascii="Arial" w:eastAsia="Arial" w:hAnsi="Arial" w:cs="Arial"/>
          <w:sz w:val="28"/>
          <w:szCs w:val="28"/>
        </w:rPr>
        <w:t>retarjeteo</w:t>
      </w:r>
      <w:proofErr w:type="spellEnd"/>
      <w:r>
        <w:rPr>
          <w:rFonts w:ascii="Arial" w:eastAsia="Arial" w:hAnsi="Arial" w:cs="Arial"/>
          <w:sz w:val="28"/>
          <w:szCs w:val="28"/>
        </w:rPr>
        <w:t xml:space="preserve"> en distintos municipios del área metropolitana para garantizar que más beneficiarias cuenten con las nuevas tarjetas, las cuales incorporan mayores medidas de seguridad y facilitan el acceso a los nuevos beneficios del</w:t>
      </w:r>
      <w:r>
        <w:rPr>
          <w:rFonts w:ascii="Arial" w:eastAsia="Arial" w:hAnsi="Arial" w:cs="Arial"/>
          <w:sz w:val="28"/>
          <w:szCs w:val="28"/>
        </w:rPr>
        <w:t xml:space="preserve"> programa.</w:t>
      </w:r>
    </w:p>
    <w:p w:rsidR="008A305A" w:rsidRDefault="008A305A">
      <w:pPr>
        <w:jc w:val="both"/>
        <w:rPr>
          <w:rFonts w:ascii="Arial" w:eastAsia="Arial" w:hAnsi="Arial" w:cs="Arial"/>
          <w:sz w:val="28"/>
          <w:szCs w:val="28"/>
        </w:rPr>
      </w:pPr>
    </w:p>
    <w:p w:rsidR="008A305A" w:rsidRDefault="00D33DD8">
      <w:pPr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“Ningún gobierno había procurado reconocer a las mujeres y eso es lo que estamos haciendo: brindarles herramientas, reconocer su autonomía y sobre todo, contribuir al gasto familiar para que día a día ellas no tengan mayor preocupación”, señaló</w:t>
      </w:r>
      <w:r>
        <w:rPr>
          <w:rFonts w:ascii="Arial" w:eastAsia="Arial" w:hAnsi="Arial" w:cs="Arial"/>
          <w:sz w:val="28"/>
          <w:szCs w:val="28"/>
        </w:rPr>
        <w:t>.</w:t>
      </w:r>
    </w:p>
    <w:p w:rsidR="008A305A" w:rsidRDefault="008A305A">
      <w:pPr>
        <w:jc w:val="both"/>
        <w:rPr>
          <w:rFonts w:ascii="Arial" w:eastAsia="Arial" w:hAnsi="Arial" w:cs="Arial"/>
          <w:sz w:val="28"/>
          <w:szCs w:val="28"/>
        </w:rPr>
      </w:pPr>
    </w:p>
    <w:p w:rsidR="008A305A" w:rsidRDefault="00D33DD8">
      <w:pPr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Desde el inicio del </w:t>
      </w:r>
      <w:proofErr w:type="spellStart"/>
      <w:r>
        <w:rPr>
          <w:rFonts w:ascii="Arial" w:eastAsia="Arial" w:hAnsi="Arial" w:cs="Arial"/>
          <w:sz w:val="28"/>
          <w:szCs w:val="28"/>
        </w:rPr>
        <w:t>retarjeteo</w:t>
      </w:r>
      <w:proofErr w:type="spellEnd"/>
      <w:r>
        <w:rPr>
          <w:rFonts w:ascii="Arial" w:eastAsia="Arial" w:hAnsi="Arial" w:cs="Arial"/>
          <w:sz w:val="28"/>
          <w:szCs w:val="28"/>
        </w:rPr>
        <w:t xml:space="preserve">, el pasado mes de junio, el secretario ha visitado los municipios de San Nicolás de los Garza, Santa Catarina, Juárez, General Escobedo y Apodaca, donde se han entregado más de 3,500 tarjetas que ahora cuentan con mayores </w:t>
      </w:r>
      <w:r>
        <w:rPr>
          <w:rFonts w:ascii="Arial" w:eastAsia="Arial" w:hAnsi="Arial" w:cs="Arial"/>
          <w:sz w:val="28"/>
          <w:szCs w:val="28"/>
        </w:rPr>
        <w:t>medidas de seguridad para proteger el beneficio de las mujeres.</w:t>
      </w:r>
    </w:p>
    <w:p w:rsidR="008A305A" w:rsidRDefault="008A305A">
      <w:pPr>
        <w:jc w:val="both"/>
        <w:rPr>
          <w:rFonts w:ascii="Arial" w:eastAsia="Arial" w:hAnsi="Arial" w:cs="Arial"/>
          <w:sz w:val="28"/>
          <w:szCs w:val="28"/>
        </w:rPr>
      </w:pPr>
    </w:p>
    <w:p w:rsidR="008A305A" w:rsidRDefault="00D33DD8">
      <w:pPr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lastRenderedPageBreak/>
        <w:t>Cabe destacar que actualmente el programa beneficia a 106 mil mujeres en todo Nuevo León, y se espera que al cierre de la administración la cifra supere las 150 mil, consolidándose como una d</w:t>
      </w:r>
      <w:r>
        <w:rPr>
          <w:rFonts w:ascii="Arial" w:eastAsia="Arial" w:hAnsi="Arial" w:cs="Arial"/>
          <w:sz w:val="28"/>
          <w:szCs w:val="28"/>
        </w:rPr>
        <w:t>e las principales estrategias de apoyo social impulsadas por la Secretaría de Igualdad e Inclusión.</w:t>
      </w:r>
    </w:p>
    <w:p w:rsidR="008A305A" w:rsidRDefault="008A305A">
      <w:pPr>
        <w:jc w:val="both"/>
        <w:rPr>
          <w:rFonts w:ascii="Arial" w:eastAsia="Arial" w:hAnsi="Arial" w:cs="Arial"/>
          <w:sz w:val="28"/>
          <w:szCs w:val="28"/>
        </w:rPr>
      </w:pPr>
    </w:p>
    <w:p w:rsidR="008A305A" w:rsidRDefault="00D33DD8">
      <w:pPr>
        <w:jc w:val="both"/>
        <w:rPr>
          <w:rFonts w:ascii="Arial" w:eastAsia="Arial" w:hAnsi="Arial" w:cs="Arial"/>
          <w:sz w:val="14"/>
          <w:szCs w:val="14"/>
        </w:rPr>
      </w:pPr>
      <w:r>
        <w:rPr>
          <w:rFonts w:ascii="Arial" w:eastAsia="Arial" w:hAnsi="Arial" w:cs="Arial"/>
          <w:sz w:val="28"/>
          <w:szCs w:val="28"/>
        </w:rPr>
        <w:t xml:space="preserve">Durante el evento también se instaló una feria de servicios, mediante la cual las personas asistentes recibieron orientación y acceso a diversos servicios </w:t>
      </w:r>
      <w:r>
        <w:rPr>
          <w:rFonts w:ascii="Arial" w:eastAsia="Arial" w:hAnsi="Arial" w:cs="Arial"/>
          <w:sz w:val="28"/>
          <w:szCs w:val="28"/>
        </w:rPr>
        <w:t>institucionales, entre ellos información sobre programas sociales, trámite de la tarjeta Cuidar tu Salud, vinculación laboral, reimpresión de CURP, oferta educativa a través del INEA y Prepa Abierta, talleres deportivos, artísticos y culturales de los Cent</w:t>
      </w:r>
      <w:r>
        <w:rPr>
          <w:rFonts w:ascii="Arial" w:eastAsia="Arial" w:hAnsi="Arial" w:cs="Arial"/>
          <w:sz w:val="28"/>
          <w:szCs w:val="28"/>
        </w:rPr>
        <w:t xml:space="preserve">ros Comunitarios, atención psicológica y asesoría jurídica mediante </w:t>
      </w:r>
      <w:proofErr w:type="spellStart"/>
      <w:r>
        <w:rPr>
          <w:rFonts w:ascii="Arial" w:eastAsia="Arial" w:hAnsi="Arial" w:cs="Arial"/>
          <w:sz w:val="28"/>
          <w:szCs w:val="28"/>
        </w:rPr>
        <w:t>PrevenRuta</w:t>
      </w:r>
      <w:proofErr w:type="spellEnd"/>
      <w:r>
        <w:rPr>
          <w:rFonts w:ascii="Arial" w:eastAsia="Arial" w:hAnsi="Arial" w:cs="Arial"/>
          <w:sz w:val="28"/>
          <w:szCs w:val="28"/>
        </w:rPr>
        <w:t>, así como información sobre programas de primera infancia, inclusión social y espacios dirigidos a personas migrantes</w:t>
      </w:r>
      <w:r>
        <w:rPr>
          <w:rFonts w:ascii="Arial" w:eastAsia="Arial" w:hAnsi="Arial" w:cs="Arial"/>
          <w:sz w:val="14"/>
          <w:szCs w:val="14"/>
        </w:rPr>
        <w:t>.</w:t>
      </w:r>
    </w:p>
    <w:p w:rsidR="008A305A" w:rsidRDefault="008A305A">
      <w:pPr>
        <w:jc w:val="both"/>
        <w:rPr>
          <w:rFonts w:ascii="Arial" w:eastAsia="Arial" w:hAnsi="Arial" w:cs="Arial"/>
          <w:sz w:val="28"/>
          <w:szCs w:val="28"/>
        </w:rPr>
      </w:pPr>
    </w:p>
    <w:p w:rsidR="008A305A" w:rsidRDefault="008A305A">
      <w:pPr>
        <w:jc w:val="both"/>
        <w:rPr>
          <w:rFonts w:ascii="Arial" w:eastAsia="Arial" w:hAnsi="Arial" w:cs="Arial"/>
          <w:sz w:val="28"/>
          <w:szCs w:val="28"/>
        </w:rPr>
      </w:pPr>
    </w:p>
    <w:sectPr w:rsidR="008A305A">
      <w:headerReference w:type="default" r:id="rId7"/>
      <w:footerReference w:type="default" r:id="rId8"/>
      <w:pgSz w:w="12240" w:h="15840"/>
      <w:pgMar w:top="2516" w:right="1800" w:bottom="1618" w:left="1800" w:header="720" w:footer="152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D33DD8">
      <w:r>
        <w:separator/>
      </w:r>
    </w:p>
  </w:endnote>
  <w:endnote w:type="continuationSeparator" w:id="0">
    <w:p w:rsidR="00000000" w:rsidRDefault="00D33D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" w:fontKey="{AE836892-DB9B-498A-A0DB-0696D0D3D58E}"/>
    <w:embedBold r:id="rId2" w:fontKey="{CFE2839C-F5F4-41C9-B685-94A2200D1709}"/>
    <w:embedItalic r:id="rId3" w:fontKey="{00A29BC9-A570-470C-BD28-178DB973B874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D7F8CFAF-4F06-4946-9533-3F7CB2023A48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5" w:fontKey="{BDAE1F2D-4244-4859-AEA2-CFD3A8D4BC19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05A" w:rsidRDefault="00D33DD8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  <w:r>
      <w:rPr>
        <w:noProof/>
      </w:rPr>
      <w:drawing>
        <wp:anchor distT="0" distB="0" distL="0" distR="0" simplePos="0" relativeHeight="251659264" behindDoc="1" locked="0" layoutInCell="1" hidden="0" allowOverlap="1">
          <wp:simplePos x="0" y="0"/>
          <wp:positionH relativeFrom="column">
            <wp:posOffset>-1142997</wp:posOffset>
          </wp:positionH>
          <wp:positionV relativeFrom="paragraph">
            <wp:posOffset>32384</wp:posOffset>
          </wp:positionV>
          <wp:extent cx="7783830" cy="1337945"/>
          <wp:effectExtent l="0" t="0" r="0" b="0"/>
          <wp:wrapNone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t="86716"/>
                  <a:stretch>
                    <a:fillRect/>
                  </a:stretch>
                </pic:blipFill>
                <pic:spPr>
                  <a:xfrm>
                    <a:off x="0" y="0"/>
                    <a:ext cx="7783830" cy="13379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8A305A" w:rsidRDefault="008A305A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  <w:p w:rsidR="008A305A" w:rsidRDefault="008A305A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D33DD8">
      <w:r>
        <w:separator/>
      </w:r>
    </w:p>
  </w:footnote>
  <w:footnote w:type="continuationSeparator" w:id="0">
    <w:p w:rsidR="00000000" w:rsidRDefault="00D33D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05A" w:rsidRDefault="00D33DD8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left" w:pos="1173"/>
      </w:tabs>
      <w:rPr>
        <w:color w:val="000000"/>
      </w:rPr>
    </w:pPr>
    <w:r>
      <w:rPr>
        <w:noProof/>
      </w:rPr>
      <w:drawing>
        <wp:anchor distT="0" distB="0" distL="0" distR="0" simplePos="0" relativeHeight="251658240" behindDoc="1" locked="0" layoutInCell="1" hidden="0" allowOverlap="1">
          <wp:simplePos x="0" y="0"/>
          <wp:positionH relativeFrom="column">
            <wp:posOffset>-1151888</wp:posOffset>
          </wp:positionH>
          <wp:positionV relativeFrom="paragraph">
            <wp:posOffset>-1170303</wp:posOffset>
          </wp:positionV>
          <wp:extent cx="7792278" cy="12834818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792278" cy="1283481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D35908"/>
    <w:multiLevelType w:val="multilevel"/>
    <w:tmpl w:val="B7DE53E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305A"/>
    <w:rsid w:val="008A305A"/>
    <w:rsid w:val="00D33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3EDF28E-959D-4AFD-999D-C293195A1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Cambria" w:hAnsi="Cambria" w:cs="Cambria"/>
        <w:sz w:val="24"/>
        <w:szCs w:val="24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uesto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655</Words>
  <Characters>3605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Rosalinda Tovar Barboza</dc:creator>
  <cp:lastModifiedBy>Rosalinda Tovar Barboza</cp:lastModifiedBy>
  <cp:revision>2</cp:revision>
  <dcterms:created xsi:type="dcterms:W3CDTF">2026-08-05T16:59:00Z</dcterms:created>
  <dcterms:modified xsi:type="dcterms:W3CDTF">2026-08-05T16:59:00Z</dcterms:modified>
</cp:coreProperties>
</file>