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36" w:rsidRDefault="00810086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CP/1792/2025</w:t>
      </w:r>
    </w:p>
    <w:p w:rsidR="00412336" w:rsidRDefault="0081008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de diciembre de 2025</w:t>
      </w:r>
    </w:p>
    <w:p w:rsidR="00412336" w:rsidRDefault="0081008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12336" w:rsidRDefault="00810086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CON ACCIONES PERMANENTES DE APOYO Y ABRIGO, IGUALDAD E INCLUSIÓN SUMA 4 MIL ATENCIONES EN 2025</w:t>
      </w:r>
    </w:p>
    <w:p w:rsidR="00412336" w:rsidRDefault="0081008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412336" w:rsidRDefault="00810086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• La Secretaría de Igualdad e Inclusión llevó cobijas y colchonetas a la población en condición vulnerable. </w:t>
      </w:r>
    </w:p>
    <w:p w:rsidR="00412336" w:rsidRDefault="00810086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• Desde el inicio de la administración, la dependencia ha brindado más de 33 mil atenciones. </w:t>
      </w:r>
    </w:p>
    <w:p w:rsidR="00412336" w:rsidRDefault="00810086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• La Secretaría de Igualdad e Inclusión refuerza el programa Abriga a Nuevo León ante la temporada invernal con el frente frío número 24, atendiendo puntos crític</w:t>
      </w:r>
      <w:r>
        <w:rPr>
          <w:rFonts w:ascii="Arial" w:eastAsia="Arial" w:hAnsi="Arial" w:cs="Arial"/>
          <w:i/>
          <w:iCs/>
          <w:sz w:val="22"/>
          <w:szCs w:val="22"/>
        </w:rPr>
        <w:t>os.</w:t>
      </w:r>
    </w:p>
    <w:p w:rsidR="00412336" w:rsidRDefault="00412336">
      <w:pPr>
        <w:spacing w:before="240" w:after="240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12336" w:rsidRDefault="00412336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12336" w:rsidRDefault="00412336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1" w:name="_heading=h.183tej6vc79p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Ante el descenso de las temperaturas en el área metropolitana, la Secretaría de Igualdad e Inclusión reforzó el programa Abriga a Nuevo León, con la entrega de cobijas, cobertores y colchonetas a personas en situación de call</w:t>
      </w:r>
      <w:r>
        <w:rPr>
          <w:rFonts w:ascii="Arial" w:eastAsia="Arial" w:hAnsi="Arial" w:cs="Arial"/>
          <w:sz w:val="28"/>
          <w:szCs w:val="28"/>
        </w:rPr>
        <w:t>e, familiares de pacientes de hospitales y en contexto de migración.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Durante la entrega de apoyos, Martha Herrera, Secretaria de Igualdad e Inclusión, platicó con las personas para conocer las necesidades ante las bajas temperaturas.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“Hemos estado repa</w:t>
      </w:r>
      <w:r>
        <w:rPr>
          <w:rFonts w:ascii="Arial" w:eastAsia="Arial" w:hAnsi="Arial" w:cs="Arial"/>
          <w:sz w:val="28"/>
          <w:szCs w:val="28"/>
        </w:rPr>
        <w:t>rtiendo cobijas, chocolate caliente, pan y algunos otros insumos para todas las personas que están en alguna situación vulnerable. Estamos apoyando junto con la operación Carrusel y Abriga a Nuevo León, nuestro programa que ayuda a prevenir, así que seguim</w:t>
      </w:r>
      <w:r>
        <w:rPr>
          <w:rFonts w:ascii="Arial" w:eastAsia="Arial" w:hAnsi="Arial" w:cs="Arial"/>
          <w:sz w:val="28"/>
          <w:szCs w:val="28"/>
        </w:rPr>
        <w:t>os trabajando aquí en Nuevo León por el bien de todas las personas”, dijo la Secretaria de Igualdad e Inclusión.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2025, la Secretaría de Igualdad e Inclusión ha mantenido una operación permanente para atender situaciones de riesgo y emergencia social, lo</w:t>
      </w:r>
      <w:r>
        <w:rPr>
          <w:rFonts w:ascii="Arial" w:eastAsia="Arial" w:hAnsi="Arial" w:cs="Arial"/>
          <w:sz w:val="28"/>
          <w:szCs w:val="28"/>
        </w:rPr>
        <w:t>grando acompañar a más de 4 mil 190 personas en coordinación con Protección Civil, DIF Nuevo León, municipios y organizaciones de la sociedad civil, brindando atención humanitaria, abrigo, alimentación, canalización y resguardo seguro.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titular de la dep</w:t>
      </w:r>
      <w:r>
        <w:rPr>
          <w:rFonts w:ascii="Arial" w:eastAsia="Arial" w:hAnsi="Arial" w:cs="Arial"/>
          <w:sz w:val="28"/>
          <w:szCs w:val="28"/>
        </w:rPr>
        <w:t>endencia repartió cobijas, colchonetas y chocolate caliente afuera de la Clínica 33 del Seguro Social y en el cruce de las avenidas Bernardo Reyes y Cristóbal Colón, en el centro de Monterrey.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“Tenemos Abriga a Nuevo León, que es una actividad que hacemos de manera permanente con el objetivo de prevenir y acercarnos a toda la población que vive en situación de calle o en situación de vulnerabilidad, desde la semana pasada empezamos con actividad</w:t>
      </w:r>
      <w:r>
        <w:rPr>
          <w:rFonts w:ascii="Arial" w:eastAsia="Arial" w:hAnsi="Arial" w:cs="Arial"/>
          <w:sz w:val="28"/>
          <w:szCs w:val="28"/>
        </w:rPr>
        <w:t>es de prevención y el día de ayer estuvimos presentes en clínicas, venimos de la 33 y del Materno Infantil desde temprano”, dijo.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lo que va del año, la Secretaría de Igualdad e Inclusión ha realizado 8 mil 951 acciones como parte de Abriga a Nuevo </w:t>
      </w:r>
      <w:proofErr w:type="spellStart"/>
      <w:r>
        <w:rPr>
          <w:rFonts w:ascii="Arial" w:eastAsia="Arial" w:hAnsi="Arial" w:cs="Arial"/>
          <w:sz w:val="28"/>
          <w:szCs w:val="28"/>
        </w:rPr>
        <w:t>Leó</w:t>
      </w:r>
      <w:r>
        <w:rPr>
          <w:rFonts w:ascii="Arial" w:eastAsia="Arial" w:hAnsi="Arial" w:cs="Arial"/>
          <w:sz w:val="28"/>
          <w:szCs w:val="28"/>
        </w:rPr>
        <w:t>ny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 Ayuda Humanitaria, y acumula 53 mil 930 desde el inicio de la administración.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Posteriormente se realizó un recorrido por calles del poniente de Monterrey, donde la titular de Igualdad e Inclusión aprovechó para dialogar con los vecinos y conocer su</w:t>
      </w:r>
      <w:r>
        <w:rPr>
          <w:rFonts w:ascii="Arial" w:eastAsia="Arial" w:hAnsi="Arial" w:cs="Arial"/>
          <w:sz w:val="28"/>
          <w:szCs w:val="28"/>
        </w:rPr>
        <w:t>s necesidades, y una visita a Casa Monarca, donde se repartió cobijas, colchonetas y chocolate para las personas en contexto de movilidad.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 un enfoque preventivo, Abriga a Nuevo León contempla la entrega de artículos de abrigo, alimentos calientes, atención directa y canalización a refugios temporales, además de la coordinación interinstitucional para brindar acompañamiento durante los fre</w:t>
      </w:r>
      <w:r>
        <w:rPr>
          <w:rFonts w:ascii="Arial" w:eastAsia="Arial" w:hAnsi="Arial" w:cs="Arial"/>
          <w:sz w:val="28"/>
          <w:szCs w:val="28"/>
        </w:rPr>
        <w:t>ntes fríos más intensos.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Asimismo, durante la temporada invernal, se han realizado operativos invernales especiales, logrando atender a 2 mil 967 personas mediante la entrega de cobijas, colchonetas, artículos de abrigo, bebidas calientes y traslado a re</w:t>
      </w:r>
      <w:r>
        <w:rPr>
          <w:rFonts w:ascii="Arial" w:eastAsia="Arial" w:hAnsi="Arial" w:cs="Arial"/>
          <w:sz w:val="28"/>
          <w:szCs w:val="28"/>
        </w:rPr>
        <w:t>fugios temporales.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Estas acciones se realizan en conjunto con Protección Civil del Estado, DIF Nuevo León, municipios y organizaciones de la sociedad civil, mediante la colaboración con albergues, comedores comunitarios, organizaciones de apoyo y persona</w:t>
      </w:r>
      <w:r>
        <w:rPr>
          <w:rFonts w:ascii="Arial" w:eastAsia="Arial" w:hAnsi="Arial" w:cs="Arial"/>
          <w:sz w:val="28"/>
          <w:szCs w:val="28"/>
        </w:rPr>
        <w:t>s voluntarias.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412336" w:rsidRDefault="0081008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Además, la Secretaría participa activamente en los operativos Carrusel encabezados por Protección Civil, mediante los cuales se recorren puntos estratégicos de la zona metropolitana y del estado para identificar y apoyar a personas que req</w:t>
      </w:r>
      <w:r>
        <w:rPr>
          <w:rFonts w:ascii="Arial" w:eastAsia="Arial" w:hAnsi="Arial" w:cs="Arial"/>
          <w:sz w:val="28"/>
          <w:szCs w:val="28"/>
        </w:rPr>
        <w:t>uieran resguardo, atención médica o traslado a refugios durante las noches de menor temperatura.</w:t>
      </w:r>
    </w:p>
    <w:p w:rsidR="00412336" w:rsidRDefault="0041233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2" w:name="_heading=h.l1l3x7snhgqb" w:colFirst="0" w:colLast="0"/>
      <w:bookmarkEnd w:id="2"/>
    </w:p>
    <w:sectPr w:rsidR="00412336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086" w:rsidRDefault="00810086">
      <w:r>
        <w:separator/>
      </w:r>
    </w:p>
  </w:endnote>
  <w:endnote w:type="continuationSeparator" w:id="0">
    <w:p w:rsidR="00810086" w:rsidRDefault="00810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AE910B-952F-4D29-9AB1-F3FAB49EA5DC}"/>
    <w:embedBold r:id="rId2" w:fontKey="{C287389D-6D5D-43AF-B6BD-BEA3A7F05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312ECE-C495-46C2-91E7-86270B04AA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3156C38-1FD0-4A37-BF23-64D4A602A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36" w:rsidRDefault="008100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-1142995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12336" w:rsidRDefault="004123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12336" w:rsidRDefault="004123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086" w:rsidRDefault="00810086">
      <w:r>
        <w:separator/>
      </w:r>
    </w:p>
  </w:footnote>
  <w:footnote w:type="continuationSeparator" w:id="0">
    <w:p w:rsidR="00810086" w:rsidRDefault="008100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36" w:rsidRDefault="008100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-1151886</wp:posOffset>
          </wp:positionH>
          <wp:positionV relativeFrom="paragraph">
            <wp:posOffset>-1170301</wp:posOffset>
          </wp:positionV>
          <wp:extent cx="7792278" cy="12834818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36"/>
    <w:rsid w:val="00412336"/>
    <w:rsid w:val="00810086"/>
    <w:rsid w:val="00D4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7D025C-32E7-4D6B-B341-1A7D7846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1ZxG5qgt1P+EsSGxHiLve9rA==">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2025-12-31T15:59:00Z</dcterms:created>
  <dcterms:modified xsi:type="dcterms:W3CDTF">2025-12-31T15:59:00Z</dcterms:modified>
</cp:coreProperties>
</file>