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038239A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323EBB">
        <w:rPr>
          <w:rFonts w:ascii="Arial" w:hAnsi="Arial" w:cs="Arial"/>
          <w:b/>
          <w:sz w:val="22"/>
          <w:lang w:val="es-ES"/>
        </w:rPr>
        <w:t>1766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4105C1CE" w:rsidR="00703B09" w:rsidRDefault="00323EB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20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F736FB">
        <w:rPr>
          <w:rFonts w:ascii="Arial" w:hAnsi="Arial" w:cs="Arial"/>
          <w:sz w:val="22"/>
          <w:lang w:val="es-ES"/>
        </w:rPr>
        <w:t>diciembre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55B19729" w:rsidR="00AF3636" w:rsidRDefault="00323EBB" w:rsidP="00323EBB">
      <w:pPr>
        <w:jc w:val="center"/>
        <w:rPr>
          <w:rFonts w:ascii="Arial" w:hAnsi="Arial" w:cs="Arial"/>
          <w:b/>
          <w:sz w:val="28"/>
          <w:szCs w:val="28"/>
        </w:rPr>
      </w:pPr>
      <w:r w:rsidRPr="00323EBB">
        <w:rPr>
          <w:rFonts w:ascii="Arial" w:hAnsi="Arial" w:cs="Arial"/>
          <w:b/>
          <w:sz w:val="28"/>
          <w:szCs w:val="28"/>
        </w:rPr>
        <w:t>ATIENDE IGUALDAD E INCLUSIÓN A VECINO AFECTADO POR INCENDIO EN COLONIA SANTA CRUZ</w:t>
      </w:r>
    </w:p>
    <w:p w14:paraId="1900E739" w14:textId="77777777" w:rsidR="00323EBB" w:rsidRPr="00221F80" w:rsidRDefault="00323EBB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4DA54CA7" w:rsidR="00AF3636" w:rsidRDefault="00323EBB" w:rsidP="00323EBB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323EBB">
        <w:rPr>
          <w:rFonts w:ascii="Arial" w:hAnsi="Arial" w:cs="Arial"/>
          <w:i/>
        </w:rPr>
        <w:t>La Secretaría de Igualdad e Inclusión, que encabeza Martha Herrera, entregó apoyo humanitario a un habitante de la colonia Santa Cruz, cuya vivienda resultó afectada.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31B3EBBA" w14:textId="5C0A4918" w:rsidR="00323EBB" w:rsidRPr="00323EBB" w:rsidRDefault="00EA29FA" w:rsidP="00323EBB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23EBB">
        <w:rPr>
          <w:rFonts w:ascii="Arial" w:hAnsi="Arial" w:cs="Arial"/>
          <w:b/>
          <w:sz w:val="28"/>
          <w:szCs w:val="28"/>
        </w:rPr>
        <w:t xml:space="preserve"> </w:t>
      </w:r>
      <w:r w:rsidR="00323EBB" w:rsidRPr="00323EBB">
        <w:rPr>
          <w:rFonts w:ascii="Arial" w:hAnsi="Arial" w:cs="Arial"/>
          <w:sz w:val="28"/>
          <w:szCs w:val="28"/>
        </w:rPr>
        <w:t>La Secretaría de Igualdad e Inclusión, encabezada por Martha Herrera, brindó apoyo y</w:t>
      </w:r>
      <w:bookmarkStart w:id="0" w:name="_GoBack"/>
      <w:bookmarkEnd w:id="0"/>
      <w:r w:rsidR="00323EBB" w:rsidRPr="00323EBB">
        <w:rPr>
          <w:rFonts w:ascii="Arial" w:hAnsi="Arial" w:cs="Arial"/>
          <w:sz w:val="28"/>
          <w:szCs w:val="28"/>
        </w:rPr>
        <w:t xml:space="preserve"> acompañamiento a un hombre que resultó afectado tras un incendio registrado en su vivienda, ubicada en la colonia Santa Cruz, en Monterrey.</w:t>
      </w:r>
    </w:p>
    <w:p w14:paraId="5E670959" w14:textId="77777777" w:rsidR="00323EBB" w:rsidRPr="00323EBB" w:rsidRDefault="00323EBB" w:rsidP="00323EBB">
      <w:pPr>
        <w:jc w:val="both"/>
        <w:rPr>
          <w:rFonts w:ascii="Arial" w:hAnsi="Arial" w:cs="Arial"/>
          <w:sz w:val="28"/>
          <w:szCs w:val="28"/>
        </w:rPr>
      </w:pPr>
      <w:r w:rsidRPr="00323EBB">
        <w:rPr>
          <w:rFonts w:ascii="Arial" w:hAnsi="Arial" w:cs="Arial"/>
          <w:sz w:val="28"/>
          <w:szCs w:val="28"/>
        </w:rPr>
        <w:t> </w:t>
      </w:r>
    </w:p>
    <w:p w14:paraId="31DE7FD0" w14:textId="77777777" w:rsidR="00323EBB" w:rsidRPr="00323EBB" w:rsidRDefault="00323EBB" w:rsidP="00323EBB">
      <w:pPr>
        <w:jc w:val="both"/>
        <w:rPr>
          <w:rFonts w:ascii="Arial" w:hAnsi="Arial" w:cs="Arial"/>
          <w:sz w:val="28"/>
          <w:szCs w:val="28"/>
        </w:rPr>
      </w:pPr>
      <w:r w:rsidRPr="00323EBB">
        <w:rPr>
          <w:rFonts w:ascii="Arial" w:hAnsi="Arial" w:cs="Arial"/>
          <w:sz w:val="28"/>
          <w:szCs w:val="28"/>
        </w:rPr>
        <w:t xml:space="preserve">Personal de la secretaría llevo despensa, agua, colchonetas y cobijas. </w:t>
      </w:r>
    </w:p>
    <w:p w14:paraId="3FDA184B" w14:textId="77777777" w:rsidR="00323EBB" w:rsidRPr="00323EBB" w:rsidRDefault="00323EBB" w:rsidP="00323EBB">
      <w:pPr>
        <w:jc w:val="both"/>
        <w:rPr>
          <w:rFonts w:ascii="Arial" w:hAnsi="Arial" w:cs="Arial"/>
          <w:sz w:val="28"/>
          <w:szCs w:val="28"/>
        </w:rPr>
      </w:pPr>
      <w:r w:rsidRPr="00323EBB">
        <w:rPr>
          <w:rFonts w:ascii="Arial" w:hAnsi="Arial" w:cs="Arial"/>
          <w:sz w:val="28"/>
          <w:szCs w:val="28"/>
        </w:rPr>
        <w:t> </w:t>
      </w:r>
    </w:p>
    <w:p w14:paraId="2CE2C4E5" w14:textId="77777777" w:rsidR="00323EBB" w:rsidRPr="00323EBB" w:rsidRDefault="00323EBB" w:rsidP="00323EBB">
      <w:pPr>
        <w:jc w:val="both"/>
        <w:rPr>
          <w:rFonts w:ascii="Arial" w:hAnsi="Arial" w:cs="Arial"/>
          <w:sz w:val="28"/>
          <w:szCs w:val="28"/>
        </w:rPr>
      </w:pPr>
      <w:r w:rsidRPr="00323EBB">
        <w:rPr>
          <w:rFonts w:ascii="Arial" w:hAnsi="Arial" w:cs="Arial"/>
          <w:sz w:val="28"/>
          <w:szCs w:val="28"/>
        </w:rPr>
        <w:t>En caso de ser necesario, la dependencia brindará apoyo para la reposición de documentos oficiales como actas de nacimiento e INE.</w:t>
      </w:r>
    </w:p>
    <w:p w14:paraId="12A86241" w14:textId="77777777" w:rsidR="00323EBB" w:rsidRPr="00323EBB" w:rsidRDefault="00323EBB" w:rsidP="00323EBB">
      <w:pPr>
        <w:jc w:val="both"/>
        <w:rPr>
          <w:rFonts w:ascii="Arial" w:hAnsi="Arial" w:cs="Arial"/>
          <w:sz w:val="28"/>
          <w:szCs w:val="28"/>
        </w:rPr>
      </w:pPr>
      <w:r w:rsidRPr="00323EBB">
        <w:rPr>
          <w:rFonts w:ascii="Arial" w:hAnsi="Arial" w:cs="Arial"/>
          <w:sz w:val="28"/>
          <w:szCs w:val="28"/>
        </w:rPr>
        <w:t> </w:t>
      </w:r>
    </w:p>
    <w:p w14:paraId="2821045E" w14:textId="60CE2204" w:rsidR="00394AB5" w:rsidRPr="00394AB5" w:rsidRDefault="00323EBB" w:rsidP="00323EBB">
      <w:pPr>
        <w:jc w:val="both"/>
        <w:rPr>
          <w:rFonts w:ascii="Arial" w:hAnsi="Arial" w:cs="Arial"/>
          <w:sz w:val="28"/>
          <w:szCs w:val="28"/>
        </w:rPr>
      </w:pPr>
      <w:r w:rsidRPr="00323EBB">
        <w:rPr>
          <w:rFonts w:ascii="Arial" w:hAnsi="Arial" w:cs="Arial"/>
          <w:sz w:val="28"/>
          <w:szCs w:val="28"/>
        </w:rPr>
        <w:t>La Secretaría de Igualdad e Inclusión, mantiene acompañamiento permanente y atención personalizada con un enfoque integral a través del Programa de Protección social La Nueva Ruta.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AF2C0" w14:textId="77777777" w:rsidR="00163680" w:rsidRDefault="00163680" w:rsidP="00E83348">
      <w:r>
        <w:separator/>
      </w:r>
    </w:p>
  </w:endnote>
  <w:endnote w:type="continuationSeparator" w:id="0">
    <w:p w14:paraId="3D486D62" w14:textId="77777777" w:rsidR="00163680" w:rsidRDefault="0016368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D125D" w14:textId="77777777" w:rsidR="00163680" w:rsidRDefault="00163680" w:rsidP="00E83348">
      <w:r>
        <w:separator/>
      </w:r>
    </w:p>
  </w:footnote>
  <w:footnote w:type="continuationSeparator" w:id="0">
    <w:p w14:paraId="2CFEEA69" w14:textId="77777777" w:rsidR="00163680" w:rsidRDefault="0016368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EBB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DAD4BD-E5C0-4F32-AE6F-96F3E0766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2025-12-20T20:10:00Z</dcterms:created>
  <dcterms:modified xsi:type="dcterms:W3CDTF">2025-12-20T20:10:00Z</dcterms:modified>
</cp:coreProperties>
</file>