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2DF9536" w:rsidR="009C0D7E" w:rsidRPr="004667B8" w:rsidRDefault="00B616D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CP/1645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CADB16C" w:rsidR="009C0D7E" w:rsidRDefault="00B616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1AEC591" w:rsidR="009D118E" w:rsidRDefault="00B616D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616DC">
        <w:rPr>
          <w:rFonts w:ascii="Arial" w:hAnsi="Arial" w:cs="Arial"/>
          <w:b/>
          <w:sz w:val="28"/>
          <w:szCs w:val="28"/>
        </w:rPr>
        <w:t>PRESENTAN IGUALDAD E INCLUSIÓN 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616DC">
        <w:rPr>
          <w:rFonts w:ascii="Arial" w:hAnsi="Arial" w:cs="Arial"/>
          <w:b/>
          <w:sz w:val="28"/>
          <w:szCs w:val="28"/>
        </w:rPr>
        <w:t>50+1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616DC">
        <w:rPr>
          <w:rFonts w:ascii="Arial" w:hAnsi="Arial" w:cs="Arial"/>
          <w:b/>
          <w:sz w:val="28"/>
          <w:szCs w:val="28"/>
        </w:rPr>
        <w:t>CAMPAÑA BINACIONAL “DERECHOS QUE SE VIVEN”</w:t>
      </w:r>
    </w:p>
    <w:p w14:paraId="08DE3AF3" w14:textId="77777777" w:rsidR="00B616DC" w:rsidRDefault="00B616D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1A69BC" w14:textId="4AA6CA86" w:rsidR="00B616DC" w:rsidRPr="00B616DC" w:rsidRDefault="00B616DC" w:rsidP="00B616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16DC">
        <w:rPr>
          <w:rFonts w:ascii="Arial" w:hAnsi="Arial" w:cs="Arial"/>
          <w:i/>
          <w:sz w:val="24"/>
          <w:szCs w:val="24"/>
        </w:rPr>
        <w:t xml:space="preserve">La campaña anual del Colectivo 50+1 Binacional está centrada en ejes de trabajo para garantizar el respeto a todas las personas. </w:t>
      </w:r>
    </w:p>
    <w:p w14:paraId="4F57242B" w14:textId="7BB4486C" w:rsidR="00B616DC" w:rsidRPr="00B616DC" w:rsidRDefault="00B616DC" w:rsidP="00B616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16DC">
        <w:rPr>
          <w:rFonts w:ascii="Arial" w:hAnsi="Arial" w:cs="Arial" w:hint="eastAsia"/>
          <w:i/>
          <w:sz w:val="24"/>
          <w:szCs w:val="24"/>
        </w:rPr>
        <w:t>La titular de la Secretaría de Igualdad e Inclusión habló de la necesidad de prevenir la violencia y garantizar los derechos.</w:t>
      </w:r>
    </w:p>
    <w:p w14:paraId="27C5D506" w14:textId="4E4B5DF4" w:rsidR="00B07242" w:rsidRDefault="00B616DC" w:rsidP="00B616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616DC">
        <w:rPr>
          <w:rFonts w:ascii="Arial" w:hAnsi="Arial" w:cs="Arial" w:hint="eastAsia"/>
          <w:i/>
          <w:sz w:val="24"/>
          <w:szCs w:val="24"/>
        </w:rPr>
        <w:t>A través de la campaña, se llevarán pláticas en escuelas y universidades, para promover los derechos de todas las personas.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70634E1" w14:textId="0211DB35" w:rsidR="00B616DC" w:rsidRPr="00B616DC" w:rsidRDefault="000D7421" w:rsidP="00B616D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616DC" w:rsidRPr="00B616DC">
        <w:rPr>
          <w:rFonts w:ascii="Arial" w:hAnsi="Arial" w:cs="Arial"/>
          <w:sz w:val="28"/>
          <w:szCs w:val="28"/>
        </w:rPr>
        <w:t>Con el objetivo de construir comunidad y acercar los derechos a</w:t>
      </w:r>
      <w:r w:rsidR="00B616DC">
        <w:rPr>
          <w:rFonts w:ascii="Arial" w:hAnsi="Arial" w:cs="Arial"/>
          <w:sz w:val="28"/>
          <w:szCs w:val="28"/>
        </w:rPr>
        <w:t xml:space="preserve"> </w:t>
      </w:r>
      <w:r w:rsidR="00B616DC" w:rsidRPr="00B616DC">
        <w:rPr>
          <w:rFonts w:ascii="Arial" w:hAnsi="Arial" w:cs="Arial"/>
          <w:sz w:val="28"/>
          <w:szCs w:val="28"/>
        </w:rPr>
        <w:t>todas las personas en la vida diaria, Martha Herrera, Secretaria de Igualdad e Inclusión, presentó la campaña “Derechos que se Viven”, en conjunto con el Colectivo 50+1 Binacional Nuevo León-Texas.</w:t>
      </w:r>
    </w:p>
    <w:p w14:paraId="7427939F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2D572C94" w14:textId="3652777F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La campaña trabaja los ejes: Niños y Niñas, Adolescentes, Jóvenes, derechos</w:t>
      </w:r>
      <w:r>
        <w:rPr>
          <w:rFonts w:ascii="Arial" w:hAnsi="Arial" w:cs="Arial"/>
          <w:sz w:val="28"/>
          <w:szCs w:val="28"/>
        </w:rPr>
        <w:t xml:space="preserve"> </w:t>
      </w:r>
      <w:r w:rsidRPr="00B616DC">
        <w:rPr>
          <w:rFonts w:ascii="Arial" w:hAnsi="Arial" w:cs="Arial"/>
          <w:sz w:val="28"/>
          <w:szCs w:val="28"/>
        </w:rPr>
        <w:t>LGBTTTIQ+, Adultos Mayores, Pueblos</w:t>
      </w:r>
      <w:r>
        <w:rPr>
          <w:rFonts w:ascii="Arial" w:hAnsi="Arial" w:cs="Arial"/>
          <w:sz w:val="28"/>
          <w:szCs w:val="28"/>
        </w:rPr>
        <w:t xml:space="preserve"> </w:t>
      </w:r>
      <w:r w:rsidRPr="00B616DC">
        <w:rPr>
          <w:rFonts w:ascii="Arial" w:hAnsi="Arial" w:cs="Arial"/>
          <w:sz w:val="28"/>
          <w:szCs w:val="28"/>
        </w:rPr>
        <w:t xml:space="preserve">Indígenas y </w:t>
      </w:r>
      <w:proofErr w:type="spellStart"/>
      <w:r w:rsidRPr="00B616DC">
        <w:rPr>
          <w:rFonts w:ascii="Arial" w:hAnsi="Arial" w:cs="Arial"/>
          <w:sz w:val="28"/>
          <w:szCs w:val="28"/>
        </w:rPr>
        <w:t>Afroméxicanos</w:t>
      </w:r>
      <w:proofErr w:type="spellEnd"/>
      <w:r w:rsidRPr="00B616DC">
        <w:rPr>
          <w:rFonts w:ascii="Arial" w:hAnsi="Arial" w:cs="Arial"/>
          <w:sz w:val="28"/>
          <w:szCs w:val="28"/>
        </w:rPr>
        <w:t xml:space="preserve">, personas con Discapacidad y Mujeres. </w:t>
      </w:r>
    </w:p>
    <w:p w14:paraId="04560050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7256A8AB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 xml:space="preserve">“Yo siempre lo he dicho hablar de derechos es hablar de vida, es hablar de dignidad, es hablar de futuro”, refirió la Secretaria de Igualdad e Inclusión. </w:t>
      </w:r>
    </w:p>
    <w:p w14:paraId="01919D63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0CCC1881" w14:textId="496652BA" w:rsid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Durante la conferencia de presentación de la campaña “Derechos que se viven”, el Colectivo 50+1 señaló que tendrán plática</w:t>
      </w:r>
      <w:r w:rsidR="00A42836">
        <w:rPr>
          <w:rFonts w:ascii="Arial" w:hAnsi="Arial" w:cs="Arial"/>
          <w:sz w:val="28"/>
          <w:szCs w:val="28"/>
        </w:rPr>
        <w:t xml:space="preserve">s con escuelas y universidades </w:t>
      </w:r>
      <w:r w:rsidRPr="00B616DC">
        <w:rPr>
          <w:rFonts w:ascii="Arial" w:hAnsi="Arial" w:cs="Arial"/>
          <w:sz w:val="28"/>
          <w:szCs w:val="28"/>
        </w:rPr>
        <w:t>para crear co</w:t>
      </w:r>
      <w:r>
        <w:rPr>
          <w:rFonts w:ascii="Arial" w:hAnsi="Arial" w:cs="Arial"/>
          <w:sz w:val="28"/>
          <w:szCs w:val="28"/>
        </w:rPr>
        <w:t>nciencia entre los estudiantes.</w:t>
      </w:r>
    </w:p>
    <w:p w14:paraId="59314349" w14:textId="77777777" w:rsid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</w:p>
    <w:p w14:paraId="6B3E78E0" w14:textId="0CD4C25E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lastRenderedPageBreak/>
        <w:t>Además, trabajarán en exhortos sobre personas desaparecidas y en la atención de personas con cáncer, así como el tema de mujeres migrantes.  </w:t>
      </w:r>
    </w:p>
    <w:p w14:paraId="56B014F9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3C216801" w14:textId="45563CDF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 xml:space="preserve">“Estas prácticas nos van a ayudar, sobre todo a prevenir la violencia, a tomar mejores decisiones en nuestro día a día y sobre todo en entornos más seguros, más justos y más pacientes, a través de estos ocho ejes”, </w:t>
      </w:r>
      <w:r w:rsidR="00A42836">
        <w:rPr>
          <w:rFonts w:ascii="Arial" w:hAnsi="Arial" w:cs="Arial"/>
          <w:sz w:val="28"/>
          <w:szCs w:val="28"/>
        </w:rPr>
        <w:t>agregó</w:t>
      </w:r>
      <w:bookmarkStart w:id="0" w:name="_GoBack"/>
      <w:bookmarkEnd w:id="0"/>
      <w:r w:rsidRPr="00B616DC">
        <w:rPr>
          <w:rFonts w:ascii="Arial" w:hAnsi="Arial" w:cs="Arial"/>
          <w:sz w:val="28"/>
          <w:szCs w:val="28"/>
        </w:rPr>
        <w:t xml:space="preserve"> la titular de Igualdad e Inclusión. </w:t>
      </w:r>
    </w:p>
    <w:p w14:paraId="689FB624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521B83BB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 xml:space="preserve">Diva </w:t>
      </w:r>
      <w:proofErr w:type="spellStart"/>
      <w:r w:rsidRPr="00B616DC">
        <w:rPr>
          <w:rFonts w:ascii="Arial" w:hAnsi="Arial" w:cs="Arial"/>
          <w:sz w:val="28"/>
          <w:szCs w:val="28"/>
        </w:rPr>
        <w:t>Gastélum</w:t>
      </w:r>
      <w:proofErr w:type="spellEnd"/>
      <w:r w:rsidRPr="00B616DC">
        <w:rPr>
          <w:rFonts w:ascii="Arial" w:hAnsi="Arial" w:cs="Arial"/>
          <w:sz w:val="28"/>
          <w:szCs w:val="28"/>
        </w:rPr>
        <w:t>, líder del programa anual “Derechos que se Viven”, y ex diputada local y federal, explicó que la violencia en contra de las mujeres sigue presente en el país.</w:t>
      </w:r>
    </w:p>
    <w:p w14:paraId="0499720E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0DB943C1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 xml:space="preserve">“Tenemos que trabajar con nuestros jóvenes, porque su cuerpo tiene que ser respetado, porque la trata no puede ser símbolo de juventud”, dijo. </w:t>
      </w:r>
    </w:p>
    <w:p w14:paraId="1768ED3A" w14:textId="77777777" w:rsidR="00B616DC" w:rsidRPr="00B616DC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 </w:t>
      </w:r>
    </w:p>
    <w:p w14:paraId="287728E7" w14:textId="2F6180B2" w:rsidR="009D118E" w:rsidRDefault="00B616DC" w:rsidP="00B616DC">
      <w:pPr>
        <w:jc w:val="both"/>
        <w:rPr>
          <w:rFonts w:ascii="Arial" w:hAnsi="Arial" w:cs="Arial"/>
          <w:sz w:val="28"/>
          <w:szCs w:val="28"/>
        </w:rPr>
      </w:pPr>
      <w:r w:rsidRPr="00B616DC">
        <w:rPr>
          <w:rFonts w:ascii="Arial" w:hAnsi="Arial" w:cs="Arial"/>
          <w:sz w:val="28"/>
          <w:szCs w:val="28"/>
        </w:rPr>
        <w:t>En la presentación del programa anual “Derechos que se Viven” también estuvieron presentes representantes de los municipios de Monterrey, Apodaca, Guadalupe, entre otros; así como legisladores de las bancadas del PAN, PRI, Movimiento Ciudadano y Morena.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31DA6" w14:textId="77777777" w:rsidR="00AD0DE3" w:rsidRDefault="00AD0DE3" w:rsidP="00E83348">
      <w:r>
        <w:separator/>
      </w:r>
    </w:p>
  </w:endnote>
  <w:endnote w:type="continuationSeparator" w:id="0">
    <w:p w14:paraId="1D1623F7" w14:textId="77777777" w:rsidR="00AD0DE3" w:rsidRDefault="00AD0D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CCAC" w14:textId="77777777" w:rsidR="00AD0DE3" w:rsidRDefault="00AD0DE3" w:rsidP="00E83348">
      <w:r>
        <w:separator/>
      </w:r>
    </w:p>
  </w:footnote>
  <w:footnote w:type="continuationSeparator" w:id="0">
    <w:p w14:paraId="3DF92749" w14:textId="77777777" w:rsidR="00AD0DE3" w:rsidRDefault="00AD0D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4283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0DE3"/>
    <w:rsid w:val="00AF03DD"/>
    <w:rsid w:val="00B01173"/>
    <w:rsid w:val="00B06482"/>
    <w:rsid w:val="00B07242"/>
    <w:rsid w:val="00B16EC6"/>
    <w:rsid w:val="00B20134"/>
    <w:rsid w:val="00B4275A"/>
    <w:rsid w:val="00B43473"/>
    <w:rsid w:val="00B616DC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BC6BD0-A0C1-4CC0-AE22-49553CCB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2025-11-26T19:54:00Z</dcterms:created>
  <dcterms:modified xsi:type="dcterms:W3CDTF">2025-11-26T19:54:00Z</dcterms:modified>
</cp:coreProperties>
</file>