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B7474A9" w:rsidR="00EA29FA" w:rsidRPr="00C60FD1" w:rsidRDefault="00166100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CP/0096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BAF101B" w:rsidR="00703B09" w:rsidRDefault="005711D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78A0AAB3" w:rsidR="00580ABF" w:rsidRDefault="00394AB5" w:rsidP="00394AB5">
      <w:pPr>
        <w:jc w:val="center"/>
        <w:rPr>
          <w:rFonts w:ascii="Arial" w:hAnsi="Arial" w:cs="Arial"/>
          <w:b/>
          <w:sz w:val="28"/>
          <w:szCs w:val="28"/>
        </w:rPr>
      </w:pPr>
      <w:r w:rsidRPr="00394AB5">
        <w:rPr>
          <w:rFonts w:ascii="Arial" w:hAnsi="Arial" w:cs="Arial"/>
          <w:b/>
          <w:sz w:val="28"/>
          <w:szCs w:val="28"/>
        </w:rPr>
        <w:t>PROGRAMAS SO</w:t>
      </w:r>
      <w:r>
        <w:rPr>
          <w:rFonts w:ascii="Arial" w:hAnsi="Arial" w:cs="Arial"/>
          <w:b/>
          <w:sz w:val="28"/>
          <w:szCs w:val="28"/>
        </w:rPr>
        <w:t xml:space="preserve">CIALES DE IGUALDAD E INCLUSIÓN </w:t>
      </w:r>
      <w:r w:rsidR="00166100">
        <w:rPr>
          <w:rFonts w:ascii="Arial" w:hAnsi="Arial" w:cs="Arial"/>
          <w:b/>
          <w:sz w:val="28"/>
          <w:szCs w:val="28"/>
        </w:rPr>
        <w:t xml:space="preserve">CONTINÚAN </w:t>
      </w:r>
      <w:r w:rsidRPr="00394AB5">
        <w:rPr>
          <w:rFonts w:ascii="Arial" w:hAnsi="Arial" w:cs="Arial"/>
          <w:b/>
          <w:sz w:val="28"/>
          <w:szCs w:val="28"/>
        </w:rPr>
        <w:t>EN OPERACIÓN</w:t>
      </w:r>
    </w:p>
    <w:p w14:paraId="1B2EDD6B" w14:textId="77777777" w:rsidR="00D123A7" w:rsidRDefault="00D123A7" w:rsidP="00394AB5">
      <w:pPr>
        <w:rPr>
          <w:rFonts w:ascii="Arial" w:hAnsi="Arial" w:cs="Arial"/>
          <w:b/>
          <w:sz w:val="28"/>
          <w:szCs w:val="28"/>
        </w:rPr>
      </w:pPr>
    </w:p>
    <w:p w14:paraId="46C19AA0" w14:textId="77777777" w:rsidR="00166100" w:rsidRPr="00166100" w:rsidRDefault="00394AB5" w:rsidP="005711D6">
      <w:pPr>
        <w:pStyle w:val="Prrafodelista"/>
        <w:numPr>
          <w:ilvl w:val="0"/>
          <w:numId w:val="20"/>
        </w:numPr>
        <w:rPr>
          <w:rFonts w:ascii="Arial" w:hAnsi="Arial" w:cs="Arial"/>
          <w:b/>
          <w:sz w:val="28"/>
          <w:szCs w:val="28"/>
        </w:rPr>
      </w:pPr>
      <w:r w:rsidRPr="00721129">
        <w:rPr>
          <w:rFonts w:ascii="Arial" w:hAnsi="Arial" w:cs="Arial"/>
          <w:i/>
        </w:rPr>
        <w:t xml:space="preserve">Los programas sociales del Gobierno del Estado de Nuevo León continúan activos, la entrega del apoyo del mes de enero 2025 ya se está depositando a todos los beneficiarios. </w:t>
      </w:r>
    </w:p>
    <w:p w14:paraId="19ED38DB" w14:textId="0C55C0DF" w:rsidR="00213DE8" w:rsidRPr="005711D6" w:rsidRDefault="00394AB5" w:rsidP="005711D6">
      <w:pPr>
        <w:pStyle w:val="Prrafodelista"/>
        <w:numPr>
          <w:ilvl w:val="0"/>
          <w:numId w:val="20"/>
        </w:numPr>
        <w:rPr>
          <w:rFonts w:ascii="Arial" w:hAnsi="Arial" w:cs="Arial"/>
          <w:b/>
          <w:sz w:val="28"/>
          <w:szCs w:val="28"/>
        </w:rPr>
      </w:pPr>
      <w:r w:rsidRPr="005711D6">
        <w:rPr>
          <w:rFonts w:ascii="Arial" w:hAnsi="Arial" w:cs="Arial"/>
          <w:i/>
        </w:rPr>
        <w:t>A partir del 24 de enero se comenzará a ver reflejado el depósito correspondiente en las tarjetas de los beneficiarios.</w:t>
      </w:r>
    </w:p>
    <w:p w14:paraId="126C96D3" w14:textId="77777777" w:rsidR="00394AB5" w:rsidRPr="00394AB5" w:rsidRDefault="00394AB5" w:rsidP="00394AB5">
      <w:pPr>
        <w:rPr>
          <w:rFonts w:ascii="Arial" w:hAnsi="Arial" w:cs="Arial"/>
          <w:b/>
          <w:sz w:val="28"/>
          <w:szCs w:val="28"/>
        </w:rPr>
      </w:pPr>
    </w:p>
    <w:p w14:paraId="2A8F5572" w14:textId="5D65D00F" w:rsidR="00166100" w:rsidRPr="00166100" w:rsidRDefault="00EA29FA" w:rsidP="0098316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66100">
        <w:rPr>
          <w:rFonts w:ascii="Arial" w:hAnsi="Arial" w:cs="Arial"/>
          <w:b/>
          <w:sz w:val="28"/>
          <w:szCs w:val="28"/>
        </w:rPr>
        <w:t xml:space="preserve"> </w:t>
      </w:r>
      <w:r w:rsidR="00166100" w:rsidRPr="00166100">
        <w:rPr>
          <w:rFonts w:ascii="Arial" w:hAnsi="Arial" w:cs="Arial"/>
          <w:sz w:val="28"/>
          <w:szCs w:val="28"/>
        </w:rPr>
        <w:t xml:space="preserve">La Secretaría de Igualdad e Inclusión sigue adelante con los programas: “Hambre Cero”, “Jefas de Familia”, “Impulso a Cuidadoras”, así como “Personas con Discapacidad”, con los que atiende a la población más vulnerable en todo Nuevo León. </w:t>
      </w:r>
    </w:p>
    <w:p w14:paraId="57CDBD98" w14:textId="77777777" w:rsidR="00166100" w:rsidRPr="00166100" w:rsidRDefault="00166100" w:rsidP="0098316A">
      <w:pPr>
        <w:jc w:val="both"/>
        <w:rPr>
          <w:rFonts w:ascii="Arial" w:hAnsi="Arial" w:cs="Arial"/>
          <w:sz w:val="28"/>
          <w:szCs w:val="28"/>
        </w:rPr>
      </w:pPr>
      <w:r w:rsidRPr="00166100">
        <w:rPr>
          <w:rFonts w:ascii="Arial" w:hAnsi="Arial" w:cs="Arial"/>
          <w:sz w:val="28"/>
          <w:szCs w:val="28"/>
        </w:rPr>
        <w:t> </w:t>
      </w:r>
    </w:p>
    <w:p w14:paraId="0AEF5F7E" w14:textId="77777777" w:rsidR="00166100" w:rsidRPr="00166100" w:rsidRDefault="00166100" w:rsidP="0098316A">
      <w:pPr>
        <w:jc w:val="both"/>
        <w:rPr>
          <w:rFonts w:ascii="Arial" w:hAnsi="Arial" w:cs="Arial"/>
          <w:sz w:val="28"/>
          <w:szCs w:val="28"/>
        </w:rPr>
      </w:pPr>
      <w:r w:rsidRPr="00166100">
        <w:rPr>
          <w:rFonts w:ascii="Arial" w:hAnsi="Arial" w:cs="Arial"/>
          <w:sz w:val="28"/>
          <w:szCs w:val="28"/>
        </w:rPr>
        <w:t>Los Programas Sociales forman parte de la Nue</w:t>
      </w:r>
      <w:bookmarkStart w:id="0" w:name="_GoBack"/>
      <w:bookmarkEnd w:id="0"/>
      <w:r w:rsidRPr="00166100">
        <w:rPr>
          <w:rFonts w:ascii="Arial" w:hAnsi="Arial" w:cs="Arial"/>
          <w:sz w:val="28"/>
          <w:szCs w:val="28"/>
        </w:rPr>
        <w:t>va Ruta, estrategia mediante la que la dependencia estatal, a cargo de Martha Herrera, busca fortalecer el Sistema de Protección Social Integral, el cual contribuye a garantizar que todas las personas tengan acceso a ejercer sus derechos fundamentales y encauzando la construcción de un sistema que establezca un piso parejo para todas y todos.</w:t>
      </w:r>
    </w:p>
    <w:p w14:paraId="1C2F0E23" w14:textId="77777777" w:rsidR="00166100" w:rsidRPr="00166100" w:rsidRDefault="00166100" w:rsidP="0098316A">
      <w:pPr>
        <w:jc w:val="both"/>
        <w:rPr>
          <w:rFonts w:ascii="Arial" w:hAnsi="Arial" w:cs="Arial"/>
          <w:sz w:val="28"/>
          <w:szCs w:val="28"/>
        </w:rPr>
      </w:pPr>
      <w:r w:rsidRPr="00166100">
        <w:rPr>
          <w:rFonts w:ascii="Arial" w:hAnsi="Arial" w:cs="Arial"/>
          <w:sz w:val="28"/>
          <w:szCs w:val="28"/>
        </w:rPr>
        <w:t> </w:t>
      </w:r>
    </w:p>
    <w:p w14:paraId="543E1261" w14:textId="5E56FBB5" w:rsidR="00166100" w:rsidRPr="00166100" w:rsidRDefault="00166100" w:rsidP="0098316A">
      <w:pPr>
        <w:jc w:val="both"/>
        <w:rPr>
          <w:rFonts w:ascii="Arial" w:hAnsi="Arial" w:cs="Arial"/>
          <w:sz w:val="28"/>
          <w:szCs w:val="28"/>
        </w:rPr>
      </w:pPr>
      <w:r w:rsidRPr="00166100">
        <w:rPr>
          <w:rFonts w:ascii="Arial" w:hAnsi="Arial" w:cs="Arial"/>
          <w:sz w:val="28"/>
          <w:szCs w:val="28"/>
        </w:rPr>
        <w:t>“Hambre Cero” tiene como principal objetivo contribuir el acceso a una alimentación nutritiva y variada, atendiendo a personas que viven en condición de pobreza alimentaria a través de un apoyo económico que les permite adquirir productos de la canasta básica.</w:t>
      </w:r>
    </w:p>
    <w:p w14:paraId="6C53FFE2" w14:textId="77777777" w:rsidR="00166100" w:rsidRPr="00166100" w:rsidRDefault="00166100" w:rsidP="0098316A">
      <w:pPr>
        <w:jc w:val="both"/>
        <w:rPr>
          <w:rFonts w:ascii="Arial" w:hAnsi="Arial" w:cs="Arial"/>
          <w:sz w:val="28"/>
          <w:szCs w:val="28"/>
        </w:rPr>
      </w:pPr>
      <w:r w:rsidRPr="00166100">
        <w:rPr>
          <w:rFonts w:ascii="Arial" w:hAnsi="Arial" w:cs="Arial"/>
          <w:sz w:val="28"/>
          <w:szCs w:val="28"/>
        </w:rPr>
        <w:t> </w:t>
      </w:r>
    </w:p>
    <w:p w14:paraId="6D8C6979" w14:textId="77777777" w:rsidR="00166100" w:rsidRPr="00166100" w:rsidRDefault="00166100" w:rsidP="0098316A">
      <w:pPr>
        <w:jc w:val="both"/>
        <w:rPr>
          <w:rFonts w:ascii="Arial" w:hAnsi="Arial" w:cs="Arial"/>
          <w:sz w:val="28"/>
          <w:szCs w:val="28"/>
        </w:rPr>
      </w:pPr>
      <w:r w:rsidRPr="00166100">
        <w:rPr>
          <w:rFonts w:ascii="Arial" w:hAnsi="Arial" w:cs="Arial"/>
          <w:sz w:val="28"/>
          <w:szCs w:val="28"/>
        </w:rPr>
        <w:t>Por su parte el programa “Jefas de Familia”, se enfoca en apoyar el bienestar social y económico de mujeres madres de familia solteras, separadas, viudas o divorciadas, las cuales llevan las riendas del hogar.</w:t>
      </w:r>
    </w:p>
    <w:p w14:paraId="3EB74835" w14:textId="77777777" w:rsidR="00166100" w:rsidRPr="00166100" w:rsidRDefault="00166100" w:rsidP="0098316A">
      <w:pPr>
        <w:jc w:val="both"/>
        <w:rPr>
          <w:rFonts w:ascii="Arial" w:hAnsi="Arial" w:cs="Arial"/>
          <w:sz w:val="28"/>
          <w:szCs w:val="28"/>
        </w:rPr>
      </w:pPr>
      <w:r w:rsidRPr="00166100">
        <w:rPr>
          <w:rFonts w:ascii="Arial" w:hAnsi="Arial" w:cs="Arial"/>
          <w:sz w:val="28"/>
          <w:szCs w:val="28"/>
        </w:rPr>
        <w:t> </w:t>
      </w:r>
    </w:p>
    <w:p w14:paraId="1859FFD5" w14:textId="77777777" w:rsidR="00166100" w:rsidRPr="00166100" w:rsidRDefault="00166100" w:rsidP="0098316A">
      <w:pPr>
        <w:jc w:val="both"/>
        <w:rPr>
          <w:rFonts w:ascii="Arial" w:hAnsi="Arial" w:cs="Arial"/>
          <w:sz w:val="28"/>
          <w:szCs w:val="28"/>
        </w:rPr>
      </w:pPr>
      <w:r w:rsidRPr="00166100">
        <w:rPr>
          <w:rFonts w:ascii="Arial" w:hAnsi="Arial" w:cs="Arial"/>
          <w:sz w:val="28"/>
          <w:szCs w:val="28"/>
        </w:rPr>
        <w:lastRenderedPageBreak/>
        <w:t>Mientras que “Impulso a Cuidadoras” busca promover la igualdad e inclusión de las personas cuidadoras, otorgando un reconocimiento al trabajo del cuidado que mayoritariamente realizan las mujeres y que no es reconocido ni remunerado.</w:t>
      </w:r>
    </w:p>
    <w:p w14:paraId="4FB85B68" w14:textId="77777777" w:rsidR="00166100" w:rsidRPr="00166100" w:rsidRDefault="00166100" w:rsidP="0098316A">
      <w:pPr>
        <w:jc w:val="both"/>
        <w:rPr>
          <w:rFonts w:ascii="Arial" w:hAnsi="Arial" w:cs="Arial"/>
          <w:sz w:val="28"/>
          <w:szCs w:val="28"/>
        </w:rPr>
      </w:pPr>
      <w:r w:rsidRPr="00166100">
        <w:rPr>
          <w:rFonts w:ascii="Arial" w:hAnsi="Arial" w:cs="Arial"/>
          <w:sz w:val="28"/>
          <w:szCs w:val="28"/>
        </w:rPr>
        <w:t> </w:t>
      </w:r>
    </w:p>
    <w:p w14:paraId="78763BE5" w14:textId="6E977421" w:rsidR="00EA29FA" w:rsidRPr="00EA29FA" w:rsidRDefault="00166100" w:rsidP="0098316A">
      <w:pPr>
        <w:jc w:val="both"/>
        <w:rPr>
          <w:rFonts w:ascii="Arial" w:hAnsi="Arial" w:cs="Arial"/>
          <w:bCs/>
          <w:color w:val="323E4F"/>
        </w:rPr>
      </w:pPr>
      <w:r w:rsidRPr="00166100">
        <w:rPr>
          <w:rFonts w:ascii="Arial" w:hAnsi="Arial" w:cs="Arial"/>
          <w:sz w:val="28"/>
          <w:szCs w:val="28"/>
        </w:rPr>
        <w:t>A su vez, el Programa "Personas con Discapacidad” se establece como una iniciativa del Gobierno del Estado de Nuevo León, en busca mejorar la calidad de vida de las personas con discapacidad y reducir las desigualdades a las que se enfrentan.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00039" w14:textId="77777777" w:rsidR="00494C4C" w:rsidRDefault="00494C4C" w:rsidP="00E83348">
      <w:r>
        <w:separator/>
      </w:r>
    </w:p>
  </w:endnote>
  <w:endnote w:type="continuationSeparator" w:id="0">
    <w:p w14:paraId="28204F34" w14:textId="77777777" w:rsidR="00494C4C" w:rsidRDefault="00494C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BF1BC" w14:textId="77777777" w:rsidR="00494C4C" w:rsidRDefault="00494C4C" w:rsidP="00E83348">
      <w:r>
        <w:separator/>
      </w:r>
    </w:p>
  </w:footnote>
  <w:footnote w:type="continuationSeparator" w:id="0">
    <w:p w14:paraId="4D2C438B" w14:textId="77777777" w:rsidR="00494C4C" w:rsidRDefault="00494C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100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1430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94C4C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711D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316A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B7B98-58A5-49B8-BCC5-DF6F4E39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2025-01-25T15:41:00Z</dcterms:created>
  <dcterms:modified xsi:type="dcterms:W3CDTF">2025-01-25T15:49:00Z</dcterms:modified>
</cp:coreProperties>
</file>