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B0310BC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01C7E">
        <w:rPr>
          <w:rFonts w:ascii="Arial" w:hAnsi="Arial" w:cs="Arial"/>
          <w:b/>
          <w:sz w:val="22"/>
        </w:rPr>
        <w:t>230</w:t>
      </w:r>
      <w:r w:rsidR="00F83929">
        <w:rPr>
          <w:rFonts w:ascii="Arial" w:hAnsi="Arial" w:cs="Arial"/>
          <w:b/>
          <w:sz w:val="22"/>
        </w:rPr>
        <w:t>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690B7DC" w:rsidR="00710292" w:rsidRDefault="00B01C7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2C6CBF">
        <w:rPr>
          <w:rFonts w:ascii="Arial" w:hAnsi="Arial" w:cs="Arial"/>
          <w:sz w:val="22"/>
          <w:lang w:val="es-ES"/>
        </w:rPr>
        <w:t>4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6E86B670" w14:textId="77777777" w:rsidR="005B2C46" w:rsidRPr="00F83929" w:rsidRDefault="005B2C46" w:rsidP="005B2C4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83929">
        <w:rPr>
          <w:rFonts w:ascii="Arial" w:eastAsia="Arial" w:hAnsi="Arial" w:cs="Arial"/>
          <w:b/>
          <w:sz w:val="28"/>
          <w:szCs w:val="28"/>
        </w:rPr>
        <w:t>TRABAJAN IGUALDAD E INCLUSIÓN Y UNICEF EN ACCIONES PARA GARANTIZAR DERECHOS DE LA PRIMERA INFANCIA DE NL</w:t>
      </w:r>
    </w:p>
    <w:p w14:paraId="4111C8FE" w14:textId="77777777" w:rsidR="005B2C46" w:rsidRPr="007E15DB" w:rsidRDefault="005B2C46" w:rsidP="005B2C46">
      <w:pPr>
        <w:jc w:val="both"/>
        <w:rPr>
          <w:rFonts w:ascii="Arial" w:eastAsia="Arial" w:hAnsi="Arial" w:cs="Arial"/>
        </w:rPr>
      </w:pPr>
    </w:p>
    <w:p w14:paraId="62589E19" w14:textId="77777777" w:rsidR="005B2C46" w:rsidRPr="00F83929" w:rsidRDefault="005B2C46" w:rsidP="00F83929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i/>
        </w:rPr>
      </w:pPr>
      <w:r w:rsidRPr="00F83929">
        <w:rPr>
          <w:rFonts w:ascii="Arial" w:eastAsia="Arial" w:hAnsi="Arial" w:cs="Arial"/>
          <w:i/>
        </w:rPr>
        <w:t xml:space="preserve">Presenta avances y resultados de las políticas y mecanismos implementados para garantizar derechos de las infancias en el estado. </w:t>
      </w:r>
    </w:p>
    <w:p w14:paraId="7CB61F83" w14:textId="77777777" w:rsidR="005B2C46" w:rsidRPr="00F83929" w:rsidRDefault="005B2C46" w:rsidP="00F83929">
      <w:pPr>
        <w:pStyle w:val="Prrafodelista"/>
        <w:numPr>
          <w:ilvl w:val="0"/>
          <w:numId w:val="9"/>
        </w:numPr>
        <w:jc w:val="both"/>
        <w:rPr>
          <w:rFonts w:ascii="Arial" w:eastAsia="Arial" w:hAnsi="Arial" w:cs="Arial"/>
          <w:i/>
        </w:rPr>
      </w:pPr>
      <w:r w:rsidRPr="00F83929">
        <w:rPr>
          <w:rFonts w:ascii="Arial" w:eastAsia="Arial" w:hAnsi="Arial" w:cs="Arial"/>
          <w:i/>
        </w:rPr>
        <w:t>Con la estrategia Hambre cero se atienden más de 28 mil niñas y niños en un trabajo coordinado con Un Kilo de Ayuda, Escuelas de Tiempo Completo, Nutrición Temprana: Primeros 1,000 Días de Vida, Banco de Alimentos y DIF.</w:t>
      </w:r>
    </w:p>
    <w:p w14:paraId="71E3DD26" w14:textId="77777777" w:rsidR="005B2C46" w:rsidRPr="007E15DB" w:rsidRDefault="005B2C46" w:rsidP="00F83929">
      <w:pPr>
        <w:jc w:val="both"/>
        <w:rPr>
          <w:rFonts w:ascii="Arial" w:eastAsia="Arial" w:hAnsi="Arial" w:cs="Arial"/>
        </w:rPr>
      </w:pPr>
    </w:p>
    <w:p w14:paraId="4DA7DEAF" w14:textId="1BD71F22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b/>
          <w:sz w:val="28"/>
          <w:szCs w:val="28"/>
        </w:rPr>
        <w:t>Monterrey, N</w:t>
      </w:r>
      <w:r w:rsidR="00F83929">
        <w:rPr>
          <w:rFonts w:ascii="Arial" w:eastAsia="Arial" w:hAnsi="Arial" w:cs="Arial"/>
          <w:b/>
          <w:sz w:val="28"/>
          <w:szCs w:val="28"/>
        </w:rPr>
        <w:t xml:space="preserve">uevo </w:t>
      </w:r>
      <w:r w:rsidRPr="00F83929">
        <w:rPr>
          <w:rFonts w:ascii="Arial" w:eastAsia="Arial" w:hAnsi="Arial" w:cs="Arial"/>
          <w:b/>
          <w:sz w:val="28"/>
          <w:szCs w:val="28"/>
        </w:rPr>
        <w:t>L</w:t>
      </w:r>
      <w:r w:rsidR="00F83929">
        <w:rPr>
          <w:rFonts w:ascii="Arial" w:eastAsia="Arial" w:hAnsi="Arial" w:cs="Arial"/>
          <w:b/>
          <w:sz w:val="28"/>
          <w:szCs w:val="28"/>
        </w:rPr>
        <w:t>eón</w:t>
      </w:r>
      <w:r w:rsidRPr="00F83929">
        <w:rPr>
          <w:rFonts w:ascii="Arial" w:eastAsia="Arial" w:hAnsi="Arial" w:cs="Arial"/>
          <w:b/>
          <w:sz w:val="28"/>
          <w:szCs w:val="28"/>
        </w:rPr>
        <w:t>.-</w:t>
      </w:r>
      <w:r w:rsidRPr="00F83929">
        <w:rPr>
          <w:rFonts w:ascii="Arial" w:eastAsia="Arial" w:hAnsi="Arial" w:cs="Arial"/>
          <w:sz w:val="28"/>
          <w:szCs w:val="28"/>
        </w:rPr>
        <w:t xml:space="preserve"> La Secretaría de Igualdad e Inclusión y la representación de la UNICEF México presentaron los avances y resultados en temas de primera infancia, cuidados y migración infantil, que forman parte de la agenda de colaboración conjunta. </w:t>
      </w:r>
    </w:p>
    <w:p w14:paraId="3C16BE5C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4F91A0A5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El balance de estas acciones se informó en el encuentro que encabezó Dulce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Alejandre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 Mora, Subsecretaria de Protección Social y Oportunidades --donde participaron Gabriela Muñoz, Subsecretaria de Diversidad e Inclusión Social e Ivette Fátima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Mecott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 Rivera, Secretaria ejecutiva del Sistema Estatal de Protección Integral de los Derechos de las Niñas, Niños y Adolescentes del estado--, con la representante adjunta de UNICEF México,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Maki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Kato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. </w:t>
      </w:r>
    </w:p>
    <w:p w14:paraId="20CCAFE3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6784580D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>El equipo de la Secretaría, que encabeza Martha Herrera, destacó que a través de La Nueva Ruta: Incluir para ser Iguales, se han implementado acciones para la atención integral de la primera infancia.</w:t>
      </w:r>
    </w:p>
    <w:p w14:paraId="5B32DA97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26D216EC" w14:textId="77777777" w:rsid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Se informó que a través del programa Impulso a Cuidadoras que han beneficiado  5,497 hogares, contribuyendo al desarrollo infantil temprano en beneficio de más de 15 mil niñas y niños. </w:t>
      </w:r>
    </w:p>
    <w:p w14:paraId="1F956185" w14:textId="77777777" w:rsidR="00F83929" w:rsidRDefault="00F83929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48F8B3F6" w14:textId="64C61EB8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 w:rsidRPr="00F83929">
        <w:rPr>
          <w:rFonts w:ascii="Arial" w:eastAsia="Arial" w:hAnsi="Arial" w:cs="Arial"/>
          <w:sz w:val="28"/>
          <w:szCs w:val="28"/>
        </w:rPr>
        <w:t>Las personas atendidas reciben una transferencia económica  de 800 pesos mensuales, así como pláticas y talleres de apoyo.</w:t>
      </w:r>
    </w:p>
    <w:p w14:paraId="081CCDCC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540FAE06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>Se atienden más de 28 mil niñas y niños con la estrategia Hambre Cero Nuevo León, en un trabajo coordinado con Un Kilo de Ayuda, Escuelas de Tiempo Completo, Nutrición Temprana: Primeros 1,000 Días de Vida (FASPYN UANL), Banco de Alimentos y DIF Nuevo León- Primeros Mil días de vida.</w:t>
      </w:r>
    </w:p>
    <w:p w14:paraId="78940EBE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630684CF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Por medio del modelo de acompañamiento familiar </w:t>
      </w:r>
      <w:r w:rsidRPr="00F83929">
        <w:rPr>
          <w:rFonts w:ascii="Arial" w:eastAsia="Arial" w:hAnsi="Arial" w:cs="Arial"/>
          <w:i/>
          <w:sz w:val="28"/>
          <w:szCs w:val="28"/>
        </w:rPr>
        <w:t>Cuida2</w:t>
      </w:r>
      <w:r w:rsidRPr="00F83929">
        <w:rPr>
          <w:rFonts w:ascii="Arial" w:eastAsia="Arial" w:hAnsi="Arial" w:cs="Arial"/>
          <w:sz w:val="28"/>
          <w:szCs w:val="28"/>
        </w:rPr>
        <w:t>, se ofrecen servicios de salud gratuitos en Estaciones de Servicio Público y la construcción de guarderías, como parte de las obras de infraestructura social.</w:t>
      </w:r>
    </w:p>
    <w:p w14:paraId="0C21E7B9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0BC3549D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La representante adjunta de UNICEF México,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Maki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Kato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, destacó el trabajo colaborativo del Gobierno del estado y de la Secretaría de Igualdad e Inclusión con los distintos niveles de gobierno y sectores para brindar atención a niñas, niños y adolescentes mediante proyectos específicos que también atienden a familias en situación de pobreza y vulnerabilidad. </w:t>
      </w:r>
    </w:p>
    <w:p w14:paraId="5F91CB8C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773AA2C2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>En septiembre de 2022, la UNICEF y el Gobierno de Nuevo León formalizaron una alianza mediante la firma de un convenio de colaboración para implementar iniciativas que garanticen los derechos de la infancia y adolescencia en el estado.</w:t>
      </w:r>
    </w:p>
    <w:p w14:paraId="1F82D1B5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78B3CF83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El convenio establece una serie de ejes prioritarios que incluyen el monitoreo conjunto de los procesos, resultados e impactos en la situación de la infancia y adolescencia; fortalecimiento de las acciones de protección social y atención a la pobreza, especialmente dirigidas a familias en situación de vulnerabilidad. </w:t>
      </w:r>
    </w:p>
    <w:p w14:paraId="252CCEBA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43036C0B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>El trabajo conjunto para fortalecer acciones de prevención y atención de todas las formas de malnutrición en la infancia y adolescencia, con especial énfasis en el combate al sobrepeso y la obesidad; impulso a políticas y acciones dirigidas a garantizar el derecho a la educación, la inclusión y la calidad educativa, así como políticas de protección, incluyendo la prevención y atención a la violencia.</w:t>
      </w:r>
    </w:p>
    <w:p w14:paraId="7554BDDB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4F046EEC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>Este trabajo conjunto contempla acciones para seguir fortaleciendo la colaboración y el análisis de avances y resultados en materia de garantía de derechos infantiles, con el propósito de que UNICEF proponga nuevas áreas de cooperación entre los distintos actores.</w:t>
      </w:r>
    </w:p>
    <w:p w14:paraId="78203104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</w:p>
    <w:p w14:paraId="06056C21" w14:textId="77777777" w:rsidR="005B2C46" w:rsidRPr="00F83929" w:rsidRDefault="005B2C46" w:rsidP="005B2C46">
      <w:pPr>
        <w:jc w:val="both"/>
        <w:rPr>
          <w:rFonts w:ascii="Arial" w:eastAsia="Arial" w:hAnsi="Arial" w:cs="Arial"/>
          <w:sz w:val="28"/>
          <w:szCs w:val="28"/>
        </w:rPr>
      </w:pPr>
      <w:r w:rsidRPr="00F83929">
        <w:rPr>
          <w:rFonts w:ascii="Arial" w:eastAsia="Arial" w:hAnsi="Arial" w:cs="Arial"/>
          <w:sz w:val="28"/>
          <w:szCs w:val="28"/>
        </w:rPr>
        <w:t xml:space="preserve">Al encuentro asistieron </w:t>
      </w:r>
      <w:proofErr w:type="spellStart"/>
      <w:r w:rsidRPr="00F83929">
        <w:rPr>
          <w:rFonts w:ascii="Arial" w:eastAsia="Arial" w:hAnsi="Arial" w:cs="Arial"/>
          <w:sz w:val="28"/>
          <w:szCs w:val="28"/>
        </w:rPr>
        <w:t>Carmita</w:t>
      </w:r>
      <w:proofErr w:type="spellEnd"/>
      <w:r w:rsidRPr="00F83929">
        <w:rPr>
          <w:rFonts w:ascii="Arial" w:eastAsia="Arial" w:hAnsi="Arial" w:cs="Arial"/>
          <w:sz w:val="28"/>
          <w:szCs w:val="28"/>
        </w:rPr>
        <w:t xml:space="preserve"> Cisneros Monzón, encargada de la Oficina de representación de la COMAR en Nuevo León y Jesús Macías Sánchez, titular de la oficina de representación del Instituto Nacional de Migración en el estado; Josué Vargas Olmos, Coordinador general de la Estrategia Ruta de Protección Social para la Atención de la Pobreza; Raúl Zúñiga Silva, Director para la Primera Infancia y Gabriela Zamora Carmona, Directora para la No Discriminación e Igualdad.</w:t>
      </w:r>
    </w:p>
    <w:p w14:paraId="1911E344" w14:textId="77777777" w:rsidR="005B2C46" w:rsidRPr="00F83929" w:rsidRDefault="005B2C46" w:rsidP="00E612B4">
      <w:pPr>
        <w:jc w:val="both"/>
        <w:rPr>
          <w:rFonts w:ascii="Arial" w:hAnsi="Arial" w:cs="Arial"/>
          <w:sz w:val="28"/>
          <w:szCs w:val="28"/>
        </w:rPr>
      </w:pPr>
    </w:p>
    <w:p w14:paraId="5E4860CC" w14:textId="77777777" w:rsidR="005B2C46" w:rsidRPr="00F83929" w:rsidRDefault="005B2C46" w:rsidP="00E612B4">
      <w:pPr>
        <w:jc w:val="both"/>
        <w:rPr>
          <w:rFonts w:ascii="Arial" w:hAnsi="Arial" w:cs="Arial"/>
          <w:sz w:val="28"/>
          <w:szCs w:val="28"/>
        </w:rPr>
      </w:pPr>
    </w:p>
    <w:p w14:paraId="19B65BB0" w14:textId="77777777" w:rsidR="005B2C46" w:rsidRPr="00F83929" w:rsidRDefault="005B2C46" w:rsidP="00E612B4">
      <w:pPr>
        <w:jc w:val="both"/>
        <w:rPr>
          <w:rFonts w:ascii="Arial" w:hAnsi="Arial" w:cs="Arial"/>
          <w:sz w:val="28"/>
          <w:szCs w:val="28"/>
        </w:rPr>
      </w:pPr>
    </w:p>
    <w:p w14:paraId="03E81FCB" w14:textId="77777777" w:rsidR="005B2C46" w:rsidRPr="00F83929" w:rsidRDefault="005B2C46" w:rsidP="00E612B4">
      <w:pPr>
        <w:jc w:val="both"/>
        <w:rPr>
          <w:rFonts w:ascii="Arial" w:hAnsi="Arial" w:cs="Arial"/>
          <w:sz w:val="28"/>
          <w:szCs w:val="28"/>
        </w:rPr>
      </w:pPr>
    </w:p>
    <w:sectPr w:rsidR="005B2C46" w:rsidRPr="00F8392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CEC"/>
    <w:multiLevelType w:val="hybridMultilevel"/>
    <w:tmpl w:val="ECB21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A74"/>
    <w:multiLevelType w:val="hybridMultilevel"/>
    <w:tmpl w:val="0E622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F57"/>
    <w:multiLevelType w:val="hybridMultilevel"/>
    <w:tmpl w:val="774AC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21A"/>
    <w:multiLevelType w:val="hybridMultilevel"/>
    <w:tmpl w:val="49001C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810DAA"/>
    <w:multiLevelType w:val="multilevel"/>
    <w:tmpl w:val="B6A671C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B24069B"/>
    <w:multiLevelType w:val="multilevel"/>
    <w:tmpl w:val="4D38C6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552B15"/>
    <w:multiLevelType w:val="hybridMultilevel"/>
    <w:tmpl w:val="E6F848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55D49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C6CBF"/>
    <w:rsid w:val="002D6E53"/>
    <w:rsid w:val="00322829"/>
    <w:rsid w:val="00343260"/>
    <w:rsid w:val="003672E2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E6F29"/>
    <w:rsid w:val="004F2D16"/>
    <w:rsid w:val="004F79F4"/>
    <w:rsid w:val="00502BCF"/>
    <w:rsid w:val="005269D2"/>
    <w:rsid w:val="005550C6"/>
    <w:rsid w:val="00561910"/>
    <w:rsid w:val="0056343C"/>
    <w:rsid w:val="005B1F1F"/>
    <w:rsid w:val="005B2C46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527CD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25D8D"/>
    <w:rsid w:val="00C3512F"/>
    <w:rsid w:val="00C470FA"/>
    <w:rsid w:val="00C5562C"/>
    <w:rsid w:val="00C60FD1"/>
    <w:rsid w:val="00C928A4"/>
    <w:rsid w:val="00CA0BBA"/>
    <w:rsid w:val="00CE0798"/>
    <w:rsid w:val="00CE7002"/>
    <w:rsid w:val="00CF2481"/>
    <w:rsid w:val="00CF55CA"/>
    <w:rsid w:val="00D32729"/>
    <w:rsid w:val="00D43A6C"/>
    <w:rsid w:val="00D46266"/>
    <w:rsid w:val="00D5133A"/>
    <w:rsid w:val="00D52E68"/>
    <w:rsid w:val="00D576F4"/>
    <w:rsid w:val="00D618A4"/>
    <w:rsid w:val="00D663FB"/>
    <w:rsid w:val="00DC4C42"/>
    <w:rsid w:val="00DD1F02"/>
    <w:rsid w:val="00DD3C50"/>
    <w:rsid w:val="00DF4944"/>
    <w:rsid w:val="00E16832"/>
    <w:rsid w:val="00E516BA"/>
    <w:rsid w:val="00E612B4"/>
    <w:rsid w:val="00E721EA"/>
    <w:rsid w:val="00E87B70"/>
    <w:rsid w:val="00ED760F"/>
    <w:rsid w:val="00EE6765"/>
    <w:rsid w:val="00EE6C53"/>
    <w:rsid w:val="00F11A5F"/>
    <w:rsid w:val="00F222A1"/>
    <w:rsid w:val="00F4669A"/>
    <w:rsid w:val="00F601AC"/>
    <w:rsid w:val="00F83929"/>
    <w:rsid w:val="00FC2F3D"/>
    <w:rsid w:val="00FD11E2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2024-09-14T21:26:00Z</dcterms:created>
  <dcterms:modified xsi:type="dcterms:W3CDTF">2024-09-14T21:28:00Z</dcterms:modified>
</cp:coreProperties>
</file>