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9EAB4FE" w:rsidR="009C0D7E" w:rsidRPr="004667B8" w:rsidRDefault="002036D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CP/1427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2A39013C" w:rsidR="009C0D7E" w:rsidRDefault="002036D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8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93BEDD5" w14:textId="77777777" w:rsidR="002036D1" w:rsidRPr="002036D1" w:rsidRDefault="002036D1" w:rsidP="002036D1">
      <w:pPr>
        <w:jc w:val="center"/>
        <w:rPr>
          <w:rFonts w:ascii="Arial" w:hAnsi="Arial" w:cs="Arial"/>
          <w:b/>
          <w:sz w:val="28"/>
          <w:szCs w:val="28"/>
        </w:rPr>
      </w:pPr>
      <w:r w:rsidRPr="002036D1">
        <w:rPr>
          <w:rFonts w:ascii="Arial" w:hAnsi="Arial" w:cs="Arial"/>
          <w:b/>
          <w:sz w:val="28"/>
          <w:szCs w:val="28"/>
        </w:rPr>
        <w:t>INVITA SECRETARÍA DE LAS MUJERES A LA SEGUNDA EDICIÓN DEL CONCURSO DE VIDEO “JÓVENES VISIBILIZANDO LA VIOLENCIA”</w:t>
      </w:r>
    </w:p>
    <w:p w14:paraId="2DAEB3EF" w14:textId="1B1FDF7F" w:rsidR="000D39CB" w:rsidRDefault="002036D1" w:rsidP="002036D1">
      <w:pPr>
        <w:jc w:val="center"/>
        <w:rPr>
          <w:rFonts w:ascii="Arial" w:hAnsi="Arial" w:cs="Arial"/>
          <w:b/>
          <w:sz w:val="28"/>
          <w:szCs w:val="28"/>
        </w:rPr>
      </w:pPr>
      <w:r w:rsidRPr="002036D1">
        <w:rPr>
          <w:rFonts w:ascii="Arial" w:hAnsi="Arial" w:cs="Arial"/>
          <w:b/>
          <w:sz w:val="28"/>
          <w:szCs w:val="28"/>
        </w:rPr>
        <w:t> </w:t>
      </w:r>
    </w:p>
    <w:p w14:paraId="452F5DD4" w14:textId="472BA8AB" w:rsidR="002036D1" w:rsidRPr="002036D1" w:rsidRDefault="002036D1" w:rsidP="002036D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2036D1">
        <w:rPr>
          <w:rFonts w:ascii="Arial" w:hAnsi="Arial" w:cs="Arial"/>
          <w:i/>
        </w:rPr>
        <w:t>Se busca promover la cultura de Cero Tolerancia hacia la violencia contra las mujeres.</w:t>
      </w:r>
    </w:p>
    <w:p w14:paraId="4BCC94D1" w14:textId="452F6B14" w:rsidR="0092409C" w:rsidRDefault="002036D1" w:rsidP="002036D1">
      <w:pPr>
        <w:jc w:val="both"/>
        <w:rPr>
          <w:rFonts w:ascii="Arial" w:hAnsi="Arial" w:cs="Arial"/>
          <w:b/>
          <w:sz w:val="28"/>
          <w:szCs w:val="28"/>
        </w:rPr>
      </w:pPr>
      <w:r w:rsidRPr="002036D1">
        <w:rPr>
          <w:rFonts w:ascii="Arial" w:eastAsia="Times New Roman" w:hAnsi="Arial" w:cs="Arial"/>
          <w:i/>
        </w:rPr>
        <w:t> </w:t>
      </w:r>
    </w:p>
    <w:p w14:paraId="2E3C9081" w14:textId="77777777" w:rsidR="002036D1" w:rsidRPr="002036D1" w:rsidRDefault="0092409C" w:rsidP="002036D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2036D1" w:rsidRPr="002036D1">
        <w:rPr>
          <w:rFonts w:ascii="Arial" w:hAnsi="Arial" w:cs="Arial"/>
          <w:sz w:val="28"/>
          <w:szCs w:val="28"/>
        </w:rPr>
        <w:t>La Secretaría de las Mujeres del Gobierno de Nuevo León, invitó a las y los universitarios a inscribirse en la segunda edición del concurso de video “Jóvenes visibilizando la violencia”, durante el mes de octubre hasta el 1 de noviembre del 2026.</w:t>
      </w:r>
    </w:p>
    <w:p w14:paraId="6480812C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30E86CCC" w14:textId="03D6BC1B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Durante una visita al Instituto Tecnológico de Nuevo León, ubicado en el municipio de Guadalupe, Graciela Buchanan Ortega, titular de la dependencia, explicó que el objetivo es</w:t>
      </w:r>
      <w:r w:rsidR="006F1CA4">
        <w:rPr>
          <w:rFonts w:ascii="Arial" w:hAnsi="Arial" w:cs="Arial"/>
          <w:sz w:val="28"/>
          <w:szCs w:val="28"/>
        </w:rPr>
        <w:t xml:space="preserve"> </w:t>
      </w:r>
      <w:r w:rsidRPr="002036D1">
        <w:rPr>
          <w:rFonts w:ascii="Arial" w:hAnsi="Arial" w:cs="Arial"/>
          <w:sz w:val="28"/>
          <w:szCs w:val="28"/>
        </w:rPr>
        <w:t>que la juventud participe mediante la producción de videos que ayuden a sensibilizar y a promover la cultura de Cero Tolerancia a la violencia contra las mujeres.</w:t>
      </w:r>
    </w:p>
    <w:p w14:paraId="5FA29298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7ADEABCE" w14:textId="5FFB1C4B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Agregó que el personal de la dependencia a su cargo se encuentra promoviendo la convocatoria en diversas universidades del</w:t>
      </w:r>
      <w:r w:rsidR="006F1CA4">
        <w:rPr>
          <w:rFonts w:ascii="Arial" w:hAnsi="Arial" w:cs="Arial"/>
          <w:sz w:val="28"/>
          <w:szCs w:val="28"/>
        </w:rPr>
        <w:t xml:space="preserve"> </w:t>
      </w:r>
      <w:r w:rsidRPr="002036D1">
        <w:rPr>
          <w:rFonts w:ascii="Arial" w:hAnsi="Arial" w:cs="Arial"/>
          <w:sz w:val="28"/>
          <w:szCs w:val="28"/>
        </w:rPr>
        <w:t>área metropolitana de Monterrey al mismo tiempo que sensibiliza sobre la prevención de las violencias hacia las mujeres mediante módulos interactivos.</w:t>
      </w:r>
    </w:p>
    <w:p w14:paraId="4B71EED4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6CE4118E" w14:textId="30DB952E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De acuerdo a las bases de la convocatoria se pueden inscribir jóvenes mayores de 18 años</w:t>
      </w:r>
      <w:r w:rsidR="006F1CA4">
        <w:rPr>
          <w:rFonts w:ascii="Arial" w:hAnsi="Arial" w:cs="Arial"/>
          <w:sz w:val="28"/>
          <w:szCs w:val="28"/>
        </w:rPr>
        <w:t xml:space="preserve"> </w:t>
      </w:r>
      <w:r w:rsidRPr="002036D1">
        <w:rPr>
          <w:rFonts w:ascii="Arial" w:hAnsi="Arial" w:cs="Arial"/>
          <w:sz w:val="28"/>
          <w:szCs w:val="28"/>
        </w:rPr>
        <w:t xml:space="preserve">que estén inscritos en universidades públicas y privadas del área metropolitana de Nuevo León; el video deberá ser mínimo de 45 segundos y máximo 60 segundos, en el que se aborden </w:t>
      </w:r>
      <w:r w:rsidRPr="002036D1">
        <w:rPr>
          <w:rFonts w:ascii="Arial" w:hAnsi="Arial" w:cs="Arial"/>
          <w:sz w:val="28"/>
          <w:szCs w:val="28"/>
        </w:rPr>
        <w:lastRenderedPageBreak/>
        <w:t>l</w:t>
      </w:r>
      <w:r w:rsidR="006F1CA4">
        <w:rPr>
          <w:rFonts w:ascii="Arial" w:hAnsi="Arial" w:cs="Arial"/>
          <w:sz w:val="28"/>
          <w:szCs w:val="28"/>
        </w:rPr>
        <w:t xml:space="preserve">os distintos tipos de violencia </w:t>
      </w:r>
      <w:r w:rsidRPr="002036D1">
        <w:rPr>
          <w:rFonts w:ascii="Arial" w:hAnsi="Arial" w:cs="Arial"/>
          <w:sz w:val="28"/>
          <w:szCs w:val="28"/>
        </w:rPr>
        <w:t>como la violencia sexual, psicológica, física, feminicida, familiar, entre otras.</w:t>
      </w:r>
    </w:p>
    <w:p w14:paraId="04826CED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1A9968C9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 xml:space="preserve">Se informó que entre los premios que recibirán los primeros tres lugares, se encuentran dispositivos electrónicos, </w:t>
      </w:r>
      <w:proofErr w:type="spellStart"/>
      <w:r w:rsidRPr="002036D1">
        <w:rPr>
          <w:rFonts w:ascii="Arial" w:hAnsi="Arial" w:cs="Arial"/>
          <w:sz w:val="28"/>
          <w:szCs w:val="28"/>
        </w:rPr>
        <w:t>jerseys</w:t>
      </w:r>
      <w:proofErr w:type="spellEnd"/>
      <w:r w:rsidRPr="002036D1">
        <w:rPr>
          <w:rFonts w:ascii="Arial" w:hAnsi="Arial" w:cs="Arial"/>
          <w:sz w:val="28"/>
          <w:szCs w:val="28"/>
        </w:rPr>
        <w:t xml:space="preserve"> autografiados, </w:t>
      </w:r>
      <w:proofErr w:type="spellStart"/>
      <w:r w:rsidRPr="002036D1">
        <w:rPr>
          <w:rFonts w:ascii="Arial" w:hAnsi="Arial" w:cs="Arial"/>
          <w:sz w:val="28"/>
          <w:szCs w:val="28"/>
        </w:rPr>
        <w:t>souvenirs</w:t>
      </w:r>
      <w:proofErr w:type="spellEnd"/>
      <w:r w:rsidRPr="002036D1">
        <w:rPr>
          <w:rFonts w:ascii="Arial" w:hAnsi="Arial" w:cs="Arial"/>
          <w:sz w:val="28"/>
          <w:szCs w:val="28"/>
        </w:rPr>
        <w:t xml:space="preserve"> y/o experiencias de Rayados, Tigres, Fuerza Regia y Sultanes; artículos deportivos, kit de iluminación, y más sorpresas.</w:t>
      </w:r>
    </w:p>
    <w:p w14:paraId="0A55B2B3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14B5420A" w14:textId="03FE01E9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Estos premios son posibles por la colaboración de los siguientes aliados estratégicos: Clúster de Electrodomésticos de Nuevo León, Clúster de Medios Creativos MIMEC en Nuevo León, La Tu</w:t>
      </w:r>
      <w:r w:rsidR="006F1CA4">
        <w:rPr>
          <w:rFonts w:ascii="Arial" w:hAnsi="Arial" w:cs="Arial"/>
          <w:sz w:val="28"/>
          <w:szCs w:val="28"/>
        </w:rPr>
        <w:t xml:space="preserve">na Group </w:t>
      </w:r>
      <w:r w:rsidRPr="002036D1">
        <w:rPr>
          <w:rFonts w:ascii="Arial" w:hAnsi="Arial" w:cs="Arial"/>
          <w:sz w:val="28"/>
          <w:szCs w:val="28"/>
        </w:rPr>
        <w:t>TRANE, MISFIT, BBVA, Fundación Tigres,</w:t>
      </w:r>
      <w:r w:rsidR="006F1CA4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Pr="002036D1">
        <w:rPr>
          <w:rFonts w:ascii="Arial" w:hAnsi="Arial" w:cs="Arial"/>
          <w:sz w:val="28"/>
          <w:szCs w:val="28"/>
        </w:rPr>
        <w:t>Club de Futbol Monterrey, Fuerza Regia y Sultanes.</w:t>
      </w:r>
    </w:p>
    <w:p w14:paraId="08B33847" w14:textId="77777777" w:rsidR="002036D1" w:rsidRPr="002036D1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 </w:t>
      </w:r>
    </w:p>
    <w:p w14:paraId="10DD2A39" w14:textId="5E82A993" w:rsidR="0092409C" w:rsidRDefault="002036D1" w:rsidP="002036D1">
      <w:pPr>
        <w:jc w:val="both"/>
        <w:rPr>
          <w:rFonts w:ascii="Arial" w:hAnsi="Arial" w:cs="Arial"/>
          <w:sz w:val="28"/>
          <w:szCs w:val="28"/>
        </w:rPr>
      </w:pPr>
      <w:r w:rsidRPr="002036D1">
        <w:rPr>
          <w:rFonts w:ascii="Arial" w:hAnsi="Arial" w:cs="Arial"/>
          <w:sz w:val="28"/>
          <w:szCs w:val="28"/>
        </w:rPr>
        <w:t>La Secretaría de las Mujeres, invitó a consultar la información detallada de la convocatoria en el portal de Gobiernohttps</w:t>
      </w:r>
      <w:proofErr w:type="gramStart"/>
      <w:r w:rsidRPr="002036D1">
        <w:rPr>
          <w:rFonts w:ascii="Arial" w:hAnsi="Arial" w:cs="Arial"/>
          <w:sz w:val="28"/>
          <w:szCs w:val="28"/>
        </w:rPr>
        <w:t>:/</w:t>
      </w:r>
      <w:proofErr w:type="gramEnd"/>
      <w:r w:rsidRPr="002036D1">
        <w:rPr>
          <w:rFonts w:ascii="Arial" w:hAnsi="Arial" w:cs="Arial"/>
          <w:sz w:val="28"/>
          <w:szCs w:val="28"/>
        </w:rPr>
        <w:t xml:space="preserve">/www.nl.gob.mx/es/convocatoria/concurso-de-video-jovenes-visibilizando-la-violencia-2a-edicion, a través de los enlaces de las universidades y de las redes </w:t>
      </w:r>
      <w:proofErr w:type="spellStart"/>
      <w:r w:rsidRPr="002036D1">
        <w:rPr>
          <w:rFonts w:ascii="Arial" w:hAnsi="Arial" w:cs="Arial"/>
          <w:sz w:val="28"/>
          <w:szCs w:val="28"/>
        </w:rPr>
        <w:t>sociales@semujeresnl</w:t>
      </w:r>
      <w:proofErr w:type="spellEnd"/>
      <w:r w:rsidRPr="002036D1">
        <w:rPr>
          <w:rFonts w:ascii="Arial" w:hAnsi="Arial" w:cs="Arial"/>
          <w:sz w:val="28"/>
          <w:szCs w:val="28"/>
        </w:rPr>
        <w:t>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1248F"/>
    <w:multiLevelType w:val="hybridMultilevel"/>
    <w:tmpl w:val="79682B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5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36D1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1CA4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B2D15D-8796-489F-AFB6-A7EA74DF3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2026-10-08T21:12:00Z</dcterms:created>
  <dcterms:modified xsi:type="dcterms:W3CDTF">2026-10-08T21:45:00Z</dcterms:modified>
</cp:coreProperties>
</file>