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D1D1A" w14:textId="77777777" w:rsidR="006D07B3" w:rsidRDefault="000937DA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CP/0935/2026</w:t>
      </w:r>
    </w:p>
    <w:p w14:paraId="51021D93" w14:textId="77777777" w:rsidR="006D07B3" w:rsidRDefault="000937DA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25 de junio de 2026</w:t>
      </w:r>
    </w:p>
    <w:p w14:paraId="593573E8" w14:textId="77777777" w:rsidR="006D07B3" w:rsidRDefault="006D07B3">
      <w:pPr>
        <w:rPr>
          <w:rFonts w:ascii="Arial" w:eastAsia="Arial" w:hAnsi="Arial" w:cs="Arial"/>
          <w:sz w:val="22"/>
          <w:szCs w:val="22"/>
        </w:rPr>
      </w:pPr>
    </w:p>
    <w:p w14:paraId="72AC6D82" w14:textId="77777777" w:rsidR="006D07B3" w:rsidRDefault="000937D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3wpq3e8q8ta4" w:colFirst="0" w:colLast="0"/>
      <w:bookmarkStart w:id="1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>IMPULSAN ESTADO, UNICEF Y ONU MUJERES CAMPAÑA EN EQUIPO CONTRA LA VIOLENCIA FAMILIAR”</w:t>
      </w:r>
    </w:p>
    <w:bookmarkEnd w:id="1"/>
    <w:p w14:paraId="5BF21973" w14:textId="77777777" w:rsidR="006D07B3" w:rsidRDefault="006D07B3">
      <w:pPr>
        <w:rPr>
          <w:rFonts w:ascii="Arial" w:eastAsia="Arial" w:hAnsi="Arial" w:cs="Arial"/>
          <w:b/>
          <w:bCs/>
          <w:sz w:val="22"/>
          <w:szCs w:val="22"/>
        </w:rPr>
      </w:pPr>
    </w:p>
    <w:p w14:paraId="71C728F7" w14:textId="77777777" w:rsidR="006D07B3" w:rsidRDefault="00093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La Secretaria de las Mujeres, Graci</w:t>
      </w:r>
      <w:r>
        <w:rPr>
          <w:rFonts w:ascii="Arial" w:eastAsia="Arial" w:hAnsi="Arial" w:cs="Arial"/>
          <w:i/>
          <w:iCs/>
        </w:rPr>
        <w:t>ela</w:t>
      </w:r>
      <w:r>
        <w:rPr>
          <w:rFonts w:ascii="Arial" w:eastAsia="Arial" w:hAnsi="Arial" w:cs="Arial"/>
          <w:i/>
          <w:iCs/>
          <w:color w:val="000000"/>
        </w:rPr>
        <w:t xml:space="preserve"> Buchanan detalló que la iniciativa busca prevenir la violencia contra mujeres, niñas, niños y adolescentes en el hogar durante el Mundial. </w:t>
      </w:r>
    </w:p>
    <w:p w14:paraId="007B83EB" w14:textId="77777777" w:rsidR="006D07B3" w:rsidRDefault="00093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En Nuevo León se cuenta con líneas de atención 24/7, para atender la violencia contra las mujeres, las cuales son 9-1-1 para emergencias y 070 para orientación.</w:t>
      </w:r>
    </w:p>
    <w:p w14:paraId="1D808F56" w14:textId="77777777" w:rsidR="006D07B3" w:rsidRDefault="00093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A través de mensajes inspirados en el lenguaje y los valores del fútbol, la campaña promueve una idea central: la violencia no es parte del juego.</w:t>
      </w:r>
    </w:p>
    <w:p w14:paraId="68079C39" w14:textId="77777777" w:rsidR="006D07B3" w:rsidRDefault="006D07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14:paraId="07013514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 xml:space="preserve"> En el marco de la Copa Mundial de la FIFA 2026, el Gobierno del Estado a través de la Secretaría de las Mujeres en conjunto con UNICEF y ONU Mujeres presentaron la campaña “En equipo contra la violencia familiar”, con el fin de sensibilizar sobre los riesgos de la violencia familiar y promover entornos seguros durante y después del torneo.  </w:t>
      </w:r>
    </w:p>
    <w:p w14:paraId="545DED85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326DFC6E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el Nuevo León Informa, la Titular de la dependencia, Graciela Buchanan detalló que lo que se busca es prevenir la violencia en contra de las mujeres, niñas, niños y adolescentes, así como fortalecer la corresponsabilidad social. </w:t>
      </w:r>
    </w:p>
    <w:p w14:paraId="4079DE21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1E4B6D7C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“Sigan esta campaña, no pongamos el riesgo a nuestras niñas, a nuestros niños que son los más vulnerables y que dependen definitivamente de los padres y de la madre para que no normalicen la </w:t>
      </w:r>
      <w:proofErr w:type="gramStart"/>
      <w:r>
        <w:rPr>
          <w:rFonts w:ascii="Arial" w:eastAsia="Arial" w:hAnsi="Arial" w:cs="Arial"/>
          <w:sz w:val="28"/>
          <w:szCs w:val="28"/>
        </w:rPr>
        <w:t>violencia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, para que no la continúen y para que sean atendidos en caso de ser necesario”, subrayó la funcionaria. </w:t>
      </w:r>
    </w:p>
    <w:p w14:paraId="4EB3EB30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675272AB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Además durante su intervención, la Secretaria explicó que en Nuevo León se cuenta con líneas de atención 24/7, para atender la violencia </w:t>
      </w:r>
      <w:r>
        <w:rPr>
          <w:rFonts w:ascii="Arial" w:eastAsia="Arial" w:hAnsi="Arial" w:cs="Arial"/>
          <w:sz w:val="28"/>
          <w:szCs w:val="28"/>
        </w:rPr>
        <w:lastRenderedPageBreak/>
        <w:t xml:space="preserve">contra las mujeres, las cuales son 9-1-1 para emergencias y 070 para orientación. También se puede marcar a la Línea de las Mujeres del Gobierno de México, llamando al 079, opción 1; además del Protocolo EVA (Estrategia, Vigilancia, Acción), cuyo objetivo es fomentar establecimientos seguros y con atención inmediata a las violencias contra las mujeres. </w:t>
      </w:r>
    </w:p>
    <w:p w14:paraId="6105E8FB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3AC7BD60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Fernando Carrera, representante de la UNICEF en México precisó que ante la realidad inevitable, esta estrategia es un esfuerzo conjunto por mitigar la violencia y fomentar la denuncia. </w:t>
      </w:r>
    </w:p>
    <w:p w14:paraId="1BB8DDB3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1E1DDCFE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“Para millones de personas, el Mundial es una fiesta. Pero los grandes eventos deportivos, detrás de puertas cerradas, pueden convertirse en momentos de miedo, sufrimiento y violencia para mujeres, niñas, niños y adolescentes.</w:t>
      </w:r>
    </w:p>
    <w:p w14:paraId="7AB3C241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5D302A7A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“Por eso hoy lanzamos esta campaña, que forma parte del compromiso del Estado de Nuevo León de prevenir esta violencia, no aceptarla y fortalecer la respuesta institucional mediante la detección oportuna, la atención y el acceso a servicios de apoyo y protección. La violencia nunca forma parte del juego”, expresó Carrera. </w:t>
      </w:r>
    </w:p>
    <w:p w14:paraId="1BDA75B2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26E1EC4E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campaña busca sensibilizar a la población sobre la importancia de reconocer señales de alerta, no normalizar ninguna forma de violencia y fortalecer una cultura de prevención, de reportar y de que se brinde una atención oportuna. A través de mensajes inspirados en el lenguaje y los valores del fútbol, la iniciativa promueve una idea central: la violencia no es parte del juego.</w:t>
      </w:r>
    </w:p>
    <w:p w14:paraId="4433407B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7D3D87D8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Eleonora Betancour, representante de la ONU Mujeres en México destacó que la iniciativa apela a reconocer las señales de alerta, contribuir al reporte y visibilizar el problema para que las víctimas busquen apoyo. </w:t>
      </w:r>
    </w:p>
    <w:p w14:paraId="3C916F84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326FF325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En equipo contra la violencia familiar hace un llamado a actuar de manera preventiva, recordando que ningún resultado, emoción o celebración justifica ejercer violencia contra otras personas, especialmente contra mujeres, niñas, niños y adolescentes.</w:t>
      </w:r>
    </w:p>
    <w:p w14:paraId="0BCFA444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37DD85AB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 presentación, autoridades estatales y representantes de UNICEF y ONU Mujeres destacaron la importancia de sumar esfuerzos entre instituciones públicas, organizaciones de la sociedad civil, comunidades, familias y personas testigo de violencia, para fortalecer la protección de mujeres, niñas, niños y adolescentes.</w:t>
      </w:r>
    </w:p>
    <w:p w14:paraId="485DB71B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4E46534F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su parte, Ale Morales, Directora General del DIF Nuevo León, destacó la importancia de generar conciencia y trabajar en equipo para construir espacios donde niñas, niños y adolescentes puedan crecer libres de violencia y resaltó que en el DIF Estatal se cuentan con áreas que brindan apoyo integral a las familias.</w:t>
      </w:r>
    </w:p>
    <w:p w14:paraId="7AF6E8FE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6D555CAB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el marco de la estrategia de protección a la infancia durante la Copa Mundial, UNICEF ha brindado capacitación a policías primeros respondientes de la Fuerza Civil, así como a elementos de las policías de Monterrey y Guadalupe.</w:t>
      </w:r>
    </w:p>
    <w:p w14:paraId="7ED10AD2" w14:textId="77777777" w:rsidR="006D07B3" w:rsidRDefault="006D07B3">
      <w:pPr>
        <w:jc w:val="both"/>
        <w:rPr>
          <w:rFonts w:ascii="Arial" w:eastAsia="Arial" w:hAnsi="Arial" w:cs="Arial"/>
          <w:sz w:val="28"/>
          <w:szCs w:val="28"/>
        </w:rPr>
      </w:pPr>
    </w:p>
    <w:p w14:paraId="3499207D" w14:textId="77777777" w:rsidR="006D07B3" w:rsidRDefault="000937D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También se ha capacitado a personal de líneas de emergencia (070, 075 y 9-1-1), a la Procuraduría de Protección de Niñas, Niños y Adolescentes, a la Secretaría de Igualdad e Inclusión y a defensorías municipales, con el objetivo de fortalecer la identificación de riesgos, la atención oportuna y el establecimiento y los mecanismos de protección para mujeres, niñas, niños y adolescentes.</w:t>
      </w:r>
    </w:p>
    <w:sectPr w:rsidR="006D07B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7507F3" w14:textId="77777777" w:rsidR="001013E8" w:rsidRDefault="001013E8">
      <w:r>
        <w:separator/>
      </w:r>
    </w:p>
  </w:endnote>
  <w:endnote w:type="continuationSeparator" w:id="0">
    <w:p w14:paraId="1C396DCA" w14:textId="77777777" w:rsidR="001013E8" w:rsidRDefault="00101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2BD2068-F5BA-4B50-A92B-704AFF62CBCE}"/>
    <w:embedBold r:id="rId2" w:fontKey="{593CB604-B09B-478B-AE46-8E9C03013009}"/>
    <w:embedItalic r:id="rId3" w:fontKey="{BD997B87-C6AF-4C9C-BB99-48293615B6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8EB8F93-1AD0-4D9A-96D6-31A69AC91A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CF8FC24-3B7E-4C66-9961-EE6564C618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CFF50" w14:textId="77777777" w:rsidR="006D07B3" w:rsidRDefault="000937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3798DE3" wp14:editId="59451B46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EB7137" w14:textId="77777777" w:rsidR="006D07B3" w:rsidRDefault="006D07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562F398" w14:textId="77777777" w:rsidR="006D07B3" w:rsidRDefault="006D07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8442C" w14:textId="77777777" w:rsidR="001013E8" w:rsidRDefault="001013E8">
      <w:r>
        <w:separator/>
      </w:r>
    </w:p>
  </w:footnote>
  <w:footnote w:type="continuationSeparator" w:id="0">
    <w:p w14:paraId="6CA1BE25" w14:textId="77777777" w:rsidR="001013E8" w:rsidRDefault="00101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7E3F3" w14:textId="77777777" w:rsidR="006D07B3" w:rsidRDefault="000937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01D2E7D" wp14:editId="1A8D22B7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36E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B3"/>
    <w:rsid w:val="000937DA"/>
    <w:rsid w:val="001013E8"/>
    <w:rsid w:val="005739B8"/>
    <w:rsid w:val="006D07B3"/>
    <w:rsid w:val="00C67F43"/>
    <w:rsid w:val="00CF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94DF0"/>
  <w15:docId w15:val="{B2946B62-9B9F-E145-BDFB-A6E229D1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2026-06-26T12:59:00Z</dcterms:created>
  <dcterms:modified xsi:type="dcterms:W3CDTF">2026-06-26T12:59:00Z</dcterms:modified>
</cp:coreProperties>
</file>