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CE4C5" w14:textId="24DBE714" w:rsidR="00150A26" w:rsidRDefault="00150A26" w:rsidP="00150A2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>
        <w:rPr>
          <w:rFonts w:ascii="Arial" w:hAnsi="Arial" w:cs="Arial"/>
          <w:b/>
          <w:sz w:val="22"/>
        </w:rPr>
        <w:t>256</w:t>
      </w:r>
      <w:r w:rsidR="005452CF">
        <w:rPr>
          <w:rFonts w:ascii="Arial" w:hAnsi="Arial" w:cs="Arial"/>
          <w:b/>
          <w:sz w:val="22"/>
        </w:rPr>
        <w:t>2</w:t>
      </w:r>
      <w:r>
        <w:rPr>
          <w:rFonts w:ascii="Arial" w:hAnsi="Arial" w:cs="Arial"/>
          <w:b/>
          <w:sz w:val="22"/>
          <w:lang w:val="es-ES"/>
        </w:rPr>
        <w:t>/2024</w:t>
      </w:r>
    </w:p>
    <w:p w14:paraId="1C5828AB" w14:textId="112DF348" w:rsidR="00E944FA" w:rsidRDefault="003E6FCA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F0019E">
        <w:rPr>
          <w:rFonts w:ascii="Arial" w:hAnsi="Arial" w:cs="Arial"/>
          <w:sz w:val="22"/>
          <w:lang w:val="es-ES"/>
        </w:rPr>
        <w:t>2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F3599D">
        <w:rPr>
          <w:rFonts w:ascii="Arial" w:hAnsi="Arial" w:cs="Arial"/>
          <w:sz w:val="22"/>
          <w:lang w:val="es-ES"/>
        </w:rPr>
        <w:t>noviembre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40DDE63C" w14:textId="1386B1C0" w:rsidR="005452CF" w:rsidRDefault="005452CF" w:rsidP="005452CF">
      <w:pPr>
        <w:jc w:val="center"/>
        <w:rPr>
          <w:rFonts w:ascii="Arial" w:eastAsia="Century Gothic" w:hAnsi="Arial" w:cs="Arial"/>
          <w:b/>
          <w:sz w:val="28"/>
          <w:szCs w:val="28"/>
        </w:rPr>
      </w:pPr>
      <w:r>
        <w:rPr>
          <w:rFonts w:ascii="Arial" w:eastAsia="Century Gothic" w:hAnsi="Arial" w:cs="Arial"/>
          <w:b/>
          <w:sz w:val="28"/>
          <w:szCs w:val="28"/>
        </w:rPr>
        <w:t>ABREN NUEVO FRENTE DE DEFENSA DE LA MUJER EN UDEM</w:t>
      </w:r>
    </w:p>
    <w:p w14:paraId="0CFA1963" w14:textId="77777777" w:rsidR="005452CF" w:rsidRDefault="005452CF" w:rsidP="005452CF">
      <w:pPr>
        <w:jc w:val="center"/>
        <w:rPr>
          <w:rFonts w:ascii="Arial" w:eastAsia="Century Gothic" w:hAnsi="Arial" w:cs="Arial"/>
          <w:b/>
          <w:sz w:val="28"/>
          <w:szCs w:val="28"/>
        </w:rPr>
      </w:pPr>
    </w:p>
    <w:p w14:paraId="449D9D6F" w14:textId="2EF6CE0C" w:rsidR="00081BCC" w:rsidRPr="005452CF" w:rsidRDefault="005452CF" w:rsidP="00D77866">
      <w:pPr>
        <w:pStyle w:val="Prrafodelista"/>
        <w:numPr>
          <w:ilvl w:val="0"/>
          <w:numId w:val="6"/>
        </w:numPr>
        <w:jc w:val="both"/>
        <w:rPr>
          <w:rFonts w:ascii="Arial" w:eastAsia="Century Gothic" w:hAnsi="Arial" w:cs="Arial"/>
          <w:sz w:val="28"/>
          <w:szCs w:val="28"/>
        </w:rPr>
      </w:pPr>
      <w:r w:rsidRPr="005452CF">
        <w:rPr>
          <w:rFonts w:ascii="Arial" w:eastAsia="Century Gothic" w:hAnsi="Arial" w:cs="Arial"/>
          <w:i/>
        </w:rPr>
        <w:t xml:space="preserve">La Secretaría de las Mujeres y la Universidad de Monterrey (UDEM) </w:t>
      </w:r>
      <w:r>
        <w:rPr>
          <w:rFonts w:ascii="Arial" w:eastAsia="Century Gothic" w:hAnsi="Arial" w:cs="Arial"/>
          <w:i/>
        </w:rPr>
        <w:t>“s</w:t>
      </w:r>
      <w:r w:rsidRPr="005452CF">
        <w:rPr>
          <w:rFonts w:ascii="Arial" w:eastAsia="Century Gothic" w:hAnsi="Arial" w:cs="Arial"/>
          <w:i/>
        </w:rPr>
        <w:t>iguen haciendo equipo</w:t>
      </w:r>
      <w:r>
        <w:rPr>
          <w:rFonts w:ascii="Arial" w:eastAsia="Century Gothic" w:hAnsi="Arial" w:cs="Arial"/>
          <w:i/>
        </w:rPr>
        <w:t>”</w:t>
      </w:r>
      <w:r w:rsidRPr="005452CF">
        <w:rPr>
          <w:rFonts w:ascii="Arial" w:eastAsia="Century Gothic" w:hAnsi="Arial" w:cs="Arial"/>
          <w:i/>
        </w:rPr>
        <w:t xml:space="preserve"> con </w:t>
      </w:r>
      <w:r>
        <w:rPr>
          <w:rFonts w:ascii="Arial" w:eastAsia="Century Gothic" w:hAnsi="Arial" w:cs="Arial"/>
          <w:i/>
        </w:rPr>
        <w:t>OXXO.</w:t>
      </w:r>
    </w:p>
    <w:p w14:paraId="6DAD8EAD" w14:textId="77777777" w:rsidR="00081BCC" w:rsidRPr="005452CF" w:rsidRDefault="00081BCC" w:rsidP="005452CF">
      <w:pPr>
        <w:pStyle w:val="Prrafodelista"/>
        <w:numPr>
          <w:ilvl w:val="0"/>
          <w:numId w:val="5"/>
        </w:numPr>
        <w:jc w:val="both"/>
        <w:rPr>
          <w:rFonts w:ascii="Arial" w:eastAsia="Century Gothic" w:hAnsi="Arial" w:cs="Arial"/>
          <w:i/>
        </w:rPr>
      </w:pPr>
      <w:r w:rsidRPr="005452CF">
        <w:rPr>
          <w:rFonts w:ascii="Arial" w:eastAsia="Century Gothic" w:hAnsi="Arial" w:cs="Arial"/>
          <w:i/>
        </w:rPr>
        <w:t>Celebran la firma del Convenio de colaboración y materializan la primera acción, con la instalación de infografía de la campaña de la línea de emergencia 9-1-1.</w:t>
      </w:r>
    </w:p>
    <w:p w14:paraId="36477D82" w14:textId="77777777" w:rsidR="00081BCC" w:rsidRPr="005452CF" w:rsidRDefault="00081BCC" w:rsidP="005452CF">
      <w:pPr>
        <w:jc w:val="both"/>
        <w:rPr>
          <w:rFonts w:ascii="Arial" w:eastAsia="Century Gothic" w:hAnsi="Arial" w:cs="Arial"/>
          <w:sz w:val="28"/>
          <w:szCs w:val="28"/>
        </w:rPr>
      </w:pPr>
      <w:r w:rsidRPr="005452CF">
        <w:rPr>
          <w:rFonts w:ascii="Arial" w:eastAsia="Century Gothic" w:hAnsi="Arial" w:cs="Arial"/>
          <w:sz w:val="28"/>
          <w:szCs w:val="28"/>
        </w:rPr>
        <w:t xml:space="preserve"> </w:t>
      </w:r>
    </w:p>
    <w:p w14:paraId="521000E4" w14:textId="77777777" w:rsidR="00817B3C" w:rsidRDefault="005452CF" w:rsidP="005452CF">
      <w:pPr>
        <w:jc w:val="both"/>
        <w:rPr>
          <w:rFonts w:ascii="Arial" w:eastAsia="Century Gothic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San Pedro Garza García, </w:t>
      </w:r>
      <w:r w:rsidRPr="005452CF">
        <w:rPr>
          <w:rFonts w:ascii="Arial" w:hAnsi="Arial" w:cs="Arial"/>
          <w:b/>
          <w:sz w:val="28"/>
          <w:szCs w:val="28"/>
        </w:rPr>
        <w:t>Nuevo León.-</w:t>
      </w:r>
      <w:r w:rsidRPr="005452CF">
        <w:rPr>
          <w:rFonts w:ascii="Arial" w:hAnsi="Arial" w:cs="Arial"/>
          <w:sz w:val="28"/>
          <w:szCs w:val="28"/>
        </w:rPr>
        <w:t xml:space="preserve"> </w:t>
      </w:r>
      <w:r w:rsidR="00081BCC" w:rsidRPr="005452CF">
        <w:rPr>
          <w:rFonts w:ascii="Arial" w:eastAsia="Century Gothic" w:hAnsi="Arial" w:cs="Arial"/>
          <w:sz w:val="28"/>
          <w:szCs w:val="28"/>
        </w:rPr>
        <w:t>La Secretaría de las Mujeres</w:t>
      </w:r>
      <w:r>
        <w:rPr>
          <w:rFonts w:ascii="Arial" w:eastAsia="Century Gothic" w:hAnsi="Arial" w:cs="Arial"/>
          <w:sz w:val="28"/>
          <w:szCs w:val="28"/>
        </w:rPr>
        <w:t xml:space="preserve">, la Universidad de Monterrey y OXXO </w:t>
      </w:r>
      <w:r w:rsidR="00817B3C">
        <w:rPr>
          <w:rFonts w:ascii="Arial" w:eastAsia="Century Gothic" w:hAnsi="Arial" w:cs="Arial"/>
          <w:sz w:val="28"/>
          <w:szCs w:val="28"/>
        </w:rPr>
        <w:t>se comprometieron a reforzar la campaña de la defensa de las Mujeres de Nuevo León.</w:t>
      </w:r>
    </w:p>
    <w:p w14:paraId="33BF0D2A" w14:textId="77777777" w:rsidR="00817B3C" w:rsidRDefault="00817B3C" w:rsidP="005452CF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2DE006B1" w14:textId="77777777" w:rsidR="00817B3C" w:rsidRDefault="00817B3C" w:rsidP="00817B3C">
      <w:pPr>
        <w:jc w:val="both"/>
        <w:rPr>
          <w:rFonts w:ascii="Arial" w:eastAsia="Century Gothic" w:hAnsi="Arial" w:cs="Arial"/>
          <w:sz w:val="28"/>
          <w:szCs w:val="28"/>
        </w:rPr>
      </w:pPr>
      <w:r>
        <w:rPr>
          <w:rFonts w:ascii="Arial" w:eastAsia="Century Gothic" w:hAnsi="Arial" w:cs="Arial"/>
          <w:sz w:val="28"/>
          <w:szCs w:val="28"/>
        </w:rPr>
        <w:t xml:space="preserve">La titular de la dependencia, </w:t>
      </w:r>
      <w:r w:rsidRPr="005452CF">
        <w:rPr>
          <w:rFonts w:ascii="Arial" w:eastAsia="Century Gothic" w:hAnsi="Arial" w:cs="Arial"/>
          <w:sz w:val="28"/>
          <w:szCs w:val="28"/>
        </w:rPr>
        <w:t xml:space="preserve">Graciela Buchanan Ortega, </w:t>
      </w:r>
      <w:r>
        <w:rPr>
          <w:rFonts w:ascii="Arial" w:eastAsia="Century Gothic" w:hAnsi="Arial" w:cs="Arial"/>
          <w:sz w:val="28"/>
          <w:szCs w:val="28"/>
        </w:rPr>
        <w:t xml:space="preserve">al encabezar el evento, señaló que esta acción forma parte del programa en donde se contemplan otros programas como </w:t>
      </w:r>
      <w:r w:rsidRPr="005452CF">
        <w:rPr>
          <w:rFonts w:ascii="Arial" w:eastAsia="Century Gothic" w:hAnsi="Arial" w:cs="Arial"/>
          <w:sz w:val="28"/>
          <w:szCs w:val="28"/>
        </w:rPr>
        <w:t>el funcionamiento de las líneas 070 para información y orientación a mujeres que sienten que viven algún tipo de violencia y 9-1-1 cuando su vida pueda estar en riesgo</w:t>
      </w:r>
      <w:r>
        <w:rPr>
          <w:rFonts w:ascii="Arial" w:eastAsia="Century Gothic" w:hAnsi="Arial" w:cs="Arial"/>
          <w:sz w:val="28"/>
          <w:szCs w:val="28"/>
        </w:rPr>
        <w:t>.</w:t>
      </w:r>
    </w:p>
    <w:p w14:paraId="32C7DA33" w14:textId="77777777" w:rsidR="00817B3C" w:rsidRDefault="00817B3C" w:rsidP="00817B3C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0D62E59D" w14:textId="77777777" w:rsidR="00817B3C" w:rsidRDefault="00817B3C" w:rsidP="00817B3C">
      <w:pPr>
        <w:jc w:val="both"/>
        <w:rPr>
          <w:rFonts w:ascii="Arial" w:eastAsia="Century Gothic" w:hAnsi="Arial" w:cs="Arial"/>
          <w:sz w:val="28"/>
          <w:szCs w:val="28"/>
        </w:rPr>
      </w:pPr>
      <w:r w:rsidRPr="005452CF">
        <w:rPr>
          <w:rFonts w:ascii="Arial" w:eastAsia="Century Gothic" w:hAnsi="Arial" w:cs="Arial"/>
          <w:sz w:val="28"/>
          <w:szCs w:val="28"/>
        </w:rPr>
        <w:t>“</w:t>
      </w:r>
      <w:r>
        <w:rPr>
          <w:rFonts w:ascii="Arial" w:eastAsia="Century Gothic" w:hAnsi="Arial" w:cs="Arial"/>
          <w:sz w:val="28"/>
          <w:szCs w:val="28"/>
        </w:rPr>
        <w:t xml:space="preserve">Agradezco </w:t>
      </w:r>
      <w:r w:rsidRPr="005452CF">
        <w:rPr>
          <w:rFonts w:ascii="Arial" w:eastAsia="Century Gothic" w:hAnsi="Arial" w:cs="Arial"/>
          <w:sz w:val="28"/>
          <w:szCs w:val="28"/>
        </w:rPr>
        <w:t xml:space="preserve">a los Directivos de Cadena Comercial OXXO </w:t>
      </w:r>
      <w:r>
        <w:rPr>
          <w:rFonts w:ascii="Arial" w:eastAsia="Century Gothic" w:hAnsi="Arial" w:cs="Arial"/>
          <w:sz w:val="28"/>
          <w:szCs w:val="28"/>
        </w:rPr>
        <w:t xml:space="preserve">por </w:t>
      </w:r>
      <w:r w:rsidRPr="005452CF">
        <w:rPr>
          <w:rFonts w:ascii="Arial" w:eastAsia="Century Gothic" w:hAnsi="Arial" w:cs="Arial"/>
          <w:sz w:val="28"/>
          <w:szCs w:val="28"/>
        </w:rPr>
        <w:t>asumir la batuta en buscar que sus tiendas sean un espacio donde se brinda información sobre las líneas de emergencias, trayendo como consecuencia que quiénes visiten una tienda OXXO, sepan a dónde llamar si sienten que su vida está en riesgo o sufren algún tipo de violencia</w:t>
      </w:r>
      <w:r>
        <w:rPr>
          <w:rFonts w:ascii="Arial" w:eastAsia="Century Gothic" w:hAnsi="Arial" w:cs="Arial"/>
          <w:sz w:val="28"/>
          <w:szCs w:val="28"/>
        </w:rPr>
        <w:t>”, explicó la funcionaria estatal.</w:t>
      </w:r>
    </w:p>
    <w:p w14:paraId="395729DB" w14:textId="77777777" w:rsidR="00817B3C" w:rsidRDefault="00817B3C" w:rsidP="00817B3C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699C68F3" w14:textId="77777777" w:rsidR="00817B3C" w:rsidRDefault="00817B3C" w:rsidP="00817B3C">
      <w:pPr>
        <w:jc w:val="both"/>
        <w:rPr>
          <w:rFonts w:ascii="Arial" w:eastAsia="Century Gothic" w:hAnsi="Arial" w:cs="Arial"/>
          <w:sz w:val="28"/>
          <w:szCs w:val="28"/>
        </w:rPr>
      </w:pPr>
      <w:r>
        <w:rPr>
          <w:rFonts w:ascii="Arial" w:eastAsia="Century Gothic" w:hAnsi="Arial" w:cs="Arial"/>
          <w:sz w:val="28"/>
          <w:szCs w:val="28"/>
        </w:rPr>
        <w:t>“</w:t>
      </w:r>
      <w:r w:rsidRPr="005452CF">
        <w:rPr>
          <w:rFonts w:ascii="Arial" w:eastAsia="Century Gothic" w:hAnsi="Arial" w:cs="Arial"/>
          <w:sz w:val="28"/>
          <w:szCs w:val="28"/>
        </w:rPr>
        <w:t xml:space="preserve">La línea 9-1-1 que está conectada con el C5 (Centro de Comando, Control, Cómputo, Comunicaciones y Contacto Ciudadano), dando atención prioritaria a las llamadas donde se reporte que se está suscitando algún tipo de violencia contra las mujeres. Yo me congratulo y me da muchísimo gusto que la Universidad de Monterrey haya </w:t>
      </w:r>
      <w:r w:rsidRPr="005452CF">
        <w:rPr>
          <w:rFonts w:ascii="Arial" w:eastAsia="Century Gothic" w:hAnsi="Arial" w:cs="Arial"/>
          <w:sz w:val="28"/>
          <w:szCs w:val="28"/>
        </w:rPr>
        <w:lastRenderedPageBreak/>
        <w:t>permitido y generado con Cadena Comercial OXXO, que sea el primer OXXO dentro de las Universidades participando en esta campaña</w:t>
      </w:r>
      <w:r>
        <w:rPr>
          <w:rFonts w:ascii="Arial" w:eastAsia="Century Gothic" w:hAnsi="Arial" w:cs="Arial"/>
          <w:sz w:val="28"/>
          <w:szCs w:val="28"/>
        </w:rPr>
        <w:t>”.</w:t>
      </w:r>
    </w:p>
    <w:p w14:paraId="4945A554" w14:textId="77777777" w:rsidR="00817B3C" w:rsidRDefault="00817B3C" w:rsidP="00817B3C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5241D7AF" w14:textId="5C8E9EE9" w:rsidR="00817B3C" w:rsidRDefault="00817B3C" w:rsidP="00817B3C">
      <w:pPr>
        <w:jc w:val="both"/>
        <w:rPr>
          <w:rFonts w:ascii="Arial" w:eastAsia="Century Gothic" w:hAnsi="Arial" w:cs="Arial"/>
          <w:sz w:val="28"/>
          <w:szCs w:val="28"/>
        </w:rPr>
      </w:pPr>
      <w:r>
        <w:rPr>
          <w:rFonts w:ascii="Arial" w:eastAsia="Century Gothic" w:hAnsi="Arial" w:cs="Arial"/>
          <w:sz w:val="28"/>
          <w:szCs w:val="28"/>
        </w:rPr>
        <w:t xml:space="preserve">El programa que tiene por objetivo </w:t>
      </w:r>
      <w:r w:rsidRPr="005452CF">
        <w:rPr>
          <w:rFonts w:ascii="Arial" w:eastAsia="Century Gothic" w:hAnsi="Arial" w:cs="Arial"/>
          <w:sz w:val="28"/>
          <w:szCs w:val="28"/>
        </w:rPr>
        <w:t>erradicar la violencia contra la violencia y están concientizando sobre el daño tan grave que genera la violencia</w:t>
      </w:r>
      <w:r>
        <w:rPr>
          <w:rFonts w:ascii="Arial" w:eastAsia="Century Gothic" w:hAnsi="Arial" w:cs="Arial"/>
          <w:sz w:val="28"/>
          <w:szCs w:val="28"/>
        </w:rPr>
        <w:t xml:space="preserve">, contempla la colocación en </w:t>
      </w:r>
      <w:proofErr w:type="spellStart"/>
      <w:r>
        <w:rPr>
          <w:rFonts w:ascii="Arial" w:eastAsia="Century Gothic" w:hAnsi="Arial" w:cs="Arial"/>
          <w:sz w:val="28"/>
          <w:szCs w:val="28"/>
        </w:rPr>
        <w:t>oxxos</w:t>
      </w:r>
      <w:proofErr w:type="spellEnd"/>
      <w:r>
        <w:rPr>
          <w:rFonts w:ascii="Arial" w:eastAsia="Century Gothic" w:hAnsi="Arial" w:cs="Arial"/>
          <w:sz w:val="28"/>
          <w:szCs w:val="28"/>
        </w:rPr>
        <w:t xml:space="preserve"> de mantas que contienen información para las personas afectadas por este mal.</w:t>
      </w:r>
    </w:p>
    <w:p w14:paraId="6084AA85" w14:textId="77777777" w:rsidR="00817B3C" w:rsidRDefault="00817B3C" w:rsidP="00817B3C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4CEE894E" w14:textId="77777777" w:rsidR="00132ED3" w:rsidRDefault="00A04880" w:rsidP="005452CF">
      <w:pPr>
        <w:jc w:val="both"/>
        <w:rPr>
          <w:rFonts w:ascii="Arial" w:eastAsia="Century Gothic" w:hAnsi="Arial" w:cs="Arial"/>
          <w:sz w:val="28"/>
          <w:szCs w:val="28"/>
        </w:rPr>
      </w:pPr>
      <w:r>
        <w:rPr>
          <w:rFonts w:ascii="Arial" w:eastAsia="Century Gothic" w:hAnsi="Arial" w:cs="Arial"/>
          <w:sz w:val="28"/>
          <w:szCs w:val="28"/>
        </w:rPr>
        <w:t xml:space="preserve">La ceremonia se llevó a cabo en la sucursal de la tienda ubicada en </w:t>
      </w:r>
      <w:r w:rsidR="00081BCC" w:rsidRPr="005452CF">
        <w:rPr>
          <w:rFonts w:ascii="Arial" w:eastAsia="Century Gothic" w:hAnsi="Arial" w:cs="Arial"/>
          <w:sz w:val="28"/>
          <w:szCs w:val="28"/>
        </w:rPr>
        <w:t>el Centro Roberto Garza Sada</w:t>
      </w:r>
      <w:r w:rsidR="00132ED3">
        <w:rPr>
          <w:rFonts w:ascii="Arial" w:eastAsia="Century Gothic" w:hAnsi="Arial" w:cs="Arial"/>
          <w:sz w:val="28"/>
          <w:szCs w:val="28"/>
        </w:rPr>
        <w:t>.</w:t>
      </w:r>
    </w:p>
    <w:p w14:paraId="4FE86E87" w14:textId="77777777" w:rsidR="00132ED3" w:rsidRDefault="00132ED3" w:rsidP="005452CF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434E9430" w14:textId="02E2D03A" w:rsidR="00081BCC" w:rsidRPr="005452CF" w:rsidRDefault="00081BCC" w:rsidP="005452CF">
      <w:pPr>
        <w:jc w:val="both"/>
        <w:rPr>
          <w:rFonts w:ascii="Arial" w:eastAsia="Century Gothic" w:hAnsi="Arial" w:cs="Arial"/>
          <w:sz w:val="28"/>
          <w:szCs w:val="28"/>
        </w:rPr>
      </w:pPr>
      <w:r w:rsidRPr="005452CF">
        <w:rPr>
          <w:rFonts w:ascii="Arial" w:eastAsia="Century Gothic" w:hAnsi="Arial" w:cs="Arial"/>
          <w:sz w:val="28"/>
          <w:szCs w:val="28"/>
        </w:rPr>
        <w:t>Mariana Lizbeth Ruelas Valenzuela, Responsable comercial de plaza San Pedro de Cadena Comercial OXXO; reafirmó la voluntad de</w:t>
      </w:r>
      <w:r w:rsidR="00132ED3">
        <w:rPr>
          <w:rFonts w:ascii="Arial" w:eastAsia="Century Gothic" w:hAnsi="Arial" w:cs="Arial"/>
          <w:sz w:val="28"/>
          <w:szCs w:val="28"/>
        </w:rPr>
        <w:t>l consorcio p</w:t>
      </w:r>
      <w:r w:rsidRPr="005452CF">
        <w:rPr>
          <w:rFonts w:ascii="Arial" w:eastAsia="Century Gothic" w:hAnsi="Arial" w:cs="Arial"/>
          <w:sz w:val="28"/>
          <w:szCs w:val="28"/>
        </w:rPr>
        <w:t>ara continuar generando acciones tendientes a la prevención y erradicación de las violencias contra todas las mujeres que pudieran estar en situación de vulnerabilidad o su vida esté en riesgo.</w:t>
      </w:r>
    </w:p>
    <w:p w14:paraId="3897D160" w14:textId="77777777" w:rsidR="00081BCC" w:rsidRPr="005452CF" w:rsidRDefault="00081BCC" w:rsidP="005452CF">
      <w:pPr>
        <w:jc w:val="both"/>
        <w:rPr>
          <w:rFonts w:ascii="Arial" w:eastAsia="Century Gothic" w:hAnsi="Arial" w:cs="Arial"/>
          <w:sz w:val="28"/>
          <w:szCs w:val="28"/>
        </w:rPr>
      </w:pPr>
      <w:bookmarkStart w:id="0" w:name="_a9uwqjty3tjw"/>
      <w:bookmarkEnd w:id="0"/>
    </w:p>
    <w:p w14:paraId="12F185AB" w14:textId="463CBD9C" w:rsidR="00081BCC" w:rsidRPr="005452CF" w:rsidRDefault="00132ED3" w:rsidP="005452CF">
      <w:pPr>
        <w:jc w:val="both"/>
        <w:rPr>
          <w:rFonts w:ascii="Arial" w:eastAsia="Century Gothic" w:hAnsi="Arial" w:cs="Arial"/>
          <w:sz w:val="28"/>
          <w:szCs w:val="28"/>
        </w:rPr>
      </w:pPr>
      <w:bookmarkStart w:id="1" w:name="_jy66qrqhgfw3"/>
      <w:bookmarkEnd w:id="1"/>
      <w:r>
        <w:rPr>
          <w:rFonts w:ascii="Arial" w:eastAsia="Century Gothic" w:hAnsi="Arial" w:cs="Arial"/>
          <w:sz w:val="28"/>
          <w:szCs w:val="28"/>
        </w:rPr>
        <w:t>M</w:t>
      </w:r>
      <w:r w:rsidR="00081BCC" w:rsidRPr="005452CF">
        <w:rPr>
          <w:rFonts w:ascii="Arial" w:eastAsia="Century Gothic" w:hAnsi="Arial" w:cs="Arial"/>
          <w:sz w:val="28"/>
          <w:szCs w:val="28"/>
        </w:rPr>
        <w:t xml:space="preserve">arcela Chavarría y Chavarría, Directora del Centro de Equidad de Género e Inclusión (CEGI), </w:t>
      </w:r>
      <w:r>
        <w:rPr>
          <w:rFonts w:ascii="Arial" w:eastAsia="Century Gothic" w:hAnsi="Arial" w:cs="Arial"/>
          <w:sz w:val="28"/>
          <w:szCs w:val="28"/>
        </w:rPr>
        <w:t xml:space="preserve">resaltó la </w:t>
      </w:r>
      <w:r w:rsidR="00081BCC" w:rsidRPr="005452CF">
        <w:rPr>
          <w:rFonts w:ascii="Arial" w:eastAsia="Century Gothic" w:hAnsi="Arial" w:cs="Arial"/>
          <w:sz w:val="28"/>
          <w:szCs w:val="28"/>
        </w:rPr>
        <w:t>importancia de crear espacios de apoyo para mujeres, donde puedan recibir información y orientación</w:t>
      </w:r>
      <w:r>
        <w:rPr>
          <w:rFonts w:ascii="Arial" w:eastAsia="Century Gothic" w:hAnsi="Arial" w:cs="Arial"/>
          <w:sz w:val="28"/>
          <w:szCs w:val="28"/>
        </w:rPr>
        <w:t xml:space="preserve"> y </w:t>
      </w:r>
      <w:r w:rsidR="00081BCC" w:rsidRPr="005452CF">
        <w:rPr>
          <w:rFonts w:ascii="Arial" w:eastAsia="Century Gothic" w:hAnsi="Arial" w:cs="Arial"/>
          <w:sz w:val="28"/>
          <w:szCs w:val="28"/>
        </w:rPr>
        <w:t>destacó el precedente que están marcando las tres entidades —gobierno, industria privada y universidad— colaborando en conjunto.</w:t>
      </w:r>
    </w:p>
    <w:p w14:paraId="56A1A6FE" w14:textId="77777777" w:rsidR="00081BCC" w:rsidRDefault="00081BCC" w:rsidP="005452CF">
      <w:pPr>
        <w:jc w:val="both"/>
        <w:rPr>
          <w:rFonts w:ascii="Arial" w:eastAsia="Century Gothic" w:hAnsi="Arial" w:cs="Arial"/>
          <w:sz w:val="28"/>
          <w:szCs w:val="28"/>
        </w:rPr>
      </w:pPr>
      <w:bookmarkStart w:id="2" w:name="_n4uda1ufhf6i"/>
      <w:bookmarkEnd w:id="2"/>
    </w:p>
    <w:p w14:paraId="417016F8" w14:textId="77777777" w:rsidR="006D0FBC" w:rsidRDefault="006D0FBC" w:rsidP="006D0FBC">
      <w:pPr>
        <w:jc w:val="center"/>
        <w:rPr>
          <w:rFonts w:ascii="Arial" w:eastAsia="Century Gothic" w:hAnsi="Arial" w:cs="Arial"/>
          <w:b/>
          <w:sz w:val="28"/>
          <w:szCs w:val="28"/>
        </w:rPr>
      </w:pPr>
      <w:bookmarkStart w:id="3" w:name="_GoBack"/>
      <w:bookmarkEnd w:id="3"/>
    </w:p>
    <w:p w14:paraId="63CFF6F3" w14:textId="77777777" w:rsidR="006D0FBC" w:rsidRPr="005452CF" w:rsidRDefault="006D0FBC" w:rsidP="005452CF">
      <w:pPr>
        <w:jc w:val="both"/>
        <w:rPr>
          <w:rFonts w:ascii="Arial" w:eastAsia="Century Gothic" w:hAnsi="Arial" w:cs="Arial"/>
          <w:sz w:val="28"/>
          <w:szCs w:val="28"/>
        </w:rPr>
      </w:pPr>
    </w:p>
    <w:sectPr w:rsidR="006D0FBC" w:rsidRPr="005452CF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B6A5" w14:textId="77777777" w:rsidR="004E341B" w:rsidRDefault="004E341B" w:rsidP="00FF7AF6">
      <w:r>
        <w:separator/>
      </w:r>
    </w:p>
  </w:endnote>
  <w:endnote w:type="continuationSeparator" w:id="0">
    <w:p w14:paraId="1C50AA87" w14:textId="77777777" w:rsidR="004E341B" w:rsidRDefault="004E341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2D79" w14:textId="77777777" w:rsidR="004E341B" w:rsidRDefault="004E341B" w:rsidP="00FF7AF6">
      <w:r>
        <w:separator/>
      </w:r>
    </w:p>
  </w:footnote>
  <w:footnote w:type="continuationSeparator" w:id="0">
    <w:p w14:paraId="7763C47D" w14:textId="77777777" w:rsidR="004E341B" w:rsidRDefault="004E341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55E59"/>
    <w:multiLevelType w:val="hybridMultilevel"/>
    <w:tmpl w:val="99D2A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468B1"/>
    <w:multiLevelType w:val="hybridMultilevel"/>
    <w:tmpl w:val="325C83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4D5B"/>
    <w:multiLevelType w:val="hybridMultilevel"/>
    <w:tmpl w:val="DB26C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353D8"/>
    <w:multiLevelType w:val="hybridMultilevel"/>
    <w:tmpl w:val="830E5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81BCC"/>
    <w:rsid w:val="00094103"/>
    <w:rsid w:val="000E42E8"/>
    <w:rsid w:val="000F19FC"/>
    <w:rsid w:val="000F5166"/>
    <w:rsid w:val="000F6822"/>
    <w:rsid w:val="00102F1C"/>
    <w:rsid w:val="00116853"/>
    <w:rsid w:val="001268BD"/>
    <w:rsid w:val="00127D9B"/>
    <w:rsid w:val="00132ED3"/>
    <w:rsid w:val="001464B2"/>
    <w:rsid w:val="00150A26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4056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E6FCA"/>
    <w:rsid w:val="003F0A57"/>
    <w:rsid w:val="00411550"/>
    <w:rsid w:val="00444D5D"/>
    <w:rsid w:val="0045050A"/>
    <w:rsid w:val="00475D20"/>
    <w:rsid w:val="00486DC6"/>
    <w:rsid w:val="00491B6B"/>
    <w:rsid w:val="004927B9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452CF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D0FBC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0BC8"/>
    <w:rsid w:val="00797EC3"/>
    <w:rsid w:val="007B299C"/>
    <w:rsid w:val="007B5227"/>
    <w:rsid w:val="007E7646"/>
    <w:rsid w:val="00815B09"/>
    <w:rsid w:val="00816812"/>
    <w:rsid w:val="00816C52"/>
    <w:rsid w:val="00817B3C"/>
    <w:rsid w:val="008232C1"/>
    <w:rsid w:val="00846B6E"/>
    <w:rsid w:val="00871EBC"/>
    <w:rsid w:val="0087557A"/>
    <w:rsid w:val="00884CF6"/>
    <w:rsid w:val="008876E4"/>
    <w:rsid w:val="008969EC"/>
    <w:rsid w:val="008B19AB"/>
    <w:rsid w:val="008B38BF"/>
    <w:rsid w:val="008C3FEE"/>
    <w:rsid w:val="008D37AC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04880"/>
    <w:rsid w:val="00A212A1"/>
    <w:rsid w:val="00A300A2"/>
    <w:rsid w:val="00A32653"/>
    <w:rsid w:val="00A36495"/>
    <w:rsid w:val="00A514BD"/>
    <w:rsid w:val="00A843F7"/>
    <w:rsid w:val="00AB69ED"/>
    <w:rsid w:val="00AD17F1"/>
    <w:rsid w:val="00AD4055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4581C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5C96"/>
    <w:rsid w:val="00EC7435"/>
    <w:rsid w:val="00ED542A"/>
    <w:rsid w:val="00EE6765"/>
    <w:rsid w:val="00F0019E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2</cp:revision>
  <cp:lastPrinted>2023-09-20T17:59:00Z</cp:lastPrinted>
  <dcterms:created xsi:type="dcterms:W3CDTF">2024-11-13T02:02:00Z</dcterms:created>
  <dcterms:modified xsi:type="dcterms:W3CDTF">2024-11-13T02:02:00Z</dcterms:modified>
</cp:coreProperties>
</file>