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E51" w:rsidRDefault="0016698E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bookmarkStart w:id="0" w:name="_heading=h.xo09i3c6keok" w:colFirst="0" w:colLast="0"/>
      <w:bookmarkStart w:id="1" w:name="_GoBack"/>
      <w:bookmarkEnd w:id="0"/>
      <w:bookmarkEnd w:id="1"/>
      <w:r>
        <w:rPr>
          <w:rFonts w:ascii="Arial" w:eastAsia="Arial" w:hAnsi="Arial" w:cs="Arial"/>
          <w:b/>
          <w:bCs/>
          <w:sz w:val="22"/>
          <w:szCs w:val="22"/>
        </w:rPr>
        <w:t>CP/0914/2026</w:t>
      </w:r>
    </w:p>
    <w:p w:rsidR="00776E51" w:rsidRDefault="0016698E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22 de junio de 2026</w:t>
      </w:r>
    </w:p>
    <w:p w:rsidR="00776E51" w:rsidRDefault="0016698E">
      <w:pPr>
        <w:jc w:val="right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:rsidR="00776E51" w:rsidRDefault="0016698E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OFRECE GOBIERNO DE NL NUEVAS “SEDES” PARA VER EL MUNDIAL DE FUTBOL 2026</w:t>
      </w:r>
    </w:p>
    <w:p w:rsidR="00776E51" w:rsidRDefault="00776E51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776E51" w:rsidRDefault="00776E51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776E51" w:rsidRDefault="00776E51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776E51" w:rsidRDefault="0016698E">
      <w:pPr>
        <w:numPr>
          <w:ilvl w:val="0"/>
          <w:numId w:val="1"/>
        </w:numPr>
        <w:spacing w:before="240" w:after="240" w:line="276" w:lineRule="auto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 xml:space="preserve"> En la Explanada de Los Héroes y el nuevo Parque del Agua se transmitirán los partidos a través de pantallas.  </w:t>
      </w:r>
    </w:p>
    <w:p w:rsidR="00776E51" w:rsidRDefault="0016698E">
      <w:pPr>
        <w:numPr>
          <w:ilvl w:val="0"/>
          <w:numId w:val="1"/>
        </w:numPr>
        <w:spacing w:before="240" w:after="240" w:line="276" w:lineRule="auto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 xml:space="preserve"> Los aficionados ya disfrutan de la jornada futbolera, donde la Selección de Jordania se enfrentará a Argelia en el último partido de este lunes.</w:t>
      </w:r>
    </w:p>
    <w:p w:rsidR="00776E51" w:rsidRDefault="00776E51">
      <w:pPr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:rsidR="00776E51" w:rsidRDefault="0016698E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Monterrey, Nuevo León.- </w:t>
      </w:r>
      <w:r>
        <w:rPr>
          <w:rFonts w:ascii="Arial" w:eastAsia="Arial" w:hAnsi="Arial" w:cs="Arial"/>
          <w:sz w:val="28"/>
          <w:szCs w:val="28"/>
        </w:rPr>
        <w:t>Si de continuar la fiesta mundialista se trata con toda seguridad para toda la comuni</w:t>
      </w:r>
      <w:r>
        <w:rPr>
          <w:rFonts w:ascii="Arial" w:eastAsia="Arial" w:hAnsi="Arial" w:cs="Arial"/>
          <w:sz w:val="28"/>
          <w:szCs w:val="28"/>
        </w:rPr>
        <w:t>dad se trata, el Gobierno del Estado propone ahora hacer que la celebración deportiva pueda ser vista a través de más pantallas.</w:t>
      </w:r>
    </w:p>
    <w:p w:rsidR="00776E51" w:rsidRDefault="0016698E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Ahora, los partidos de la Copa Mundial de la FIFA™</w:t>
      </w:r>
      <w:r>
        <w:rPr>
          <w:rFonts w:ascii="Arial" w:eastAsia="Arial" w:hAnsi="Arial" w:cs="Arial"/>
          <w:sz w:val="28"/>
          <w:szCs w:val="28"/>
        </w:rPr>
        <w:t>️</w:t>
      </w:r>
      <w:r>
        <w:rPr>
          <w:rFonts w:ascii="Arial" w:eastAsia="Arial" w:hAnsi="Arial" w:cs="Arial"/>
          <w:sz w:val="28"/>
          <w:szCs w:val="28"/>
        </w:rPr>
        <w:t xml:space="preserve"> también podrán verse en la Explanada de los Héroes, en el mero corazón de l</w:t>
      </w:r>
      <w:r>
        <w:rPr>
          <w:rFonts w:ascii="Arial" w:eastAsia="Arial" w:hAnsi="Arial" w:cs="Arial"/>
          <w:sz w:val="28"/>
          <w:szCs w:val="28"/>
        </w:rPr>
        <w:t>a Macroplaza y en el nuevo Parque del Agua, en el área del antiteatro.</w:t>
      </w:r>
    </w:p>
    <w:p w:rsidR="00776E51" w:rsidRDefault="0016698E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La disposición entra en vigor a partir de hoy en la Macro y en Parque de Agua, cuando se enfrenten las selecciones de Noruega y Senegal, </w:t>
      </w:r>
      <w:proofErr w:type="gramStart"/>
      <w:r>
        <w:rPr>
          <w:rFonts w:ascii="Arial" w:eastAsia="Arial" w:hAnsi="Arial" w:cs="Arial"/>
          <w:sz w:val="28"/>
          <w:szCs w:val="28"/>
        </w:rPr>
        <w:t>a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las 18:30 horas, y Jordania y Argelia, a las 2</w:t>
      </w:r>
      <w:r>
        <w:rPr>
          <w:rFonts w:ascii="Arial" w:eastAsia="Arial" w:hAnsi="Arial" w:cs="Arial"/>
          <w:sz w:val="28"/>
          <w:szCs w:val="28"/>
        </w:rPr>
        <w:t>1:00 horas, dentro del calendario de la justa mundialista.</w:t>
      </w:r>
    </w:p>
    <w:p w:rsidR="00776E51" w:rsidRDefault="0016698E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La decisión del mejor lugar donde disfrutar de El Mundial Más Norteño, queda a elección de las familias de Nuevo León.</w:t>
      </w:r>
    </w:p>
    <w:p w:rsidR="00776E51" w:rsidRDefault="0016698E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Cabe recordar que, en el Parque del Agua, ubicado al pie del Cerro de la Silla</w:t>
      </w:r>
      <w:r>
        <w:rPr>
          <w:rFonts w:ascii="Arial" w:eastAsia="Arial" w:hAnsi="Arial" w:cs="Arial"/>
          <w:sz w:val="28"/>
          <w:szCs w:val="28"/>
        </w:rPr>
        <w:t>, el acceso es libre y no se requiere de ningún registro previo, donde además de aprovechar de este gran espacio natural, se puede armar la fiesta con la programación artística ahí dispuesta para pasarla de maravilla.</w:t>
      </w:r>
    </w:p>
    <w:p w:rsidR="00776E51" w:rsidRDefault="00776E51">
      <w:pPr>
        <w:jc w:val="both"/>
        <w:rPr>
          <w:rFonts w:ascii="Arial" w:eastAsia="Arial" w:hAnsi="Arial" w:cs="Arial"/>
          <w:sz w:val="28"/>
          <w:szCs w:val="28"/>
        </w:rPr>
      </w:pPr>
    </w:p>
    <w:sectPr w:rsidR="00776E51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698E" w:rsidRDefault="0016698E">
      <w:r>
        <w:separator/>
      </w:r>
    </w:p>
  </w:endnote>
  <w:endnote w:type="continuationSeparator" w:id="0">
    <w:p w:rsidR="0016698E" w:rsidRDefault="001669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6FE446BB-248E-4D5F-ABE8-A1712B7D4BE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314E126-6741-48A6-896C-49D7FCDDFAE0}"/>
    <w:embedBold r:id="rId3" w:fontKey="{97C2175F-507D-4B33-B254-FCC9F515A4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3838156-F817-406D-94F1-A3B0C13F78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8FDD225-73FE-4626-891D-969F98FC84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6E51" w:rsidRDefault="0016698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-1142999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76E51" w:rsidRDefault="00776E5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776E51" w:rsidRDefault="00776E5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698E" w:rsidRDefault="0016698E">
      <w:r>
        <w:separator/>
      </w:r>
    </w:p>
  </w:footnote>
  <w:footnote w:type="continuationSeparator" w:id="0">
    <w:p w:rsidR="0016698E" w:rsidRDefault="001669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6E51" w:rsidRDefault="0016698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-1151889</wp:posOffset>
          </wp:positionH>
          <wp:positionV relativeFrom="paragraph">
            <wp:posOffset>-1170304</wp:posOffset>
          </wp:positionV>
          <wp:extent cx="7792278" cy="12834818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FB3C84"/>
    <w:multiLevelType w:val="multilevel"/>
    <w:tmpl w:val="BFEEB7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E51"/>
    <w:rsid w:val="0016698E"/>
    <w:rsid w:val="00776E51"/>
    <w:rsid w:val="007B4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B2803D-3FF9-4466-A71D-987D01168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sfgh9aTZpSCO+AfIgAy7xv8RpQ==">CgMxLjAyDmgueG8wOWkzYzZrZW9rOAByITFvakpZNklvNTNaU3Z4OXRiY2hSYlJDRm92bWhRWnVJZw==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225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Reynaldo Escalante De Leon</dc:creator>
  <cp:lastModifiedBy>Reynaldo Escalante de leon</cp:lastModifiedBy>
  <cp:revision>2</cp:revision>
  <dcterms:created xsi:type="dcterms:W3CDTF">2026-06-23T14:16:00Z</dcterms:created>
  <dcterms:modified xsi:type="dcterms:W3CDTF">2026-06-23T14:16:00Z</dcterms:modified>
</cp:coreProperties>
</file>