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6B8B336" w:rsidR="00EA29FA" w:rsidRPr="00C60FD1" w:rsidRDefault="00811973" w:rsidP="00EA29FA">
      <w:pPr>
        <w:jc w:val="right"/>
        <w:rPr>
          <w:rFonts w:ascii="Arial" w:hAnsi="Arial" w:cs="Arial"/>
          <w:b/>
          <w:sz w:val="22"/>
          <w:lang w:val="es-ES"/>
        </w:rPr>
      </w:pPr>
      <w:r>
        <w:rPr>
          <w:rFonts w:ascii="Arial" w:hAnsi="Arial" w:cs="Arial"/>
          <w:b/>
          <w:sz w:val="22"/>
          <w:lang w:val="es-ES"/>
        </w:rPr>
        <w:t>CP/0701/2026</w:t>
      </w:r>
    </w:p>
    <w:p w14:paraId="695E3F55" w14:textId="6697FEFF" w:rsidR="00703B09" w:rsidRDefault="00811973"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w:t>
      </w:r>
      <w:r>
        <w:rPr>
          <w:rFonts w:ascii="Arial" w:hAnsi="Arial" w:cs="Arial"/>
          <w:sz w:val="22"/>
          <w:lang w:val="es-ES"/>
        </w:rPr>
        <w:t>mayo de 2026</w:t>
      </w:r>
    </w:p>
    <w:p w14:paraId="1464C98A" w14:textId="77777777" w:rsidR="00703B09" w:rsidRDefault="00703B09" w:rsidP="00703B09">
      <w:pPr>
        <w:jc w:val="right"/>
        <w:rPr>
          <w:rFonts w:ascii="Arial" w:hAnsi="Arial" w:cs="Arial"/>
          <w:sz w:val="22"/>
          <w:lang w:val="es-ES"/>
        </w:rPr>
      </w:pPr>
    </w:p>
    <w:p w14:paraId="2040253F" w14:textId="2220E8B9" w:rsidR="00A23A57" w:rsidRDefault="00811973" w:rsidP="00580ABF">
      <w:pPr>
        <w:jc w:val="center"/>
        <w:rPr>
          <w:rFonts w:ascii="Arial" w:hAnsi="Arial" w:cs="Arial"/>
          <w:b/>
          <w:sz w:val="28"/>
          <w:szCs w:val="28"/>
        </w:rPr>
      </w:pPr>
      <w:bookmarkStart w:id="0" w:name="_GoBack"/>
      <w:r w:rsidRPr="00811973">
        <w:rPr>
          <w:rFonts w:ascii="Arial" w:hAnsi="Arial" w:cs="Arial"/>
          <w:b/>
          <w:sz w:val="28"/>
          <w:szCs w:val="28"/>
        </w:rPr>
        <w:t>NUEVO LEÓN REFUERZA CAPACITACIÓN TURÍSTICA RUMBO AL MUNDIAL 2026 CON CAPACITUR</w:t>
      </w:r>
    </w:p>
    <w:bookmarkEnd w:id="0"/>
    <w:p w14:paraId="4F730ED2" w14:textId="77777777" w:rsidR="00580ABF" w:rsidRDefault="00580ABF" w:rsidP="00580ABF">
      <w:pPr>
        <w:jc w:val="center"/>
        <w:rPr>
          <w:rFonts w:ascii="Arial" w:hAnsi="Arial" w:cs="Arial"/>
          <w:b/>
          <w:sz w:val="28"/>
          <w:szCs w:val="28"/>
        </w:rPr>
      </w:pPr>
    </w:p>
    <w:p w14:paraId="25707D3A" w14:textId="0A56A532" w:rsidR="00811973" w:rsidRPr="00811973" w:rsidRDefault="00811973" w:rsidP="00811973">
      <w:pPr>
        <w:pStyle w:val="Prrafodelista"/>
        <w:numPr>
          <w:ilvl w:val="0"/>
          <w:numId w:val="19"/>
        </w:numPr>
        <w:jc w:val="both"/>
        <w:rPr>
          <w:rFonts w:ascii="Arial" w:hAnsi="Arial" w:cs="Arial"/>
          <w:i/>
          <w:szCs w:val="24"/>
        </w:rPr>
      </w:pPr>
      <w:r w:rsidRPr="00811973">
        <w:rPr>
          <w:rFonts w:ascii="Arial" w:hAnsi="Arial" w:cs="Arial"/>
          <w:i/>
          <w:szCs w:val="24"/>
        </w:rPr>
        <w:t>La plataforma ya se encuentra disponible sin costo y accesible 24/7</w:t>
      </w:r>
      <w:r>
        <w:rPr>
          <w:rFonts w:ascii="Arial" w:hAnsi="Arial" w:cs="Arial"/>
          <w:i/>
          <w:szCs w:val="24"/>
        </w:rPr>
        <w:t>.</w:t>
      </w:r>
    </w:p>
    <w:p w14:paraId="4C9B04D6" w14:textId="390C36D4" w:rsidR="00811973" w:rsidRPr="00811973" w:rsidRDefault="00811973" w:rsidP="00811973">
      <w:pPr>
        <w:pStyle w:val="Prrafodelista"/>
        <w:numPr>
          <w:ilvl w:val="0"/>
          <w:numId w:val="19"/>
        </w:numPr>
        <w:jc w:val="both"/>
        <w:rPr>
          <w:rFonts w:ascii="Arial" w:hAnsi="Arial" w:cs="Arial"/>
          <w:i/>
          <w:szCs w:val="24"/>
        </w:rPr>
      </w:pPr>
      <w:r w:rsidRPr="00811973">
        <w:rPr>
          <w:rFonts w:ascii="Arial" w:hAnsi="Arial" w:cs="Arial"/>
          <w:i/>
          <w:szCs w:val="24"/>
        </w:rPr>
        <w:t>Incluye formación en atención al visitante e inglés aplicado a distintos perfiles de servicio</w:t>
      </w:r>
      <w:r>
        <w:rPr>
          <w:rFonts w:ascii="Arial" w:hAnsi="Arial" w:cs="Arial"/>
          <w:i/>
          <w:szCs w:val="24"/>
        </w:rPr>
        <w:t>.</w:t>
      </w:r>
    </w:p>
    <w:p w14:paraId="4E6F1FFD" w14:textId="0B7D9A02" w:rsidR="00811973" w:rsidRDefault="00EA29FA" w:rsidP="0081197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811973" w:rsidRPr="00811973">
        <w:rPr>
          <w:rFonts w:ascii="Arial" w:hAnsi="Arial" w:cs="Arial"/>
          <w:sz w:val="28"/>
          <w:szCs w:val="28"/>
        </w:rPr>
        <w:t>El Gobierno del Estado, a través de la Secretaría de Turismo de Nuevo León, mantiene activa la estrategia de profesionalización turística mediante CAPACITUR, la primera plataforma en México de capacitación turística gratuita enfocada en la atención al visitante.</w:t>
      </w:r>
    </w:p>
    <w:p w14:paraId="6C89F187" w14:textId="77777777" w:rsidR="00811973" w:rsidRPr="00811973" w:rsidRDefault="00811973" w:rsidP="00811973">
      <w:pPr>
        <w:jc w:val="both"/>
        <w:rPr>
          <w:rFonts w:ascii="Arial" w:hAnsi="Arial" w:cs="Arial"/>
          <w:sz w:val="28"/>
          <w:szCs w:val="28"/>
        </w:rPr>
      </w:pPr>
    </w:p>
    <w:p w14:paraId="182B11B1" w14:textId="77777777" w:rsidR="00811973" w:rsidRDefault="00811973" w:rsidP="00811973">
      <w:pPr>
        <w:jc w:val="both"/>
        <w:rPr>
          <w:rFonts w:ascii="Arial" w:hAnsi="Arial" w:cs="Arial"/>
          <w:sz w:val="28"/>
          <w:szCs w:val="28"/>
        </w:rPr>
      </w:pPr>
      <w:r w:rsidRPr="00811973">
        <w:rPr>
          <w:rFonts w:ascii="Arial" w:hAnsi="Arial" w:cs="Arial"/>
          <w:sz w:val="28"/>
          <w:szCs w:val="28"/>
        </w:rPr>
        <w:t>Como parte de la preparación rumbo al Mundial 2026, la plataforma ofrece herramientas de formación enfocadas en atención, hospitalidad e inglés aplicado a distintos perfiles de servicio vinculados al sector turístico.</w:t>
      </w:r>
    </w:p>
    <w:p w14:paraId="0303A7BB" w14:textId="77777777" w:rsidR="00811973" w:rsidRPr="00811973" w:rsidRDefault="00811973" w:rsidP="00811973">
      <w:pPr>
        <w:jc w:val="both"/>
        <w:rPr>
          <w:rFonts w:ascii="Arial" w:hAnsi="Arial" w:cs="Arial"/>
          <w:sz w:val="28"/>
          <w:szCs w:val="28"/>
        </w:rPr>
      </w:pPr>
    </w:p>
    <w:p w14:paraId="4752728A" w14:textId="77777777" w:rsidR="00811973" w:rsidRDefault="00811973" w:rsidP="00811973">
      <w:pPr>
        <w:jc w:val="both"/>
        <w:rPr>
          <w:rFonts w:ascii="Arial" w:hAnsi="Arial" w:cs="Arial"/>
          <w:sz w:val="28"/>
          <w:szCs w:val="28"/>
        </w:rPr>
      </w:pPr>
      <w:r w:rsidRPr="00811973">
        <w:rPr>
          <w:rFonts w:ascii="Arial" w:hAnsi="Arial" w:cs="Arial"/>
          <w:sz w:val="28"/>
          <w:szCs w:val="28"/>
        </w:rPr>
        <w:t xml:space="preserve">CAPACITUR incluye contenidos de Anfitrionía Turística, Inglés Básico e Inglés Situacional, dirigidos a personal de hoteles, restaurantes, transporte, seguridad, servicios de salud, comercio y atención turística. </w:t>
      </w:r>
    </w:p>
    <w:p w14:paraId="3E4662C3" w14:textId="77777777" w:rsidR="00811973" w:rsidRPr="00811973" w:rsidRDefault="00811973" w:rsidP="00811973">
      <w:pPr>
        <w:jc w:val="both"/>
        <w:rPr>
          <w:rFonts w:ascii="Arial" w:hAnsi="Arial" w:cs="Arial"/>
          <w:sz w:val="28"/>
          <w:szCs w:val="28"/>
        </w:rPr>
      </w:pPr>
    </w:p>
    <w:p w14:paraId="4100FDA9" w14:textId="032CD107" w:rsidR="00811973" w:rsidRDefault="00811973" w:rsidP="00811973">
      <w:pPr>
        <w:jc w:val="both"/>
        <w:rPr>
          <w:rFonts w:ascii="Arial" w:hAnsi="Arial" w:cs="Arial"/>
          <w:sz w:val="28"/>
          <w:szCs w:val="28"/>
        </w:rPr>
      </w:pPr>
      <w:r>
        <w:rPr>
          <w:rFonts w:ascii="Arial" w:hAnsi="Arial" w:cs="Arial"/>
          <w:sz w:val="28"/>
          <w:szCs w:val="28"/>
        </w:rPr>
        <w:t>La S</w:t>
      </w:r>
      <w:r w:rsidRPr="00811973">
        <w:rPr>
          <w:rFonts w:ascii="Arial" w:hAnsi="Arial" w:cs="Arial"/>
          <w:sz w:val="28"/>
          <w:szCs w:val="28"/>
        </w:rPr>
        <w:t>ecretaria de Turismo de Nuevo León, Maricarmen Martínez Villarreal, señaló que la preparación rumbo al Mundial 2026 también implica fortalecer las capacidades de quienes forman parte de la experiencia del visitante.</w:t>
      </w:r>
    </w:p>
    <w:p w14:paraId="2D47A4AA" w14:textId="77777777" w:rsidR="00811973" w:rsidRPr="00811973" w:rsidRDefault="00811973" w:rsidP="00811973">
      <w:pPr>
        <w:jc w:val="both"/>
        <w:rPr>
          <w:rFonts w:ascii="Arial" w:hAnsi="Arial" w:cs="Arial"/>
          <w:sz w:val="28"/>
          <w:szCs w:val="28"/>
        </w:rPr>
      </w:pPr>
    </w:p>
    <w:p w14:paraId="5E101AF4" w14:textId="77777777" w:rsidR="00811973" w:rsidRDefault="00811973" w:rsidP="00811973">
      <w:pPr>
        <w:jc w:val="both"/>
        <w:rPr>
          <w:rFonts w:ascii="Arial" w:hAnsi="Arial" w:cs="Arial"/>
          <w:sz w:val="28"/>
          <w:szCs w:val="28"/>
        </w:rPr>
      </w:pPr>
      <w:r w:rsidRPr="00811973">
        <w:rPr>
          <w:rFonts w:ascii="Arial" w:hAnsi="Arial" w:cs="Arial"/>
          <w:sz w:val="28"/>
          <w:szCs w:val="28"/>
        </w:rPr>
        <w:t xml:space="preserve">“CAPACITUR fortalece la atención al visitante y contribuye a elevar el estándar de servicio en Nuevo León. Preparar a las personas también es preparar al destino”, expresó. </w:t>
      </w:r>
    </w:p>
    <w:p w14:paraId="3084E5BA" w14:textId="77777777" w:rsidR="00811973" w:rsidRPr="00811973" w:rsidRDefault="00811973" w:rsidP="00811973">
      <w:pPr>
        <w:jc w:val="both"/>
        <w:rPr>
          <w:rFonts w:ascii="Arial" w:hAnsi="Arial" w:cs="Arial"/>
          <w:sz w:val="28"/>
          <w:szCs w:val="28"/>
        </w:rPr>
      </w:pPr>
    </w:p>
    <w:p w14:paraId="2AE6E553" w14:textId="3B24267D" w:rsidR="00811973" w:rsidRPr="00811973" w:rsidRDefault="00811973" w:rsidP="00811973">
      <w:pPr>
        <w:jc w:val="both"/>
        <w:rPr>
          <w:rFonts w:ascii="Arial" w:hAnsi="Arial" w:cs="Arial"/>
          <w:color w:val="000000" w:themeColor="text1"/>
          <w:sz w:val="28"/>
          <w:szCs w:val="28"/>
        </w:rPr>
      </w:pPr>
      <w:r w:rsidRPr="00811973">
        <w:rPr>
          <w:rFonts w:ascii="Arial" w:hAnsi="Arial" w:cs="Arial"/>
          <w:sz w:val="28"/>
          <w:szCs w:val="28"/>
        </w:rPr>
        <w:lastRenderedPageBreak/>
        <w:t xml:space="preserve">La plataforma se encuentra disponible sin costo las 24 horas en: </w:t>
      </w:r>
      <w:hyperlink r:id="rId8" w:history="1">
        <w:r w:rsidRPr="00811973">
          <w:rPr>
            <w:rStyle w:val="Hipervnculo"/>
            <w:rFonts w:ascii="Arial" w:hAnsi="Arial" w:cs="Arial"/>
            <w:color w:val="000000" w:themeColor="text1"/>
            <w:sz w:val="28"/>
            <w:szCs w:val="28"/>
            <w:u w:val="none"/>
          </w:rPr>
          <w:t>https://capaciturnl.portafolio.cloud/</w:t>
        </w:r>
      </w:hyperlink>
    </w:p>
    <w:p w14:paraId="756DCD7C" w14:textId="77777777" w:rsidR="00811973" w:rsidRPr="00811973" w:rsidRDefault="00811973" w:rsidP="00811973">
      <w:pPr>
        <w:jc w:val="both"/>
        <w:rPr>
          <w:rFonts w:ascii="Arial" w:hAnsi="Arial" w:cs="Arial"/>
          <w:sz w:val="28"/>
          <w:szCs w:val="28"/>
        </w:rPr>
      </w:pPr>
    </w:p>
    <w:p w14:paraId="76F85D18" w14:textId="77777777" w:rsidR="00811973" w:rsidRDefault="00811973" w:rsidP="00811973">
      <w:pPr>
        <w:jc w:val="both"/>
        <w:rPr>
          <w:rFonts w:ascii="Arial" w:hAnsi="Arial" w:cs="Arial"/>
          <w:sz w:val="28"/>
          <w:szCs w:val="28"/>
        </w:rPr>
      </w:pPr>
      <w:r w:rsidRPr="00811973">
        <w:rPr>
          <w:rFonts w:ascii="Arial" w:hAnsi="Arial" w:cs="Arial"/>
          <w:sz w:val="28"/>
          <w:szCs w:val="28"/>
        </w:rPr>
        <w:t xml:space="preserve">Además de fortalecer habilidades de atención y hospitalidad, CAPACITUR busca ampliar el acceso a herramientas de capacitación para trabajadoras, trabajadores, emprendedores y personal de primer contacto en todo el estado. </w:t>
      </w:r>
    </w:p>
    <w:p w14:paraId="74E5510A" w14:textId="77777777" w:rsidR="00811973" w:rsidRPr="00811973" w:rsidRDefault="00811973" w:rsidP="00811973">
      <w:pPr>
        <w:jc w:val="both"/>
        <w:rPr>
          <w:rFonts w:ascii="Arial" w:hAnsi="Arial" w:cs="Arial"/>
          <w:sz w:val="28"/>
          <w:szCs w:val="28"/>
        </w:rPr>
      </w:pPr>
    </w:p>
    <w:p w14:paraId="4A7A609A" w14:textId="3118478C" w:rsidR="00811973" w:rsidRPr="00EA29FA" w:rsidRDefault="00811973" w:rsidP="00811973">
      <w:pPr>
        <w:jc w:val="both"/>
        <w:rPr>
          <w:rFonts w:ascii="Arial" w:hAnsi="Arial" w:cs="Arial"/>
          <w:bCs/>
          <w:color w:val="323E4F"/>
        </w:rPr>
      </w:pPr>
      <w:r w:rsidRPr="00811973">
        <w:rPr>
          <w:rFonts w:ascii="Arial" w:hAnsi="Arial" w:cs="Arial"/>
          <w:sz w:val="28"/>
          <w:szCs w:val="28"/>
        </w:rPr>
        <w:t>La estrategia forma parte de las acciones de preparación estructural que Nuevo León impulsa rumbo al Mundial 2026, con enfoque en competitividad, calidad turística y fortalecimiento del servicio.</w:t>
      </w:r>
    </w:p>
    <w:p w14:paraId="78763BE5" w14:textId="29F76AFB"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26B66" w14:textId="77777777" w:rsidR="00BB4AEF" w:rsidRDefault="00BB4AEF" w:rsidP="00E83348">
      <w:r>
        <w:separator/>
      </w:r>
    </w:p>
  </w:endnote>
  <w:endnote w:type="continuationSeparator" w:id="0">
    <w:p w14:paraId="4C0BD7DC" w14:textId="77777777" w:rsidR="00BB4AEF" w:rsidRDefault="00BB4AE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994FF" w14:textId="77777777" w:rsidR="00BB4AEF" w:rsidRDefault="00BB4AEF" w:rsidP="00E83348">
      <w:r>
        <w:separator/>
      </w:r>
    </w:p>
  </w:footnote>
  <w:footnote w:type="continuationSeparator" w:id="0">
    <w:p w14:paraId="0AE216F1" w14:textId="77777777" w:rsidR="00BB4AEF" w:rsidRDefault="00BB4AE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353C8A"/>
    <w:multiLevelType w:val="hybridMultilevel"/>
    <w:tmpl w:val="5AF00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6662"/>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1973"/>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B4AE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4B5"/>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aciturnl.portafolio.clou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6A135-0CA6-4992-9C30-9A5634D5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2026-05-13T18:42:00Z</dcterms:created>
  <dcterms:modified xsi:type="dcterms:W3CDTF">2026-05-13T18:42:00Z</dcterms:modified>
</cp:coreProperties>
</file>