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B10BEA5" w:rsidR="00EA29FA" w:rsidRPr="00C60FD1" w:rsidRDefault="00894FE2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CP/0297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5730C9D" w:rsidR="00703B09" w:rsidRDefault="00894FE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08BE7F84" w14:textId="69102708" w:rsidR="00706B6C" w:rsidRPr="00706B6C" w:rsidRDefault="00894FE2" w:rsidP="00894FE2">
      <w:pPr>
        <w:jc w:val="center"/>
        <w:rPr>
          <w:b/>
        </w:rPr>
      </w:pPr>
      <w:r w:rsidRPr="00894FE2">
        <w:rPr>
          <w:rFonts w:ascii="Arial" w:hAnsi="Arial" w:cs="Arial"/>
          <w:b/>
          <w:sz w:val="28"/>
          <w:szCs w:val="28"/>
        </w:rPr>
        <w:t>NUEVO LEÓN APUESTA POR LA INNOVACIÓN TECNOLÓGICA Y LA CONECTIVIDAD RUMBO AL MUNDIAL 2026</w:t>
      </w:r>
    </w:p>
    <w:p w14:paraId="28F29ACB" w14:textId="20B886AE" w:rsidR="00706B6C" w:rsidRPr="00706B6C" w:rsidRDefault="00706B6C" w:rsidP="00894FE2">
      <w:pPr>
        <w:jc w:val="both"/>
        <w:rPr>
          <w:rFonts w:ascii="Arial" w:hAnsi="Arial" w:cs="Arial"/>
          <w:i/>
        </w:rPr>
      </w:pPr>
    </w:p>
    <w:p w14:paraId="52DD01B5" w14:textId="4E61F1C7" w:rsidR="00C90637" w:rsidRPr="00812617" w:rsidRDefault="00894FE2" w:rsidP="00894FE2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S</w:t>
      </w:r>
      <w:r w:rsidRPr="00894FE2">
        <w:rPr>
          <w:rFonts w:ascii="Arial" w:hAnsi="Arial" w:cs="Arial"/>
          <w:i/>
          <w:sz w:val="24"/>
          <w:szCs w:val="24"/>
        </w:rPr>
        <w:t>ecretaria de Turismo de Nuevo León presenta visión estratégica para fortalecer el sector.</w:t>
      </w:r>
    </w:p>
    <w:p w14:paraId="0D5D3F09" w14:textId="030316B0" w:rsidR="00706B6C" w:rsidRDefault="00894FE2" w:rsidP="00894FE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894FE2">
        <w:rPr>
          <w:rFonts w:ascii="Arial" w:hAnsi="Arial" w:cs="Arial"/>
          <w:i/>
          <w:sz w:val="24"/>
          <w:szCs w:val="24"/>
        </w:rPr>
        <w:t>Modernización y sostenibilidad, pilares del turismo en el estado.</w:t>
      </w:r>
    </w:p>
    <w:p w14:paraId="288A1B61" w14:textId="0AF085F0" w:rsidR="00894FE2" w:rsidRPr="00812617" w:rsidRDefault="00894FE2" w:rsidP="00894FE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894FE2">
        <w:rPr>
          <w:rFonts w:ascii="Arial" w:hAnsi="Arial" w:cs="Arial"/>
          <w:i/>
          <w:sz w:val="24"/>
          <w:szCs w:val="24"/>
        </w:rPr>
        <w:t>El Pasaporte Nuevo León se actualizará para mejorar la experiencia de los visitantes.</w:t>
      </w:r>
    </w:p>
    <w:p w14:paraId="03976595" w14:textId="4C2602F6" w:rsidR="00C90637" w:rsidRPr="00706B6C" w:rsidRDefault="00C90637" w:rsidP="00894FE2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27BD10B2" w14:textId="5BEA6187" w:rsidR="00894FE2" w:rsidRPr="00894FE2" w:rsidRDefault="00EA29FA" w:rsidP="00894FE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894FE2">
        <w:rPr>
          <w:rFonts w:ascii="Arial" w:hAnsi="Arial" w:cs="Arial"/>
          <w:sz w:val="28"/>
          <w:szCs w:val="28"/>
        </w:rPr>
        <w:t>La S</w:t>
      </w:r>
      <w:r w:rsidR="00894FE2" w:rsidRPr="00894FE2">
        <w:rPr>
          <w:rFonts w:ascii="Arial" w:hAnsi="Arial" w:cs="Arial"/>
          <w:sz w:val="28"/>
          <w:szCs w:val="28"/>
        </w:rPr>
        <w:t xml:space="preserve">ecretaria de Turismo de Nuevo León, Maricarmen Martínez Villarreal, participó en el </w:t>
      </w:r>
      <w:proofErr w:type="spellStart"/>
      <w:r w:rsidR="00894FE2" w:rsidRPr="00894FE2">
        <w:rPr>
          <w:rFonts w:ascii="Arial" w:hAnsi="Arial" w:cs="Arial"/>
          <w:sz w:val="28"/>
          <w:szCs w:val="28"/>
        </w:rPr>
        <w:t>presidium</w:t>
      </w:r>
      <w:proofErr w:type="spellEnd"/>
      <w:r w:rsidR="00894FE2" w:rsidRPr="00894FE2">
        <w:rPr>
          <w:rFonts w:ascii="Arial" w:hAnsi="Arial" w:cs="Arial"/>
          <w:sz w:val="28"/>
          <w:szCs w:val="28"/>
        </w:rPr>
        <w:t xml:space="preserve"> de la VI edición del Festival de Viajes y Aventuras, destacando la estrategia turística del estado rumbo al Mundial 2026 y los pilares fundamentales para fortalecer la industria turística.</w:t>
      </w:r>
    </w:p>
    <w:p w14:paraId="1B3647AB" w14:textId="77777777" w:rsidR="00894FE2" w:rsidRP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</w:p>
    <w:p w14:paraId="10BEF833" w14:textId="77777777" w:rsid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su intervención, la S</w:t>
      </w:r>
      <w:r w:rsidRPr="00894FE2">
        <w:rPr>
          <w:rFonts w:ascii="Arial" w:hAnsi="Arial" w:cs="Arial"/>
          <w:sz w:val="28"/>
          <w:szCs w:val="28"/>
        </w:rPr>
        <w:t xml:space="preserve">ecretaria subrayó la importancia de la innovación tecnológica y la conectividad para posicionar a Nuevo León como el destino líder en el norte de México. </w:t>
      </w:r>
    </w:p>
    <w:p w14:paraId="20FFAE3F" w14:textId="77777777" w:rsid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</w:p>
    <w:p w14:paraId="0C683E25" w14:textId="09446C69" w:rsidR="00894FE2" w:rsidRP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  <w:r w:rsidRPr="00894FE2">
        <w:rPr>
          <w:rFonts w:ascii="Arial" w:hAnsi="Arial" w:cs="Arial"/>
          <w:sz w:val="28"/>
          <w:szCs w:val="28"/>
        </w:rPr>
        <w:t>Además, anunció la actualización del Pasaporte Nuevo León, que incluirá mapa interactivo y traducción en más de 25 idiomas como parte de los esfuerzos para modernizar la experiencia de las y los visitantes.</w:t>
      </w:r>
    </w:p>
    <w:p w14:paraId="1624CED0" w14:textId="77777777" w:rsidR="00894FE2" w:rsidRP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</w:p>
    <w:p w14:paraId="1D1EABF9" w14:textId="77777777" w:rsid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  <w:r w:rsidRPr="00894FE2">
        <w:rPr>
          <w:rFonts w:ascii="Arial" w:hAnsi="Arial" w:cs="Arial"/>
          <w:sz w:val="28"/>
          <w:szCs w:val="28"/>
        </w:rPr>
        <w:t>“Nuestro compromiso es consolidar a Nuevo León como un destino competitivo, accesible y diverso”, afirmó.</w:t>
      </w:r>
    </w:p>
    <w:p w14:paraId="0BCC5FE9" w14:textId="77777777" w:rsidR="00894FE2" w:rsidRP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</w:p>
    <w:p w14:paraId="3CB841F4" w14:textId="0279D66D" w:rsidR="00894FE2" w:rsidRP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titular de la dependencia</w:t>
      </w:r>
      <w:r w:rsidRPr="00894FE2">
        <w:rPr>
          <w:rFonts w:ascii="Arial" w:hAnsi="Arial" w:cs="Arial"/>
          <w:sz w:val="28"/>
          <w:szCs w:val="28"/>
        </w:rPr>
        <w:t xml:space="preserve"> también enfatizó la relevancia de los Pueblos Mágicos y el turismo sostenible como parte de la estrategia para diversificar la oferta turística y fortalecer la economía local.</w:t>
      </w:r>
    </w:p>
    <w:p w14:paraId="03C706F6" w14:textId="77777777" w:rsidR="00894FE2" w:rsidRPr="00894FE2" w:rsidRDefault="00894FE2" w:rsidP="00894FE2">
      <w:pPr>
        <w:jc w:val="both"/>
        <w:rPr>
          <w:rFonts w:ascii="Arial" w:hAnsi="Arial" w:cs="Arial"/>
          <w:sz w:val="28"/>
          <w:szCs w:val="28"/>
        </w:rPr>
      </w:pPr>
    </w:p>
    <w:p w14:paraId="7E766260" w14:textId="51AD402E" w:rsidR="00A56BD8" w:rsidRDefault="00894FE2" w:rsidP="00894FE2">
      <w:pPr>
        <w:jc w:val="both"/>
        <w:rPr>
          <w:rFonts w:ascii="Arial" w:hAnsi="Arial" w:cs="Arial"/>
          <w:sz w:val="28"/>
          <w:szCs w:val="28"/>
        </w:rPr>
      </w:pPr>
      <w:r w:rsidRPr="00894FE2">
        <w:rPr>
          <w:rFonts w:ascii="Arial" w:hAnsi="Arial" w:cs="Arial"/>
          <w:sz w:val="28"/>
          <w:szCs w:val="28"/>
        </w:rPr>
        <w:lastRenderedPageBreak/>
        <w:t xml:space="preserve">El Festival de Viajes y Aventuras 2025, en su VI edición, se lleva a cabo el 10 y 11 de marzo en el Edificio </w:t>
      </w:r>
      <w:proofErr w:type="spellStart"/>
      <w:r w:rsidRPr="00894FE2">
        <w:rPr>
          <w:rFonts w:ascii="Arial" w:hAnsi="Arial" w:cs="Arial"/>
          <w:sz w:val="28"/>
          <w:szCs w:val="28"/>
        </w:rPr>
        <w:t>Cintermex</w:t>
      </w:r>
      <w:proofErr w:type="spellEnd"/>
      <w:r w:rsidRPr="00894FE2">
        <w:rPr>
          <w:rFonts w:ascii="Arial" w:hAnsi="Arial" w:cs="Arial"/>
          <w:sz w:val="28"/>
          <w:szCs w:val="28"/>
        </w:rPr>
        <w:t>, Salón 105-106, reuniendo a más de 150 expositores de distintos estados y esperando la asi</w:t>
      </w:r>
      <w:r>
        <w:rPr>
          <w:rFonts w:ascii="Arial" w:hAnsi="Arial" w:cs="Arial"/>
          <w:sz w:val="28"/>
          <w:szCs w:val="28"/>
        </w:rPr>
        <w:t>stencia de aproximadamente 9 mil</w:t>
      </w:r>
      <w:r w:rsidRPr="00894FE2">
        <w:rPr>
          <w:rFonts w:ascii="Arial" w:hAnsi="Arial" w:cs="Arial"/>
          <w:sz w:val="28"/>
          <w:szCs w:val="28"/>
        </w:rPr>
        <w:t xml:space="preserve"> visitantes, consolidándose como un referente en la promoción turística de México.</w:t>
      </w:r>
    </w:p>
    <w:p w14:paraId="78763BE5" w14:textId="5089820C" w:rsidR="00EA29FA" w:rsidRPr="00EA29FA" w:rsidRDefault="00EA29FA" w:rsidP="00894FE2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49D61" w14:textId="77777777" w:rsidR="00357F36" w:rsidRDefault="00357F36" w:rsidP="00E83348">
      <w:r>
        <w:separator/>
      </w:r>
    </w:p>
  </w:endnote>
  <w:endnote w:type="continuationSeparator" w:id="0">
    <w:p w14:paraId="47E01E78" w14:textId="77777777" w:rsidR="00357F36" w:rsidRDefault="00357F3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86567" w14:textId="77777777" w:rsidR="00357F36" w:rsidRDefault="00357F36" w:rsidP="00E83348">
      <w:r>
        <w:separator/>
      </w:r>
    </w:p>
  </w:footnote>
  <w:footnote w:type="continuationSeparator" w:id="0">
    <w:p w14:paraId="2602CD15" w14:textId="77777777" w:rsidR="00357F36" w:rsidRDefault="00357F3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FE2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2D0D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394A6-6DE0-48D2-A135-18652DCC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2025-03-11T18:58:00Z</dcterms:created>
  <dcterms:modified xsi:type="dcterms:W3CDTF">2025-03-11T18:58:00Z</dcterms:modified>
</cp:coreProperties>
</file>