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C52E223" w:rsidR="00EA29FA" w:rsidRPr="00C60FD1" w:rsidRDefault="00AB5C7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CP/0131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7A15249C" w14:textId="77777777" w:rsidR="00AB5C7C" w:rsidRDefault="00AB5C7C" w:rsidP="00703B09">
      <w:pPr>
        <w:jc w:val="right"/>
        <w:rPr>
          <w:rFonts w:ascii="Arial" w:hAnsi="Arial" w:cs="Arial"/>
          <w:sz w:val="22"/>
          <w:lang w:val="es-ES"/>
        </w:rPr>
      </w:pPr>
    </w:p>
    <w:p w14:paraId="695E3F55" w14:textId="182A60A5" w:rsidR="00703B09" w:rsidRDefault="00AB5C7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0DE36838" w:rsidR="00580ABF" w:rsidRDefault="00AB5C7C" w:rsidP="00AB5C7C">
      <w:pPr>
        <w:jc w:val="center"/>
        <w:rPr>
          <w:rFonts w:ascii="Arial" w:hAnsi="Arial" w:cs="Arial"/>
          <w:b/>
          <w:sz w:val="28"/>
          <w:szCs w:val="28"/>
        </w:rPr>
      </w:pPr>
      <w:r w:rsidRPr="00CC5A28">
        <w:rPr>
          <w:rFonts w:ascii="Arial" w:hAnsi="Arial" w:cs="Arial"/>
          <w:b/>
          <w:sz w:val="28"/>
          <w:szCs w:val="28"/>
        </w:rPr>
        <w:t>MÁS CONEXIONES PARA NUEVO LEÓN: NUEVA RUTA AÉREA ENTRE MONTERREY Y SAN LUIS POTOSÍ</w:t>
      </w:r>
    </w:p>
    <w:p w14:paraId="2637D9B0" w14:textId="77777777" w:rsidR="00CC5A28" w:rsidRDefault="00CC5A28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9817BE5" w14:textId="45509162" w:rsidR="00AB5C7C" w:rsidRPr="00AB5C7C" w:rsidRDefault="00AB5C7C" w:rsidP="00AB5C7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B5C7C">
        <w:rPr>
          <w:rFonts w:ascii="Arial" w:hAnsi="Arial" w:cs="Arial"/>
          <w:i/>
        </w:rPr>
        <w:t>Nuevo León sigue fortaleciendo su conectividad aérea con la apertura de una nueva ruta operada por TAR Aerolíneas, que impulsará el turismo y la economía en la región.</w:t>
      </w:r>
    </w:p>
    <w:p w14:paraId="42D4CAD6" w14:textId="31C6A60D" w:rsidR="00EA29FA" w:rsidRPr="00AB5C7C" w:rsidRDefault="00AB5C7C" w:rsidP="00AB5C7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B5C7C">
        <w:rPr>
          <w:rFonts w:ascii="Arial" w:hAnsi="Arial" w:cs="Arial"/>
          <w:i/>
        </w:rPr>
        <w:t>A partir de febrero, Monterrey contará con una conexión estratégica con San Luis Potosí, beneficiando a las y los viajeros de negocios y turismo.</w:t>
      </w:r>
      <w:bookmarkStart w:id="0" w:name="_GoBack"/>
      <w:bookmarkEnd w:id="0"/>
    </w:p>
    <w:p w14:paraId="26187538" w14:textId="77777777" w:rsidR="00AB5C7C" w:rsidRDefault="00AB5C7C" w:rsidP="00D21DD3">
      <w:pPr>
        <w:jc w:val="both"/>
        <w:rPr>
          <w:rFonts w:ascii="Arial" w:hAnsi="Arial" w:cs="Arial"/>
          <w:b/>
          <w:sz w:val="28"/>
          <w:szCs w:val="28"/>
        </w:rPr>
      </w:pPr>
    </w:p>
    <w:p w14:paraId="51B57C8C" w14:textId="77777777" w:rsidR="00AB5C7C" w:rsidRDefault="00EA29FA" w:rsidP="00AB5C7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B5C7C" w:rsidRPr="00AB5C7C">
        <w:rPr>
          <w:rFonts w:ascii="Arial" w:hAnsi="Arial" w:cs="Arial"/>
          <w:sz w:val="28"/>
          <w:szCs w:val="28"/>
        </w:rPr>
        <w:t xml:space="preserve">En el marco de la estrategia de fortalecimiento de la conectividad aérea impulsada por el Gobierno de Nuevo León, a través de la Secretaría de Turismo, se celebra la apertura de la nueva ruta Monterrey-San Luis Potosí, operada por TAR Aerolíneas, que iniciará </w:t>
      </w:r>
      <w:r w:rsidR="00AB5C7C">
        <w:rPr>
          <w:rFonts w:ascii="Arial" w:hAnsi="Arial" w:cs="Arial"/>
          <w:sz w:val="28"/>
          <w:szCs w:val="28"/>
        </w:rPr>
        <w:t>operaciones en febrero de 2025.</w:t>
      </w:r>
    </w:p>
    <w:p w14:paraId="26A5E5AA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p w14:paraId="0644AE66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  <w:r w:rsidRPr="00AB5C7C">
        <w:rPr>
          <w:rFonts w:ascii="Arial" w:hAnsi="Arial" w:cs="Arial"/>
          <w:sz w:val="28"/>
          <w:szCs w:val="28"/>
        </w:rPr>
        <w:t>Esta conexión refuerza el papel de Nuevo León como un hub estratégico de negocios y turismo, facilitando el intercambio comercial y turístico con una de las regiones clave para la in</w:t>
      </w:r>
      <w:r>
        <w:rPr>
          <w:rFonts w:ascii="Arial" w:hAnsi="Arial" w:cs="Arial"/>
          <w:sz w:val="28"/>
          <w:szCs w:val="28"/>
        </w:rPr>
        <w:t>dustria y la economía del país.</w:t>
      </w:r>
    </w:p>
    <w:p w14:paraId="0C8C8ECD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p w14:paraId="0F12062E" w14:textId="77777777" w:rsidR="00AB5C7C" w:rsidRPr="00AB5C7C" w:rsidRDefault="00AB5C7C" w:rsidP="00AB5C7C">
      <w:pPr>
        <w:jc w:val="both"/>
        <w:rPr>
          <w:rFonts w:ascii="Arial" w:hAnsi="Arial" w:cs="Arial"/>
          <w:b/>
          <w:sz w:val="28"/>
          <w:szCs w:val="28"/>
        </w:rPr>
      </w:pPr>
      <w:r w:rsidRPr="00AB5C7C">
        <w:rPr>
          <w:rFonts w:ascii="Arial" w:hAnsi="Arial" w:cs="Arial"/>
          <w:b/>
          <w:sz w:val="28"/>
          <w:szCs w:val="28"/>
        </w:rPr>
        <w:t>Impulso a la conecti</w:t>
      </w:r>
      <w:r w:rsidRPr="00AB5C7C">
        <w:rPr>
          <w:rFonts w:ascii="Arial" w:hAnsi="Arial" w:cs="Arial"/>
          <w:b/>
          <w:sz w:val="28"/>
          <w:szCs w:val="28"/>
        </w:rPr>
        <w:t>vidad y al desarrollo económico</w:t>
      </w:r>
    </w:p>
    <w:p w14:paraId="78A4621B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p w14:paraId="008AE290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  <w:r w:rsidRPr="00AB5C7C">
        <w:rPr>
          <w:rFonts w:ascii="Arial" w:hAnsi="Arial" w:cs="Arial"/>
          <w:sz w:val="28"/>
          <w:szCs w:val="28"/>
        </w:rPr>
        <w:t>Con esta nueva conexión aérea operada por TAR Aerolíneas, se amplían las opciones de viaje para quienes visitan Monterrey y sus alrededores, fortaleciendo el intercambio comercial y la atracción d</w:t>
      </w:r>
      <w:r>
        <w:rPr>
          <w:rFonts w:ascii="Arial" w:hAnsi="Arial" w:cs="Arial"/>
          <w:sz w:val="28"/>
          <w:szCs w:val="28"/>
        </w:rPr>
        <w:t>e turismo de negocios y placer.</w:t>
      </w:r>
    </w:p>
    <w:p w14:paraId="225BC50E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p w14:paraId="34244F78" w14:textId="6B226A7A" w:rsidR="00AB5C7C" w:rsidRP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  <w:r w:rsidRPr="00AB5C7C">
        <w:rPr>
          <w:rFonts w:ascii="Arial" w:hAnsi="Arial" w:cs="Arial"/>
          <w:sz w:val="28"/>
          <w:szCs w:val="28"/>
        </w:rPr>
        <w:t>Maricarmen Martínez Villarreal, Secretaria de Turismo de Nuevo León, destacó:</w:t>
      </w:r>
    </w:p>
    <w:p w14:paraId="523BB494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  <w:r w:rsidRPr="00AB5C7C">
        <w:rPr>
          <w:rFonts w:ascii="Arial" w:hAnsi="Arial" w:cs="Arial"/>
          <w:sz w:val="28"/>
          <w:szCs w:val="28"/>
        </w:rPr>
        <w:lastRenderedPageBreak/>
        <w:t>"La apertura de esta nueva ruta entre Monterrey y San Luis Potosí refuerza nuestra visión de posicionar a Nuevo León como un referente en conectividad aérea estratégica. Estas conexiones fortalecen el turismo, impulsan nuevas oportunidades de negocio y elevan la competitividad de nuestra región. Felicitamos a TAR Aerolíneas por esta iniciativa, que sin duda generará un impacto positivo en el desarrollo</w:t>
      </w:r>
      <w:r>
        <w:rPr>
          <w:rFonts w:ascii="Arial" w:hAnsi="Arial" w:cs="Arial"/>
          <w:sz w:val="28"/>
          <w:szCs w:val="28"/>
        </w:rPr>
        <w:t xml:space="preserve"> sostenible de ambos destinos".</w:t>
      </w:r>
    </w:p>
    <w:p w14:paraId="19BD55B8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p w14:paraId="5AFA6CCC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  <w:r w:rsidRPr="00AB5C7C">
        <w:rPr>
          <w:rFonts w:ascii="Arial" w:hAnsi="Arial" w:cs="Arial"/>
          <w:sz w:val="28"/>
          <w:szCs w:val="28"/>
        </w:rPr>
        <w:t>Por su parte, Grupo Aeroportuario Centro Norte (OMA), resaltó la relevancia de esta conexión para fortale</w:t>
      </w:r>
      <w:r>
        <w:rPr>
          <w:rFonts w:ascii="Arial" w:hAnsi="Arial" w:cs="Arial"/>
          <w:sz w:val="28"/>
          <w:szCs w:val="28"/>
        </w:rPr>
        <w:t>cer la conectividad del estado:</w:t>
      </w:r>
    </w:p>
    <w:p w14:paraId="51A6B644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p w14:paraId="4A7A609A" w14:textId="542CB19D" w:rsidR="00D21DD3" w:rsidRDefault="00AB5C7C" w:rsidP="00AB5C7C">
      <w:pPr>
        <w:jc w:val="both"/>
        <w:rPr>
          <w:rFonts w:ascii="Arial" w:hAnsi="Arial" w:cs="Arial"/>
          <w:sz w:val="28"/>
          <w:szCs w:val="28"/>
        </w:rPr>
      </w:pPr>
      <w:r w:rsidRPr="00AB5C7C">
        <w:rPr>
          <w:rFonts w:ascii="Arial" w:hAnsi="Arial" w:cs="Arial"/>
          <w:sz w:val="28"/>
          <w:szCs w:val="28"/>
        </w:rPr>
        <w:t>"La apertura de nuevas rutas fortalece la conectividad del norte y centro-norte de México, dos regiones clave para la economía nacional debido a su impacto en la industria y el comercio. Nuestro compromiso es seguir facilitando la expansión de conexiones estratégicas que promuevan el desarrollo económico y amplíen las oportunidades de negocio en estas importantes zonas".</w:t>
      </w:r>
    </w:p>
    <w:p w14:paraId="67F8446D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p w14:paraId="799EDFC7" w14:textId="77777777" w:rsidR="00AB5C7C" w:rsidRP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  <w:r w:rsidRPr="00AB5C7C">
        <w:rPr>
          <w:rFonts w:ascii="Arial" w:hAnsi="Arial" w:cs="Arial"/>
          <w:sz w:val="28"/>
          <w:szCs w:val="28"/>
        </w:rPr>
        <w:t>Frecuencia de vuelos Monterrey – San Luis Potosí</w:t>
      </w:r>
    </w:p>
    <w:p w14:paraId="3A65EAC8" w14:textId="5EFBD040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  <w:r w:rsidRPr="00AB5C7C">
        <w:rPr>
          <w:rFonts w:ascii="Arial" w:hAnsi="Arial" w:cs="Arial"/>
          <w:sz w:val="28"/>
          <w:szCs w:val="28"/>
        </w:rPr>
        <w:t>La ruta operará con los siguientes horarios:</w:t>
      </w:r>
    </w:p>
    <w:p w14:paraId="0871D02B" w14:textId="77777777" w:rsid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667"/>
        <w:gridCol w:w="3492"/>
        <w:gridCol w:w="787"/>
        <w:gridCol w:w="1002"/>
      </w:tblGrid>
      <w:tr w:rsidR="00AB5C7C" w:rsidRPr="00D70363" w14:paraId="70DB6355" w14:textId="77777777" w:rsidTr="00D737BC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271DA9B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70363">
              <w:rPr>
                <w:rFonts w:ascii="Arial" w:eastAsia="Calibri" w:hAnsi="Arial" w:cs="Arial"/>
                <w:b/>
                <w:bCs/>
              </w:rPr>
              <w:t>Origen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4DC3CEF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70363">
              <w:rPr>
                <w:rFonts w:ascii="Arial" w:eastAsia="Calibri" w:hAnsi="Arial" w:cs="Arial"/>
                <w:b/>
                <w:bCs/>
              </w:rPr>
              <w:t>Destino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01A6163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70363">
              <w:rPr>
                <w:rFonts w:ascii="Arial" w:eastAsia="Calibri" w:hAnsi="Arial" w:cs="Arial"/>
                <w:b/>
                <w:bCs/>
              </w:rPr>
              <w:t>Frecuencia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F16CE28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70363">
              <w:rPr>
                <w:rFonts w:ascii="Arial" w:eastAsia="Calibri" w:hAnsi="Arial" w:cs="Arial"/>
                <w:b/>
                <w:bCs/>
              </w:rPr>
              <w:t>Salida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8EFC168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70363">
              <w:rPr>
                <w:rFonts w:ascii="Arial" w:eastAsia="Calibri" w:hAnsi="Arial" w:cs="Arial"/>
                <w:b/>
                <w:bCs/>
              </w:rPr>
              <w:t>Llegada</w:t>
            </w:r>
          </w:p>
        </w:tc>
      </w:tr>
      <w:tr w:rsidR="00AB5C7C" w:rsidRPr="00D70363" w14:paraId="73173609" w14:textId="77777777" w:rsidTr="00D737BC">
        <w:trPr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B7EA8B2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Monterrey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51A6F09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San Luis Potosí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22272DA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Lunes, miércoles, jueves y domingo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E9CF315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20:40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62636F5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21:50</w:t>
            </w:r>
          </w:p>
        </w:tc>
      </w:tr>
      <w:tr w:rsidR="00AB5C7C" w:rsidRPr="00D70363" w14:paraId="6A67D8E7" w14:textId="77777777" w:rsidTr="00D737BC">
        <w:trPr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C80D9B9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San Luis Potosí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62D821F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Monterrey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AE5B907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Lunes, miércoles y viernes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9F80C3F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07:35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BFAAA66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08:45</w:t>
            </w:r>
          </w:p>
        </w:tc>
      </w:tr>
      <w:tr w:rsidR="00AB5C7C" w:rsidRPr="00D70363" w14:paraId="73F359E5" w14:textId="77777777" w:rsidTr="00D737BC">
        <w:trPr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CF90B8F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San Luis Potosí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93D272B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Monterrey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A147BA1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Jueves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ED7B59E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10:30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45F37FB" w14:textId="77777777" w:rsidR="00AB5C7C" w:rsidRPr="00D70363" w:rsidRDefault="00AB5C7C" w:rsidP="00D737BC">
            <w:pPr>
              <w:jc w:val="center"/>
              <w:rPr>
                <w:rFonts w:ascii="Arial" w:eastAsia="Calibri" w:hAnsi="Arial" w:cs="Arial"/>
              </w:rPr>
            </w:pPr>
            <w:r w:rsidRPr="00D70363">
              <w:rPr>
                <w:rFonts w:ascii="Arial" w:eastAsia="Calibri" w:hAnsi="Arial" w:cs="Arial"/>
              </w:rPr>
              <w:t>11:40</w:t>
            </w:r>
          </w:p>
        </w:tc>
      </w:tr>
    </w:tbl>
    <w:p w14:paraId="114BC283" w14:textId="77777777" w:rsidR="00AB5C7C" w:rsidRPr="00AB5C7C" w:rsidRDefault="00AB5C7C" w:rsidP="00AB5C7C">
      <w:pPr>
        <w:jc w:val="both"/>
        <w:rPr>
          <w:rFonts w:ascii="Arial" w:hAnsi="Arial" w:cs="Arial"/>
          <w:sz w:val="28"/>
          <w:szCs w:val="28"/>
        </w:rPr>
      </w:pPr>
    </w:p>
    <w:p w14:paraId="78763BE5" w14:textId="66BC741F" w:rsidR="00EA29FA" w:rsidRPr="00AB5C7C" w:rsidRDefault="00AB5C7C" w:rsidP="00C9063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AB5C7C">
        <w:rPr>
          <w:rFonts w:ascii="Arial" w:hAnsi="Arial" w:cs="Arial"/>
          <w:bCs/>
          <w:color w:val="323E4F"/>
          <w:sz w:val="28"/>
          <w:szCs w:val="28"/>
        </w:rPr>
        <w:t>El Gobierno del Estado, a través de la Secretaría de Turismo de Nuevo León, continuará impulsando estrategias que favorezcan la conectividad y el desarrollo sostenible, facilitando la llegada de visitantes y fortaleciendo el sector turístico y empresarial del estado.</w:t>
      </w:r>
    </w:p>
    <w:sectPr w:rsidR="00EA29FA" w:rsidRPr="00AB5C7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42F5" w14:textId="77777777" w:rsidR="001D69EC" w:rsidRDefault="001D69EC" w:rsidP="00E83348">
      <w:r>
        <w:separator/>
      </w:r>
    </w:p>
  </w:endnote>
  <w:endnote w:type="continuationSeparator" w:id="0">
    <w:p w14:paraId="36B80366" w14:textId="77777777" w:rsidR="001D69EC" w:rsidRDefault="001D69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128C" w14:textId="77777777" w:rsidR="001D69EC" w:rsidRDefault="001D69EC" w:rsidP="00E83348">
      <w:r>
        <w:separator/>
      </w:r>
    </w:p>
  </w:footnote>
  <w:footnote w:type="continuationSeparator" w:id="0">
    <w:p w14:paraId="1CF6112B" w14:textId="77777777" w:rsidR="001D69EC" w:rsidRDefault="001D69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B5C7C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A28"/>
    <w:rsid w:val="00CD5526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3566E-4AE9-4829-B273-8ABCE7C3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2025-01-31T17:43:00Z</dcterms:created>
  <dcterms:modified xsi:type="dcterms:W3CDTF">2025-01-31T17:49:00Z</dcterms:modified>
</cp:coreProperties>
</file>