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7724180" w:rsidR="00C60FD1" w:rsidRPr="00C60FD1" w:rsidRDefault="005D12C9" w:rsidP="00C60FD1">
      <w:pPr>
        <w:jc w:val="right"/>
        <w:rPr>
          <w:rFonts w:ascii="Arial" w:hAnsi="Arial" w:cs="Arial"/>
          <w:b/>
          <w:sz w:val="22"/>
          <w:lang w:val="es-ES"/>
        </w:rPr>
      </w:pPr>
      <w:r>
        <w:rPr>
          <w:rFonts w:ascii="Arial" w:hAnsi="Arial" w:cs="Arial"/>
          <w:b/>
          <w:sz w:val="22"/>
          <w:lang w:val="es-ES"/>
        </w:rPr>
        <w:t>CP/</w:t>
      </w:r>
      <w:r w:rsidR="005F0EEC">
        <w:rPr>
          <w:rFonts w:ascii="Arial" w:hAnsi="Arial" w:cs="Arial"/>
          <w:b/>
          <w:sz w:val="22"/>
          <w:lang w:val="es-ES"/>
        </w:rPr>
        <w:t>2715</w:t>
      </w:r>
      <w:r w:rsidR="009304B8">
        <w:rPr>
          <w:rFonts w:ascii="Arial" w:hAnsi="Arial" w:cs="Arial"/>
          <w:b/>
          <w:sz w:val="22"/>
          <w:lang w:val="es-ES"/>
        </w:rPr>
        <w:t>/2024</w:t>
      </w:r>
    </w:p>
    <w:p w14:paraId="2205E6E4" w14:textId="640CE0E9" w:rsidR="00710292" w:rsidRDefault="005F0EEC" w:rsidP="00710292">
      <w:pPr>
        <w:jc w:val="right"/>
        <w:rPr>
          <w:rFonts w:ascii="Arial" w:hAnsi="Arial" w:cs="Arial"/>
          <w:sz w:val="22"/>
          <w:lang w:val="es-ES"/>
        </w:rPr>
      </w:pPr>
      <w:r>
        <w:rPr>
          <w:rFonts w:ascii="Arial" w:hAnsi="Arial" w:cs="Arial"/>
          <w:sz w:val="22"/>
          <w:lang w:val="es-ES"/>
        </w:rPr>
        <w:t>11</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5F0EEC">
      <w:pPr>
        <w:jc w:val="both"/>
        <w:rPr>
          <w:rFonts w:ascii="Arial" w:hAnsi="Arial" w:cs="Arial"/>
          <w:sz w:val="22"/>
          <w:lang w:val="es-ES"/>
        </w:rPr>
      </w:pPr>
    </w:p>
    <w:p w14:paraId="0B149D0A" w14:textId="44F0578B" w:rsidR="005F0EEC" w:rsidRPr="005F0EEC" w:rsidRDefault="005F0EEC" w:rsidP="005F0EEC">
      <w:pPr>
        <w:jc w:val="center"/>
        <w:rPr>
          <w:rFonts w:ascii="Arial" w:hAnsi="Arial" w:cs="Arial"/>
          <w:b/>
          <w:sz w:val="28"/>
          <w:szCs w:val="28"/>
          <w:lang w:val="es-ES"/>
        </w:rPr>
      </w:pPr>
      <w:r w:rsidRPr="005F0EEC">
        <w:rPr>
          <w:rFonts w:ascii="Arial" w:hAnsi="Arial" w:cs="Arial"/>
          <w:b/>
          <w:sz w:val="28"/>
          <w:szCs w:val="28"/>
          <w:lang w:val="es-ES"/>
        </w:rPr>
        <w:t>PRESENTA NUEVO LEÓN SU OFERTA TURÍSTICA INVIERNO 2024-2025</w:t>
      </w:r>
    </w:p>
    <w:p w14:paraId="2F982951" w14:textId="68D842B2" w:rsidR="00173297" w:rsidRDefault="00173297" w:rsidP="005F0EEC">
      <w:pPr>
        <w:jc w:val="both"/>
      </w:pPr>
      <w:bookmarkStart w:id="0" w:name="_GoBack"/>
      <w:bookmarkEnd w:id="0"/>
    </w:p>
    <w:p w14:paraId="26A52203" w14:textId="77777777" w:rsidR="005F0EEC" w:rsidRDefault="005F0EEC" w:rsidP="005F0EEC">
      <w:pPr>
        <w:pStyle w:val="Prrafodelista"/>
        <w:numPr>
          <w:ilvl w:val="0"/>
          <w:numId w:val="2"/>
        </w:numPr>
        <w:jc w:val="both"/>
      </w:pPr>
      <w:r w:rsidRPr="005F0EEC">
        <w:rPr>
          <w:rFonts w:ascii="Arial" w:hAnsi="Arial" w:cs="Arial"/>
          <w:i/>
          <w:iCs/>
        </w:rPr>
        <w:t>Con los distintos destinos turísticos que ofrece Nuevo León, la Secretaría de Turismo espera la visita de unas 400 mil familias.</w:t>
      </w:r>
    </w:p>
    <w:p w14:paraId="56F4EBCC" w14:textId="77777777" w:rsidR="005F0EEC" w:rsidRPr="005F0EEC" w:rsidRDefault="005F0EEC" w:rsidP="005F0EEC">
      <w:pPr>
        <w:pStyle w:val="Prrafodelista"/>
        <w:numPr>
          <w:ilvl w:val="0"/>
          <w:numId w:val="2"/>
        </w:numPr>
        <w:jc w:val="both"/>
        <w:rPr>
          <w:rFonts w:ascii="Arial" w:hAnsi="Arial" w:cs="Arial"/>
          <w:i/>
          <w:iCs/>
        </w:rPr>
      </w:pPr>
      <w:r w:rsidRPr="005F0EEC">
        <w:rPr>
          <w:rFonts w:ascii="Arial" w:hAnsi="Arial" w:cs="Arial"/>
          <w:i/>
          <w:iCs/>
        </w:rPr>
        <w:t>Proyectan en este período vacacional de invierno una derrama económica para el Estado de 8 mil millones de pesos.</w:t>
      </w:r>
    </w:p>
    <w:p w14:paraId="336A847E" w14:textId="4D86E27B" w:rsidR="00173297" w:rsidRPr="005F0EEC" w:rsidRDefault="00173297" w:rsidP="005F0EEC">
      <w:pPr>
        <w:pStyle w:val="Prrafodelista"/>
        <w:jc w:val="both"/>
        <w:rPr>
          <w:rFonts w:ascii="Arial" w:hAnsi="Arial" w:cs="Arial"/>
          <w:i/>
          <w:iCs/>
        </w:rPr>
      </w:pPr>
    </w:p>
    <w:p w14:paraId="0C72F971" w14:textId="77777777" w:rsidR="00AD6788" w:rsidRPr="00AD6788" w:rsidRDefault="00AD6788" w:rsidP="005F0EEC">
      <w:pPr>
        <w:pStyle w:val="Prrafodelista"/>
        <w:jc w:val="both"/>
        <w:rPr>
          <w:rFonts w:ascii="Arial" w:hAnsi="Arial" w:cs="Arial"/>
          <w:i/>
          <w:lang w:val="es-ES"/>
        </w:rPr>
      </w:pPr>
    </w:p>
    <w:p w14:paraId="1BF762DD" w14:textId="0C4E9F3D" w:rsidR="005F0EEC" w:rsidRPr="005F0EEC" w:rsidRDefault="00D52E68" w:rsidP="005F0EEC">
      <w:pPr>
        <w:jc w:val="both"/>
        <w:rPr>
          <w:rFonts w:ascii="Arial" w:hAnsi="Arial" w:cs="Arial"/>
          <w:sz w:val="28"/>
          <w:szCs w:val="28"/>
        </w:rPr>
      </w:pPr>
      <w:r w:rsidRPr="00F4669A">
        <w:rPr>
          <w:rFonts w:ascii="Arial" w:hAnsi="Arial" w:cs="Arial"/>
          <w:b/>
          <w:sz w:val="28"/>
          <w:szCs w:val="28"/>
        </w:rPr>
        <w:t>Monterrey, Nuevo León</w:t>
      </w:r>
      <w:r w:rsidRPr="00AD6788">
        <w:rPr>
          <w:rFonts w:ascii="Arial" w:hAnsi="Arial" w:cs="Arial"/>
          <w:b/>
          <w:sz w:val="28"/>
          <w:szCs w:val="28"/>
        </w:rPr>
        <w:t>.-</w:t>
      </w:r>
      <w:r w:rsidRPr="00AD6788">
        <w:rPr>
          <w:rFonts w:ascii="Arial" w:hAnsi="Arial" w:cs="Arial"/>
          <w:sz w:val="28"/>
          <w:szCs w:val="28"/>
        </w:rPr>
        <w:t xml:space="preserve"> </w:t>
      </w:r>
      <w:r w:rsidR="005F0EEC" w:rsidRPr="005F0EEC">
        <w:rPr>
          <w:rFonts w:ascii="Arial" w:hAnsi="Arial" w:cs="Arial"/>
          <w:sz w:val="28"/>
          <w:szCs w:val="28"/>
        </w:rPr>
        <w:t>La Secretaria de Turismo, Maricarmen Martínez Villarreal, dio a conocer las actividades y servicios diseñados para atraer a vacacionistas locales, nacionales y extranjeros durante la temporada invernal.</w:t>
      </w:r>
    </w:p>
    <w:p w14:paraId="7C9870A1" w14:textId="77777777" w:rsidR="005F0EEC" w:rsidRPr="005F0EEC" w:rsidRDefault="005F0EEC" w:rsidP="005F0EEC">
      <w:pPr>
        <w:jc w:val="both"/>
        <w:rPr>
          <w:rFonts w:ascii="Arial" w:hAnsi="Arial" w:cs="Arial"/>
          <w:sz w:val="28"/>
          <w:szCs w:val="28"/>
        </w:rPr>
      </w:pPr>
    </w:p>
    <w:p w14:paraId="7F25C11A"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 xml:space="preserve">Bajo el título “Oferta Turística Invierno 2024-2025”, la titular de la dependencia informó que la campaña incluye actividades emblemáticas como </w:t>
      </w:r>
      <w:proofErr w:type="spellStart"/>
      <w:r w:rsidRPr="005F0EEC">
        <w:rPr>
          <w:rFonts w:ascii="Arial" w:hAnsi="Arial" w:cs="Arial"/>
          <w:sz w:val="28"/>
          <w:szCs w:val="28"/>
        </w:rPr>
        <w:t>Luztopia</w:t>
      </w:r>
      <w:proofErr w:type="spellEnd"/>
      <w:r w:rsidRPr="005F0EEC">
        <w:rPr>
          <w:rFonts w:ascii="Arial" w:hAnsi="Arial" w:cs="Arial"/>
          <w:sz w:val="28"/>
          <w:szCs w:val="28"/>
        </w:rPr>
        <w:t>, Macro Navidad 2024, El Gran Baile de Invierno, el Ballet de Monterrey y la tradicional Macro Rosca.</w:t>
      </w:r>
    </w:p>
    <w:p w14:paraId="666E02F2" w14:textId="77777777" w:rsidR="005F0EEC" w:rsidRPr="005F0EEC" w:rsidRDefault="005F0EEC" w:rsidP="005F0EEC">
      <w:pPr>
        <w:jc w:val="both"/>
        <w:rPr>
          <w:rFonts w:ascii="Arial" w:hAnsi="Arial" w:cs="Arial"/>
          <w:sz w:val="28"/>
          <w:szCs w:val="28"/>
        </w:rPr>
      </w:pPr>
    </w:p>
    <w:p w14:paraId="2573EB89"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 xml:space="preserve">En el Nuevo León Informa del Palacio de Gobierno, Martínez Villarreal, dijo que además habrá conciertos y eventos atractivos para todo público  en recintos como Arena Monterrey, Pabellón M, </w:t>
      </w:r>
      <w:proofErr w:type="spellStart"/>
      <w:r w:rsidRPr="005F0EEC">
        <w:rPr>
          <w:rFonts w:ascii="Arial" w:hAnsi="Arial" w:cs="Arial"/>
          <w:sz w:val="28"/>
          <w:szCs w:val="28"/>
        </w:rPr>
        <w:t>Cintermex</w:t>
      </w:r>
      <w:proofErr w:type="spellEnd"/>
      <w:r w:rsidRPr="005F0EEC">
        <w:rPr>
          <w:rFonts w:ascii="Arial" w:hAnsi="Arial" w:cs="Arial"/>
          <w:sz w:val="28"/>
          <w:szCs w:val="28"/>
        </w:rPr>
        <w:t xml:space="preserve">, Escenario GNP y </w:t>
      </w:r>
      <w:proofErr w:type="spellStart"/>
      <w:r w:rsidRPr="005F0EEC">
        <w:rPr>
          <w:rFonts w:ascii="Arial" w:hAnsi="Arial" w:cs="Arial"/>
          <w:sz w:val="28"/>
          <w:szCs w:val="28"/>
        </w:rPr>
        <w:t>ShowCenters</w:t>
      </w:r>
      <w:proofErr w:type="spellEnd"/>
      <w:r w:rsidRPr="005F0EEC">
        <w:rPr>
          <w:rFonts w:ascii="Arial" w:hAnsi="Arial" w:cs="Arial"/>
          <w:sz w:val="28"/>
          <w:szCs w:val="28"/>
        </w:rPr>
        <w:t>.</w:t>
      </w:r>
    </w:p>
    <w:p w14:paraId="6B1FB6A4" w14:textId="77777777" w:rsidR="005F0EEC" w:rsidRPr="005F0EEC" w:rsidRDefault="005F0EEC" w:rsidP="005F0EEC">
      <w:pPr>
        <w:jc w:val="both"/>
        <w:rPr>
          <w:rFonts w:ascii="Arial" w:hAnsi="Arial" w:cs="Arial"/>
          <w:sz w:val="28"/>
          <w:szCs w:val="28"/>
        </w:rPr>
      </w:pPr>
    </w:p>
    <w:p w14:paraId="3AAEA38B"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También, se destacó la nueva Guía Gastronómica de Nuevo León, con información de 500 cafeterías, 700 panaderías y cientos de restaurantes.</w:t>
      </w:r>
    </w:p>
    <w:p w14:paraId="58C4EFF9" w14:textId="77777777" w:rsidR="005F0EEC" w:rsidRPr="005F0EEC" w:rsidRDefault="005F0EEC" w:rsidP="005F0EEC">
      <w:pPr>
        <w:jc w:val="both"/>
        <w:rPr>
          <w:rFonts w:ascii="Arial" w:hAnsi="Arial" w:cs="Arial"/>
          <w:sz w:val="28"/>
          <w:szCs w:val="28"/>
        </w:rPr>
      </w:pPr>
    </w:p>
    <w:p w14:paraId="1637138D"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 xml:space="preserve">“Hemos platicado muchas veces que Nuevo León es un destino muy innovador muy cómodo lleno de festivales, lleno de tradiciones y es por </w:t>
      </w:r>
      <w:r w:rsidRPr="005F0EEC">
        <w:rPr>
          <w:rFonts w:ascii="Arial" w:hAnsi="Arial" w:cs="Arial"/>
          <w:sz w:val="28"/>
          <w:szCs w:val="28"/>
        </w:rPr>
        <w:lastRenderedPageBreak/>
        <w:t>eso que en cada rincón de Nuevo León ahora hay cosas que hacer, lugares que visitar, senderos que recorrer, estamos muy contentos por disfrutar de un invierno cálido en familia y amigos”, destacó la responsable de la Secretaría de Turismo en el estado.</w:t>
      </w:r>
    </w:p>
    <w:p w14:paraId="59F5D7DF" w14:textId="77777777" w:rsidR="005F0EEC" w:rsidRPr="005F0EEC" w:rsidRDefault="005F0EEC" w:rsidP="005F0EEC">
      <w:pPr>
        <w:jc w:val="both"/>
        <w:rPr>
          <w:rFonts w:ascii="Arial" w:hAnsi="Arial" w:cs="Arial"/>
          <w:sz w:val="28"/>
          <w:szCs w:val="28"/>
        </w:rPr>
      </w:pPr>
    </w:p>
    <w:p w14:paraId="47676313" w14:textId="42B23F49" w:rsidR="005F0EEC" w:rsidRPr="005F0EEC" w:rsidRDefault="005F0EEC" w:rsidP="005F0EEC">
      <w:pPr>
        <w:jc w:val="both"/>
        <w:rPr>
          <w:rFonts w:ascii="Arial" w:hAnsi="Arial" w:cs="Arial"/>
          <w:sz w:val="28"/>
          <w:szCs w:val="28"/>
        </w:rPr>
      </w:pPr>
      <w:r w:rsidRPr="005F0EEC">
        <w:rPr>
          <w:rFonts w:ascii="Arial" w:hAnsi="Arial" w:cs="Arial"/>
          <w:sz w:val="28"/>
          <w:szCs w:val="28"/>
        </w:rPr>
        <w:t>En cuestión de h</w:t>
      </w:r>
      <w:r w:rsidR="00845906">
        <w:rPr>
          <w:rFonts w:ascii="Arial" w:hAnsi="Arial" w:cs="Arial"/>
          <w:sz w:val="28"/>
          <w:szCs w:val="28"/>
        </w:rPr>
        <w:t xml:space="preserve">ospedaje y destinos naturales, </w:t>
      </w:r>
      <w:r w:rsidRPr="005F0EEC">
        <w:rPr>
          <w:rFonts w:ascii="Arial" w:hAnsi="Arial" w:cs="Arial"/>
          <w:sz w:val="28"/>
          <w:szCs w:val="28"/>
        </w:rPr>
        <w:t xml:space="preserve">los visitantes podrán disfrutar de 17 mil opciones de hospedaje, incluidas cabañas y </w:t>
      </w:r>
      <w:proofErr w:type="spellStart"/>
      <w:r w:rsidRPr="005F0EEC">
        <w:rPr>
          <w:rFonts w:ascii="Arial" w:hAnsi="Arial" w:cs="Arial"/>
          <w:sz w:val="28"/>
          <w:szCs w:val="28"/>
        </w:rPr>
        <w:t>glampings</w:t>
      </w:r>
      <w:proofErr w:type="spellEnd"/>
      <w:r w:rsidRPr="005F0EEC">
        <w:rPr>
          <w:rFonts w:ascii="Arial" w:hAnsi="Arial" w:cs="Arial"/>
          <w:sz w:val="28"/>
          <w:szCs w:val="28"/>
        </w:rPr>
        <w:t xml:space="preserve">, así como los parques icónicos de Nuevo León, como Cola de Caballo, Grutas de García, Grutas de Bustamante, El Salto en Zaragoza, el Teleférico y Mirador de la Asta Bandera. </w:t>
      </w:r>
    </w:p>
    <w:p w14:paraId="64509A4E" w14:textId="77777777" w:rsidR="005F0EEC" w:rsidRPr="005F0EEC" w:rsidRDefault="005F0EEC" w:rsidP="005F0EEC">
      <w:pPr>
        <w:jc w:val="both"/>
        <w:rPr>
          <w:rFonts w:ascii="Arial" w:hAnsi="Arial" w:cs="Arial"/>
          <w:sz w:val="28"/>
          <w:szCs w:val="28"/>
        </w:rPr>
      </w:pPr>
    </w:p>
    <w:p w14:paraId="033C8A57"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En la región citrícola, se invita a recorrer los Pueblos Mágicos de Santiago, Linares, Bustamante, Zaragoza y General Terán.</w:t>
      </w:r>
    </w:p>
    <w:p w14:paraId="4493E394" w14:textId="77777777" w:rsidR="005F0EEC" w:rsidRPr="005F0EEC" w:rsidRDefault="005F0EEC" w:rsidP="005F0EEC">
      <w:pPr>
        <w:jc w:val="both"/>
        <w:rPr>
          <w:rFonts w:ascii="Arial" w:hAnsi="Arial" w:cs="Arial"/>
          <w:sz w:val="28"/>
          <w:szCs w:val="28"/>
        </w:rPr>
      </w:pPr>
    </w:p>
    <w:p w14:paraId="788E728A"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Adicionalmente, la secretaria anunció el arranque del operativo Héroes Paisanos, que contará con observadores para guiar y apoyar a los turistas en su tránsito por las carreteras del estado, garantizando una experiencia segura y placentera.</w:t>
      </w:r>
    </w:p>
    <w:p w14:paraId="0BCD1DCF" w14:textId="77777777" w:rsidR="005F0EEC" w:rsidRPr="005F0EEC" w:rsidRDefault="005F0EEC" w:rsidP="005F0EEC">
      <w:pPr>
        <w:jc w:val="both"/>
        <w:rPr>
          <w:rFonts w:ascii="Arial" w:hAnsi="Arial" w:cs="Arial"/>
          <w:sz w:val="28"/>
          <w:szCs w:val="28"/>
        </w:rPr>
      </w:pPr>
    </w:p>
    <w:p w14:paraId="56FD4379"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Conminó a los paseantes en estas vacaciones decembrinas a ser turistas de 100 litros cuidando el agua y no tirar basura en los parques y otros sitios turísticos, así como no encender fogatas para evitar incendios.</w:t>
      </w:r>
    </w:p>
    <w:p w14:paraId="4D12586A" w14:textId="77777777" w:rsidR="005F0EEC" w:rsidRPr="005F0EEC" w:rsidRDefault="005F0EEC" w:rsidP="005F0EEC">
      <w:pPr>
        <w:jc w:val="both"/>
        <w:rPr>
          <w:rFonts w:ascii="Arial" w:hAnsi="Arial" w:cs="Arial"/>
          <w:sz w:val="28"/>
          <w:szCs w:val="28"/>
        </w:rPr>
      </w:pPr>
    </w:p>
    <w:p w14:paraId="53D6C415" w14:textId="0F6C83CE" w:rsidR="005F0EEC" w:rsidRPr="005F0EEC" w:rsidRDefault="005F0EEC" w:rsidP="005F0EEC">
      <w:pPr>
        <w:jc w:val="both"/>
        <w:rPr>
          <w:rFonts w:ascii="Arial" w:hAnsi="Arial" w:cs="Arial"/>
          <w:sz w:val="28"/>
          <w:szCs w:val="28"/>
        </w:rPr>
      </w:pPr>
      <w:r w:rsidRPr="005F0EEC">
        <w:rPr>
          <w:rFonts w:ascii="Arial" w:hAnsi="Arial" w:cs="Arial"/>
          <w:sz w:val="28"/>
          <w:szCs w:val="28"/>
        </w:rPr>
        <w:t>“Lo más importante en estas fiestas es que el mejor regalo es Nuevo León, a regalar algo único en estas fiestas, a regalar recuerdos llenos de magia, a regalar momentos que durarán para siempre, regalen una nueva tradición y experiencias inigualables en estas fiestas. El mejor rega</w:t>
      </w:r>
      <w:r w:rsidR="00845906">
        <w:rPr>
          <w:rFonts w:ascii="Arial" w:hAnsi="Arial" w:cs="Arial"/>
          <w:sz w:val="28"/>
          <w:szCs w:val="28"/>
        </w:rPr>
        <w:t>lo es Nuevo León”, enfatizó la Secretaria de T</w:t>
      </w:r>
      <w:r w:rsidRPr="005F0EEC">
        <w:rPr>
          <w:rFonts w:ascii="Arial" w:hAnsi="Arial" w:cs="Arial"/>
          <w:sz w:val="28"/>
          <w:szCs w:val="28"/>
        </w:rPr>
        <w:t>urismo.</w:t>
      </w:r>
    </w:p>
    <w:p w14:paraId="712D30D8" w14:textId="77777777" w:rsidR="005F0EEC" w:rsidRPr="005F0EEC" w:rsidRDefault="005F0EEC" w:rsidP="005F0EEC">
      <w:pPr>
        <w:jc w:val="both"/>
        <w:rPr>
          <w:rFonts w:ascii="Arial" w:hAnsi="Arial" w:cs="Arial"/>
          <w:sz w:val="28"/>
          <w:szCs w:val="28"/>
        </w:rPr>
      </w:pPr>
    </w:p>
    <w:p w14:paraId="6DB7B8CA"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 xml:space="preserve">Por su parte, Alejandra Morales Mariscal, Directora de la Corporación para el Desarrollo Turístico de Nuevo León, detalló los pormenores del </w:t>
      </w:r>
      <w:r w:rsidRPr="005F0EEC">
        <w:rPr>
          <w:rFonts w:ascii="Arial" w:hAnsi="Arial" w:cs="Arial"/>
          <w:sz w:val="28"/>
          <w:szCs w:val="28"/>
        </w:rPr>
        <w:lastRenderedPageBreak/>
        <w:t>festejo de la Macro Rosca 2024, la cual será kilométrica, que abarcará el perímetro del Palacio de Gobierno y en la que esperan una afluencia de unas 200 mil personas.</w:t>
      </w:r>
    </w:p>
    <w:p w14:paraId="3C3913FF" w14:textId="77777777" w:rsidR="005F0EEC" w:rsidRPr="005F0EEC" w:rsidRDefault="005F0EEC" w:rsidP="005F0EEC">
      <w:pPr>
        <w:jc w:val="both"/>
        <w:rPr>
          <w:rFonts w:ascii="Arial" w:hAnsi="Arial" w:cs="Arial"/>
          <w:sz w:val="28"/>
          <w:szCs w:val="28"/>
        </w:rPr>
      </w:pPr>
    </w:p>
    <w:p w14:paraId="74C0E5CA"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“El 6 de enero vamos a tener otra actividad muy padre grandísima que es la Macro Rosca, que es un esfuerzo que también hace el Gobernador para que todos los niños puedan disfrutar de las atracciones de un buen regalo de Reyes Magos” comentó.</w:t>
      </w:r>
    </w:p>
    <w:p w14:paraId="273C7384" w14:textId="77777777" w:rsidR="005F0EEC" w:rsidRPr="005F0EEC" w:rsidRDefault="005F0EEC" w:rsidP="005F0EEC">
      <w:pPr>
        <w:jc w:val="both"/>
        <w:rPr>
          <w:rFonts w:ascii="Arial" w:hAnsi="Arial" w:cs="Arial"/>
          <w:sz w:val="28"/>
          <w:szCs w:val="28"/>
        </w:rPr>
      </w:pPr>
    </w:p>
    <w:p w14:paraId="55284F9E"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 xml:space="preserve">Para mayor información de la oferta turística del estado, los interesados pueden visitar la página web de Nuevo León punto </w:t>
      </w:r>
      <w:proofErr w:type="spellStart"/>
      <w:r w:rsidRPr="005F0EEC">
        <w:rPr>
          <w:rFonts w:ascii="Arial" w:hAnsi="Arial" w:cs="Arial"/>
          <w:sz w:val="28"/>
          <w:szCs w:val="28"/>
        </w:rPr>
        <w:t>travel</w:t>
      </w:r>
      <w:proofErr w:type="spellEnd"/>
      <w:r w:rsidRPr="005F0EEC">
        <w:rPr>
          <w:rFonts w:ascii="Arial" w:hAnsi="Arial" w:cs="Arial"/>
          <w:sz w:val="28"/>
          <w:szCs w:val="28"/>
        </w:rPr>
        <w:t xml:space="preserve"> y las redes sociales de la dependencia.</w:t>
      </w:r>
    </w:p>
    <w:p w14:paraId="068330E0" w14:textId="77777777" w:rsidR="005F0EEC" w:rsidRPr="005F0EEC" w:rsidRDefault="005F0EEC" w:rsidP="005F0EEC">
      <w:pPr>
        <w:jc w:val="both"/>
        <w:rPr>
          <w:rFonts w:ascii="Arial" w:hAnsi="Arial" w:cs="Arial"/>
          <w:sz w:val="28"/>
          <w:szCs w:val="28"/>
        </w:rPr>
      </w:pPr>
    </w:p>
    <w:p w14:paraId="71F6B7FF"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Eventos en Nuevo León:</w:t>
      </w:r>
    </w:p>
    <w:p w14:paraId="20FD9B70"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-LUZTOPÍA</w:t>
      </w:r>
    </w:p>
    <w:p w14:paraId="3C40DD72"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Hasta el 6 de enero</w:t>
      </w:r>
    </w:p>
    <w:p w14:paraId="1F7C3C60"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-EL GRAN BAILE DE INVIERNO</w:t>
      </w:r>
    </w:p>
    <w:p w14:paraId="7C25002B"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Hasta 5 de enero</w:t>
      </w:r>
    </w:p>
    <w:p w14:paraId="328474E6"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-MACRO NAVIDAD 2024</w:t>
      </w:r>
    </w:p>
    <w:p w14:paraId="1E855806"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Hasta 7 de enero</w:t>
      </w:r>
    </w:p>
    <w:p w14:paraId="7C8EA80E"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-MACRO ROSCA</w:t>
      </w:r>
    </w:p>
    <w:p w14:paraId="07D2250A"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6 de enero 2025</w:t>
      </w:r>
    </w:p>
    <w:p w14:paraId="23E39F2A"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-ARENA MONTERREY</w:t>
      </w:r>
    </w:p>
    <w:p w14:paraId="6E5DE060"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13 diciembre hasta 28 de febrero</w:t>
      </w:r>
    </w:p>
    <w:p w14:paraId="2275C614"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w:t>
      </w:r>
      <w:proofErr w:type="spellStart"/>
      <w:r w:rsidRPr="005F0EEC">
        <w:rPr>
          <w:rFonts w:ascii="Arial" w:hAnsi="Arial" w:cs="Arial"/>
          <w:sz w:val="28"/>
          <w:szCs w:val="28"/>
        </w:rPr>
        <w:t>Candlelight</w:t>
      </w:r>
      <w:proofErr w:type="spellEnd"/>
    </w:p>
    <w:p w14:paraId="1B3CA2D8"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13 y 20 de diciembre</w:t>
      </w:r>
    </w:p>
    <w:p w14:paraId="003FE714"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-GAMERGY</w:t>
      </w:r>
    </w:p>
    <w:p w14:paraId="2E909CFE"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 xml:space="preserve">21 y 22 diciembre </w:t>
      </w:r>
    </w:p>
    <w:p w14:paraId="7CE394FD"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-MEAN GIRLS (SHOWCENTER COMPLEX)</w:t>
      </w:r>
    </w:p>
    <w:p w14:paraId="41D79889"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t>22 al 26 de enero.</w:t>
      </w:r>
    </w:p>
    <w:p w14:paraId="07038588" w14:textId="77777777" w:rsidR="005F0EEC" w:rsidRPr="005F0EEC" w:rsidRDefault="005F0EEC" w:rsidP="005F0EEC">
      <w:pPr>
        <w:jc w:val="both"/>
        <w:rPr>
          <w:rFonts w:ascii="Arial" w:hAnsi="Arial" w:cs="Arial"/>
          <w:sz w:val="28"/>
          <w:szCs w:val="28"/>
        </w:rPr>
      </w:pPr>
    </w:p>
    <w:p w14:paraId="2D266A01" w14:textId="77777777" w:rsidR="005F0EEC" w:rsidRPr="005F0EEC" w:rsidRDefault="005F0EEC" w:rsidP="005F0EEC">
      <w:pPr>
        <w:jc w:val="both"/>
        <w:rPr>
          <w:rFonts w:ascii="Arial" w:hAnsi="Arial" w:cs="Arial"/>
          <w:sz w:val="28"/>
          <w:szCs w:val="28"/>
        </w:rPr>
      </w:pPr>
      <w:r w:rsidRPr="005F0EEC">
        <w:rPr>
          <w:rFonts w:ascii="Arial" w:hAnsi="Arial" w:cs="Arial"/>
          <w:sz w:val="28"/>
          <w:szCs w:val="28"/>
        </w:rPr>
        <w:lastRenderedPageBreak/>
        <w:t xml:space="preserve">Acompañaron también a la Secretaria en el Nuevo león Informa, José Hinojosa, de </w:t>
      </w:r>
      <w:proofErr w:type="spellStart"/>
      <w:r w:rsidRPr="005F0EEC">
        <w:rPr>
          <w:rFonts w:ascii="Arial" w:hAnsi="Arial" w:cs="Arial"/>
          <w:sz w:val="28"/>
          <w:szCs w:val="28"/>
        </w:rPr>
        <w:t>Showcenter</w:t>
      </w:r>
      <w:proofErr w:type="spellEnd"/>
      <w:r w:rsidRPr="005F0EEC">
        <w:rPr>
          <w:rFonts w:ascii="Arial" w:hAnsi="Arial" w:cs="Arial"/>
          <w:sz w:val="28"/>
          <w:szCs w:val="28"/>
        </w:rPr>
        <w:t xml:space="preserve"> y Ernesto Esquivel, de Como Comí.</w:t>
      </w:r>
    </w:p>
    <w:p w14:paraId="4365EB32" w14:textId="72CEDF65" w:rsidR="00D52E68" w:rsidRPr="00AD6788" w:rsidRDefault="00D52E68" w:rsidP="005F0EEC">
      <w:pPr>
        <w:jc w:val="both"/>
        <w:rPr>
          <w:rFonts w:ascii="Arial" w:hAnsi="Arial" w:cs="Arial"/>
          <w:sz w:val="28"/>
          <w:szCs w:val="28"/>
        </w:rPr>
      </w:pPr>
    </w:p>
    <w:p w14:paraId="7BDE9AC3" w14:textId="7BAE8F74" w:rsidR="00FE7624" w:rsidRPr="00173297" w:rsidRDefault="00FE7624" w:rsidP="005F0EEC">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26747" w14:textId="77777777" w:rsidR="00265342" w:rsidRDefault="00265342" w:rsidP="00FF7AF6">
      <w:r>
        <w:separator/>
      </w:r>
    </w:p>
  </w:endnote>
  <w:endnote w:type="continuationSeparator" w:id="0">
    <w:p w14:paraId="7A360445" w14:textId="77777777" w:rsidR="00265342" w:rsidRDefault="0026534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92A1B" w14:textId="77777777" w:rsidR="00265342" w:rsidRDefault="00265342" w:rsidP="00FF7AF6">
      <w:r>
        <w:separator/>
      </w:r>
    </w:p>
  </w:footnote>
  <w:footnote w:type="continuationSeparator" w:id="0">
    <w:p w14:paraId="320784FB" w14:textId="77777777" w:rsidR="00265342" w:rsidRDefault="0026534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65342"/>
    <w:rsid w:val="00273061"/>
    <w:rsid w:val="00277E3A"/>
    <w:rsid w:val="00283A19"/>
    <w:rsid w:val="002B6BB5"/>
    <w:rsid w:val="002D528D"/>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C60AB"/>
    <w:rsid w:val="004F2D16"/>
    <w:rsid w:val="00502BCF"/>
    <w:rsid w:val="005269D2"/>
    <w:rsid w:val="005550C6"/>
    <w:rsid w:val="00561910"/>
    <w:rsid w:val="005A4A0B"/>
    <w:rsid w:val="005B1F1F"/>
    <w:rsid w:val="005C47BE"/>
    <w:rsid w:val="005D12C9"/>
    <w:rsid w:val="005D507F"/>
    <w:rsid w:val="005E09ED"/>
    <w:rsid w:val="005E73AC"/>
    <w:rsid w:val="005F0EE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45906"/>
    <w:rsid w:val="00860ED6"/>
    <w:rsid w:val="00871EBC"/>
    <w:rsid w:val="0087557A"/>
    <w:rsid w:val="008876E4"/>
    <w:rsid w:val="008A1425"/>
    <w:rsid w:val="008B1858"/>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C11B6F"/>
    <w:rsid w:val="00C1231A"/>
    <w:rsid w:val="00C3512F"/>
    <w:rsid w:val="00C470FA"/>
    <w:rsid w:val="00C5562C"/>
    <w:rsid w:val="00C60FD1"/>
    <w:rsid w:val="00C81920"/>
    <w:rsid w:val="00CA0BBA"/>
    <w:rsid w:val="00CB29FE"/>
    <w:rsid w:val="00CE7002"/>
    <w:rsid w:val="00CF2481"/>
    <w:rsid w:val="00D04F7D"/>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2024-12-11T18:02:00Z</dcterms:created>
  <dcterms:modified xsi:type="dcterms:W3CDTF">2024-12-11T18:02:00Z</dcterms:modified>
</cp:coreProperties>
</file>