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F5C6" w14:textId="77777777" w:rsidR="00457B5B" w:rsidRDefault="00457B5B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310630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57B5B">
        <w:rPr>
          <w:rFonts w:ascii="Arial" w:hAnsi="Arial" w:cs="Arial"/>
          <w:b/>
          <w:sz w:val="22"/>
        </w:rPr>
        <w:t>215</w:t>
      </w:r>
      <w:r w:rsidR="00B64008">
        <w:rPr>
          <w:rFonts w:ascii="Arial" w:hAnsi="Arial" w:cs="Arial"/>
          <w:b/>
          <w:sz w:val="22"/>
        </w:rPr>
        <w:t>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7A40FF1" w:rsidR="00710292" w:rsidRDefault="00457B5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3A89443D" w14:textId="079A9BE8" w:rsidR="003733BE" w:rsidRPr="00B64008" w:rsidRDefault="00B64008" w:rsidP="00B64008">
      <w:pPr>
        <w:jc w:val="center"/>
        <w:rPr>
          <w:rFonts w:ascii="Arial" w:hAnsi="Arial" w:cs="Arial"/>
          <w:b/>
          <w:sz w:val="28"/>
          <w:szCs w:val="28"/>
        </w:rPr>
      </w:pPr>
      <w:r w:rsidRPr="00B64008">
        <w:rPr>
          <w:rFonts w:ascii="Arial" w:hAnsi="Arial" w:cs="Arial"/>
          <w:b/>
          <w:sz w:val="28"/>
          <w:szCs w:val="28"/>
        </w:rPr>
        <w:t>FIRMAN SECRETARÍA DE TURISMO Y UANL CONVENIO PARA IMPULSAR DESARROLLO TURÍSTICO SOSTENIBLE EN NL</w:t>
      </w:r>
    </w:p>
    <w:p w14:paraId="3F0BAACE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3DA48816" w14:textId="49E4A6A3" w:rsidR="003733BE" w:rsidRPr="00B64008" w:rsidRDefault="003733BE" w:rsidP="00B640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B64008">
        <w:rPr>
          <w:rFonts w:ascii="Arial" w:hAnsi="Arial" w:cs="Arial"/>
          <w:i/>
        </w:rPr>
        <w:t>El convenio establece las bases para emprender acciones conjuntas en fomento, capacitación y desarrollo del turismo sostenible en Nuevo León.</w:t>
      </w:r>
    </w:p>
    <w:p w14:paraId="6C05995E" w14:textId="2FAD8F70" w:rsidR="003733BE" w:rsidRPr="00B64008" w:rsidRDefault="003733BE" w:rsidP="00B640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B64008">
        <w:rPr>
          <w:rFonts w:ascii="Arial" w:hAnsi="Arial" w:cs="Arial"/>
          <w:i/>
        </w:rPr>
        <w:t>La colaboración con la UANL permitirá implementar proyectos transformadores que posicionarán a Nuevo León como un referente en innovación y calidad turística.</w:t>
      </w:r>
    </w:p>
    <w:p w14:paraId="2DD9A223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112DDD47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B64008">
        <w:rPr>
          <w:rFonts w:ascii="Arial" w:hAnsi="Arial" w:cs="Arial"/>
          <w:b/>
          <w:sz w:val="28"/>
          <w:szCs w:val="28"/>
        </w:rPr>
        <w:t>Monterrey, Nuevo León.-</w:t>
      </w:r>
      <w:r w:rsidRPr="003733BE">
        <w:rPr>
          <w:rFonts w:ascii="Arial" w:hAnsi="Arial" w:cs="Arial"/>
          <w:sz w:val="28"/>
          <w:szCs w:val="28"/>
        </w:rPr>
        <w:t xml:space="preserve"> Con el objetivo de fortalecer la identidad cultural y natural de Nuevo León y elevar la competitividad de sus servicios turísticos, la Secretaría de Turismo de Nuevo León y la Universidad Autónoma de Nuevo León (UANL) firmaron hoy un convenio de colaboración que marca el inicio de una serie de proyectos orientados al desarrollo turístico sostenible en el estado.</w:t>
      </w:r>
    </w:p>
    <w:p w14:paraId="278EA7FD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26CF5B6B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>La firma del convenio tuvo lugar en la B</w:t>
      </w:r>
      <w:bookmarkStart w:id="0" w:name="_GoBack"/>
      <w:bookmarkEnd w:id="0"/>
      <w:r w:rsidRPr="003733BE">
        <w:rPr>
          <w:rFonts w:ascii="Arial" w:hAnsi="Arial" w:cs="Arial"/>
          <w:sz w:val="28"/>
          <w:szCs w:val="28"/>
        </w:rPr>
        <w:t xml:space="preserve">iblioteca Universitaria “Raúl Rangel Frías”, donde la Secretaria de Turismo de Nuevo León, Maricarmen Martínez Villarreal, y el Rector de la UANL, Santos Guzmán López, encabezaron el evento. </w:t>
      </w:r>
    </w:p>
    <w:p w14:paraId="7BF2EEC9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31BF89D5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>Ambos líderes destacaron la importancia de unir esfuerzos entre el sector académico y el sector turístico para impulsar iniciativas que respeten y promuevan la riqueza cultural y natural de Nuevo León.</w:t>
      </w:r>
    </w:p>
    <w:p w14:paraId="1C17911D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4F26CC1E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 xml:space="preserve">“Este convenio no solo representa un compromiso, sino una oportunidad para crear proyectos que cambiarán la manera en que experimentamos y promovemos nuestro estado”, declaró Maricarmen Martínez Villarreal durante su intervención. </w:t>
      </w:r>
    </w:p>
    <w:p w14:paraId="1E7178C9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0233815A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>“Estamos seguros de que juntos lograremos cosas increíbles para Nuevo León y para quienes nos visitan”, agregó.</w:t>
      </w:r>
    </w:p>
    <w:p w14:paraId="0CF6145E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5778163E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>Entre las acciones que se implementarán gracias a esta colaboración se incluyen la creación de rutas turísticas sostenibles, la capacitación en estándares de calidad para servicios turísticos, y la promoción de productos locales que refuercen la identidad cultural del estado.</w:t>
      </w:r>
    </w:p>
    <w:p w14:paraId="34FA2CEB" w14:textId="77777777" w:rsidR="003733BE" w:rsidRP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3CF9A24A" w14:textId="77777777" w:rsid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  <w:r w:rsidRPr="003733BE">
        <w:rPr>
          <w:rFonts w:ascii="Arial" w:hAnsi="Arial" w:cs="Arial"/>
          <w:sz w:val="28"/>
          <w:szCs w:val="28"/>
        </w:rPr>
        <w:t>La sinergia entre la Secretaría de Turismo y la UANL permitirá desarrollar prácticas innovadoras que posicionen a Nuevo León como un destino líder en turismo sostenible y competitivo a nivel nacional e internacional.</w:t>
      </w:r>
    </w:p>
    <w:p w14:paraId="0B096D66" w14:textId="77777777" w:rsid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p w14:paraId="03B6A592" w14:textId="77777777" w:rsidR="003733BE" w:rsidRDefault="003733BE" w:rsidP="003733BE">
      <w:pPr>
        <w:jc w:val="both"/>
        <w:rPr>
          <w:rFonts w:ascii="Arial" w:hAnsi="Arial" w:cs="Arial"/>
          <w:sz w:val="28"/>
          <w:szCs w:val="28"/>
        </w:rPr>
      </w:pPr>
    </w:p>
    <w:sectPr w:rsidR="003733B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0D4D8" w14:textId="77777777" w:rsidR="00006867" w:rsidRDefault="00006867" w:rsidP="00FF7AF6">
      <w:r>
        <w:separator/>
      </w:r>
    </w:p>
  </w:endnote>
  <w:endnote w:type="continuationSeparator" w:id="0">
    <w:p w14:paraId="39CDC62A" w14:textId="77777777" w:rsidR="00006867" w:rsidRDefault="0000686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7194" w14:textId="77777777" w:rsidR="00006867" w:rsidRDefault="00006867" w:rsidP="00FF7AF6">
      <w:r>
        <w:separator/>
      </w:r>
    </w:p>
  </w:footnote>
  <w:footnote w:type="continuationSeparator" w:id="0">
    <w:p w14:paraId="19258BFE" w14:textId="77777777" w:rsidR="00006867" w:rsidRDefault="0000686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B31"/>
    <w:multiLevelType w:val="hybridMultilevel"/>
    <w:tmpl w:val="55F63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6867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733BE"/>
    <w:rsid w:val="00393982"/>
    <w:rsid w:val="00393F5C"/>
    <w:rsid w:val="003B7848"/>
    <w:rsid w:val="00411550"/>
    <w:rsid w:val="00437F6D"/>
    <w:rsid w:val="00444D5D"/>
    <w:rsid w:val="00457B5B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869EB"/>
    <w:rsid w:val="005B1F1F"/>
    <w:rsid w:val="005C18FB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2161F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64008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2024-08-12T23:41:00Z</dcterms:created>
  <dcterms:modified xsi:type="dcterms:W3CDTF">2024-08-12T23:42:00Z</dcterms:modified>
</cp:coreProperties>
</file>