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7448EF1" w:rsidR="009C0D7E" w:rsidRPr="004667B8" w:rsidRDefault="000C522E" w:rsidP="009C0D7E">
      <w:pPr>
        <w:jc w:val="right"/>
        <w:rPr>
          <w:rFonts w:ascii="Arial" w:hAnsi="Arial" w:cs="Arial"/>
          <w:b/>
          <w:sz w:val="22"/>
          <w:lang w:val="es-ES"/>
        </w:rPr>
      </w:pPr>
      <w:r>
        <w:rPr>
          <w:rFonts w:ascii="Arial" w:hAnsi="Arial" w:cs="Arial"/>
          <w:b/>
          <w:sz w:val="22"/>
          <w:lang w:val="es-ES"/>
        </w:rPr>
        <w:t>CP/1</w:t>
      </w:r>
      <w:r w:rsidR="00946334">
        <w:rPr>
          <w:rFonts w:ascii="Arial" w:hAnsi="Arial" w:cs="Arial"/>
          <w:b/>
          <w:sz w:val="22"/>
          <w:lang w:val="es-ES"/>
        </w:rPr>
        <w:t>304</w:t>
      </w:r>
      <w:r w:rsidR="00117322">
        <w:rPr>
          <w:rFonts w:ascii="Arial" w:hAnsi="Arial" w:cs="Arial"/>
          <w:b/>
          <w:sz w:val="22"/>
          <w:lang w:val="es-ES"/>
        </w:rPr>
        <w:t>/</w:t>
      </w:r>
      <w:r w:rsidR="007D065D">
        <w:rPr>
          <w:rFonts w:ascii="Arial" w:hAnsi="Arial" w:cs="Arial"/>
          <w:b/>
          <w:sz w:val="22"/>
          <w:lang w:val="es-ES"/>
        </w:rPr>
        <w:t>2026</w:t>
      </w:r>
    </w:p>
    <w:p w14:paraId="1464C98A" w14:textId="211DA384" w:rsidR="00703B09" w:rsidRDefault="00715E1F" w:rsidP="00D66D99">
      <w:pPr>
        <w:jc w:val="right"/>
        <w:rPr>
          <w:rFonts w:ascii="Arial" w:hAnsi="Arial" w:cs="Arial"/>
          <w:sz w:val="22"/>
          <w:lang w:val="es-ES"/>
        </w:rPr>
      </w:pPr>
      <w:r>
        <w:rPr>
          <w:rFonts w:ascii="Arial" w:hAnsi="Arial" w:cs="Arial"/>
          <w:sz w:val="22"/>
          <w:lang w:val="es-ES"/>
        </w:rPr>
        <w:t>1</w:t>
      </w:r>
      <w:r w:rsidR="005A2F1F">
        <w:rPr>
          <w:rFonts w:ascii="Arial" w:hAnsi="Arial" w:cs="Arial"/>
          <w:sz w:val="22"/>
          <w:lang w:val="es-ES"/>
        </w:rPr>
        <w:t xml:space="preserve">4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2B34C6B3" w14:textId="274522BA" w:rsidR="008A3F83" w:rsidRDefault="008A3F83" w:rsidP="001677EC">
      <w:pPr>
        <w:jc w:val="center"/>
        <w:rPr>
          <w:rFonts w:ascii="Arial" w:hAnsi="Arial" w:cs="Arial"/>
          <w:b/>
          <w:sz w:val="28"/>
          <w:szCs w:val="28"/>
        </w:rPr>
      </w:pPr>
    </w:p>
    <w:p w14:paraId="1A3BC5E6" w14:textId="77777777" w:rsidR="00FD405A" w:rsidRDefault="00216259" w:rsidP="008850EF">
      <w:pPr>
        <w:pStyle w:val="p1"/>
        <w:jc w:val="center"/>
        <w:rPr>
          <w:rStyle w:val="s1"/>
          <w:rFonts w:ascii="Arial" w:hAnsi="Arial" w:cs="Arial"/>
          <w:sz w:val="28"/>
          <w:szCs w:val="28"/>
        </w:rPr>
      </w:pPr>
      <w:bookmarkStart w:id="0" w:name="_GoBack"/>
      <w:r w:rsidRPr="008850EF">
        <w:rPr>
          <w:rStyle w:val="s1"/>
          <w:rFonts w:ascii="Arial" w:hAnsi="Arial" w:cs="Arial"/>
          <w:sz w:val="28"/>
          <w:szCs w:val="28"/>
        </w:rPr>
        <w:t xml:space="preserve">OPERATIVO MURALLA EN GENERAL TREVIÑO </w:t>
      </w:r>
    </w:p>
    <w:p w14:paraId="33CB7E40" w14:textId="0BCEDE88" w:rsidR="008850EF" w:rsidRPr="008850EF" w:rsidRDefault="00216259" w:rsidP="008850EF">
      <w:pPr>
        <w:pStyle w:val="p1"/>
        <w:jc w:val="center"/>
        <w:rPr>
          <w:rStyle w:val="s1"/>
          <w:rFonts w:ascii="Arial" w:hAnsi="Arial" w:cs="Arial"/>
          <w:sz w:val="28"/>
          <w:szCs w:val="28"/>
        </w:rPr>
      </w:pPr>
      <w:r w:rsidRPr="008850EF">
        <w:rPr>
          <w:rStyle w:val="s1"/>
          <w:rFonts w:ascii="Arial" w:hAnsi="Arial" w:cs="Arial"/>
          <w:sz w:val="28"/>
          <w:szCs w:val="28"/>
        </w:rPr>
        <w:t>TIENE COMO SALDO 7 ABATIDOS</w:t>
      </w:r>
    </w:p>
    <w:bookmarkEnd w:id="0"/>
    <w:p w14:paraId="20B72C00" w14:textId="77777777" w:rsidR="008850EF" w:rsidRPr="008850EF" w:rsidRDefault="008850EF" w:rsidP="008850EF">
      <w:pPr>
        <w:pStyle w:val="p1"/>
        <w:jc w:val="center"/>
        <w:rPr>
          <w:rStyle w:val="s1"/>
          <w:rFonts w:ascii="Arial" w:hAnsi="Arial" w:cs="Arial"/>
          <w:sz w:val="28"/>
          <w:szCs w:val="28"/>
        </w:rPr>
      </w:pPr>
    </w:p>
    <w:p w14:paraId="2E1FD22B" w14:textId="3D938955" w:rsidR="008850EF" w:rsidRPr="00A82A6A" w:rsidRDefault="00D91AA4" w:rsidP="00A82A6A">
      <w:pPr>
        <w:pStyle w:val="p1"/>
        <w:jc w:val="both"/>
        <w:rPr>
          <w:rStyle w:val="s1"/>
          <w:rFonts w:ascii="Arial" w:hAnsi="Arial" w:cs="Arial"/>
          <w:b w:val="0"/>
          <w:bCs w:val="0"/>
          <w:sz w:val="28"/>
          <w:szCs w:val="28"/>
        </w:rPr>
      </w:pPr>
      <w:r w:rsidRPr="00D91AA4">
        <w:rPr>
          <w:rStyle w:val="s1"/>
          <w:rFonts w:ascii="Arial" w:hAnsi="Arial" w:cs="Arial"/>
          <w:sz w:val="28"/>
          <w:szCs w:val="28"/>
        </w:rPr>
        <w:t>General Treviño, Nuevo León.</w:t>
      </w:r>
      <w:r>
        <w:rPr>
          <w:rStyle w:val="s1"/>
          <w:rFonts w:ascii="Arial" w:hAnsi="Arial" w:cs="Arial"/>
          <w:b w:val="0"/>
          <w:bCs w:val="0"/>
          <w:sz w:val="28"/>
          <w:szCs w:val="28"/>
        </w:rPr>
        <w:t xml:space="preserve"> - </w:t>
      </w:r>
      <w:r w:rsidR="008850EF" w:rsidRPr="00A82A6A">
        <w:rPr>
          <w:rStyle w:val="s1"/>
          <w:rFonts w:ascii="Arial" w:hAnsi="Arial" w:cs="Arial"/>
          <w:b w:val="0"/>
          <w:bCs w:val="0"/>
          <w:sz w:val="28"/>
          <w:szCs w:val="28"/>
        </w:rPr>
        <w:t xml:space="preserve">Derivado de labores de inteligencia, elementos de Fuerza Civil, quienes realizan patrullajes estratégicos en General Treviño en coordinación con personal de la Defensa, logran ubicar un grupo de vehículos con civiles armados, </w:t>
      </w:r>
      <w:r w:rsidR="009C4878" w:rsidRPr="00A82A6A">
        <w:rPr>
          <w:rStyle w:val="s1"/>
          <w:rFonts w:ascii="Arial" w:hAnsi="Arial" w:cs="Arial"/>
          <w:b w:val="0"/>
          <w:bCs w:val="0"/>
          <w:sz w:val="28"/>
          <w:szCs w:val="28"/>
        </w:rPr>
        <w:t>quienes,</w:t>
      </w:r>
      <w:r w:rsidR="008850EF" w:rsidRPr="00A82A6A">
        <w:rPr>
          <w:rStyle w:val="s1"/>
          <w:rFonts w:ascii="Arial" w:hAnsi="Arial" w:cs="Arial"/>
          <w:b w:val="0"/>
          <w:bCs w:val="0"/>
          <w:sz w:val="28"/>
          <w:szCs w:val="28"/>
        </w:rPr>
        <w:t xml:space="preserve"> al verse sorprendidos, agreden a la autoridad.</w:t>
      </w:r>
    </w:p>
    <w:p w14:paraId="15CE911E" w14:textId="77777777" w:rsidR="008850EF" w:rsidRPr="00A82A6A" w:rsidRDefault="008850EF" w:rsidP="00A82A6A">
      <w:pPr>
        <w:pStyle w:val="p1"/>
        <w:jc w:val="both"/>
        <w:rPr>
          <w:rStyle w:val="s1"/>
          <w:rFonts w:ascii="Arial" w:hAnsi="Arial" w:cs="Arial"/>
          <w:b w:val="0"/>
          <w:bCs w:val="0"/>
          <w:sz w:val="28"/>
          <w:szCs w:val="28"/>
        </w:rPr>
      </w:pPr>
    </w:p>
    <w:p w14:paraId="20F22B26" w14:textId="30DEE922" w:rsidR="008850EF" w:rsidRPr="00A82A6A" w:rsidRDefault="008850EF" w:rsidP="00A82A6A">
      <w:pPr>
        <w:pStyle w:val="p1"/>
        <w:jc w:val="both"/>
        <w:rPr>
          <w:rStyle w:val="s1"/>
          <w:rFonts w:ascii="Arial" w:hAnsi="Arial" w:cs="Arial"/>
          <w:b w:val="0"/>
          <w:bCs w:val="0"/>
          <w:sz w:val="28"/>
          <w:szCs w:val="28"/>
        </w:rPr>
      </w:pPr>
      <w:r w:rsidRPr="00A82A6A">
        <w:rPr>
          <w:rStyle w:val="s1"/>
          <w:rFonts w:ascii="Arial" w:hAnsi="Arial" w:cs="Arial"/>
          <w:b w:val="0"/>
          <w:bCs w:val="0"/>
          <w:sz w:val="28"/>
          <w:szCs w:val="28"/>
        </w:rPr>
        <w:t xml:space="preserve">Los elementos repelieron la agresión y se tiene por el momento el siguiente resultado </w:t>
      </w:r>
      <w:r w:rsidR="00977D7D">
        <w:rPr>
          <w:rStyle w:val="s1"/>
          <w:rFonts w:ascii="Arial" w:hAnsi="Arial" w:cs="Arial"/>
          <w:b w:val="0"/>
          <w:bCs w:val="0"/>
          <w:sz w:val="28"/>
          <w:szCs w:val="28"/>
        </w:rPr>
        <w:t>siete</w:t>
      </w:r>
      <w:r w:rsidRPr="00A82A6A">
        <w:rPr>
          <w:rStyle w:val="s1"/>
          <w:rFonts w:ascii="Arial" w:hAnsi="Arial" w:cs="Arial"/>
          <w:b w:val="0"/>
          <w:bCs w:val="0"/>
          <w:sz w:val="28"/>
          <w:szCs w:val="28"/>
        </w:rPr>
        <w:t xml:space="preserve"> presuntos criminales abatidos y </w:t>
      </w:r>
      <w:r w:rsidR="00977D7D">
        <w:rPr>
          <w:rStyle w:val="s1"/>
          <w:rFonts w:ascii="Arial" w:hAnsi="Arial" w:cs="Arial"/>
          <w:b w:val="0"/>
          <w:bCs w:val="0"/>
          <w:sz w:val="28"/>
          <w:szCs w:val="28"/>
        </w:rPr>
        <w:t xml:space="preserve">dos </w:t>
      </w:r>
      <w:r w:rsidRPr="00A82A6A">
        <w:rPr>
          <w:rStyle w:val="s1"/>
          <w:rFonts w:ascii="Arial" w:hAnsi="Arial" w:cs="Arial"/>
          <w:b w:val="0"/>
          <w:bCs w:val="0"/>
          <w:sz w:val="28"/>
          <w:szCs w:val="28"/>
        </w:rPr>
        <w:t>más detenidos.</w:t>
      </w:r>
    </w:p>
    <w:p w14:paraId="056E02A3" w14:textId="77777777" w:rsidR="008850EF" w:rsidRDefault="008850EF" w:rsidP="00A82A6A">
      <w:pPr>
        <w:pStyle w:val="p1"/>
        <w:jc w:val="both"/>
        <w:rPr>
          <w:rStyle w:val="s1"/>
          <w:rFonts w:ascii="Arial" w:hAnsi="Arial" w:cs="Arial"/>
          <w:b w:val="0"/>
          <w:bCs w:val="0"/>
          <w:sz w:val="28"/>
          <w:szCs w:val="28"/>
        </w:rPr>
      </w:pPr>
    </w:p>
    <w:p w14:paraId="6A48DFF0" w14:textId="0339E43F" w:rsidR="00185246" w:rsidRPr="00A82A6A" w:rsidRDefault="00210112" w:rsidP="00726DEC">
      <w:pPr>
        <w:pStyle w:val="p1"/>
        <w:jc w:val="both"/>
        <w:rPr>
          <w:rStyle w:val="s1"/>
          <w:rFonts w:ascii="Arial" w:hAnsi="Arial" w:cs="Arial"/>
          <w:b w:val="0"/>
          <w:bCs w:val="0"/>
          <w:sz w:val="28"/>
          <w:szCs w:val="28"/>
        </w:rPr>
      </w:pPr>
      <w:r>
        <w:rPr>
          <w:rStyle w:val="s1"/>
          <w:rFonts w:ascii="Arial" w:hAnsi="Arial" w:cs="Arial"/>
          <w:b w:val="0"/>
          <w:bCs w:val="0"/>
          <w:sz w:val="28"/>
          <w:szCs w:val="28"/>
        </w:rPr>
        <w:t xml:space="preserve">Además, </w:t>
      </w:r>
      <w:r w:rsidR="00185246" w:rsidRPr="00A82A6A">
        <w:rPr>
          <w:rStyle w:val="s1"/>
          <w:rFonts w:ascii="Arial" w:hAnsi="Arial" w:cs="Arial"/>
          <w:b w:val="0"/>
          <w:bCs w:val="0"/>
          <w:sz w:val="28"/>
          <w:szCs w:val="28"/>
        </w:rPr>
        <w:t xml:space="preserve">7 </w:t>
      </w:r>
      <w:r w:rsidR="00185246">
        <w:rPr>
          <w:rStyle w:val="s1"/>
          <w:rFonts w:ascii="Arial" w:hAnsi="Arial" w:cs="Arial"/>
          <w:b w:val="0"/>
          <w:bCs w:val="0"/>
          <w:sz w:val="28"/>
          <w:szCs w:val="28"/>
        </w:rPr>
        <w:t xml:space="preserve">siete </w:t>
      </w:r>
      <w:r w:rsidR="00185246" w:rsidRPr="00A82A6A">
        <w:rPr>
          <w:rStyle w:val="s1"/>
          <w:rFonts w:ascii="Arial" w:hAnsi="Arial" w:cs="Arial"/>
          <w:b w:val="0"/>
          <w:bCs w:val="0"/>
          <w:sz w:val="28"/>
          <w:szCs w:val="28"/>
        </w:rPr>
        <w:t>armas de fuego</w:t>
      </w:r>
      <w:r w:rsidR="00664C63">
        <w:rPr>
          <w:rStyle w:val="s1"/>
          <w:rFonts w:ascii="Arial" w:hAnsi="Arial" w:cs="Arial"/>
          <w:b w:val="0"/>
          <w:bCs w:val="0"/>
          <w:sz w:val="28"/>
          <w:szCs w:val="28"/>
        </w:rPr>
        <w:t xml:space="preserve">, </w:t>
      </w:r>
      <w:r w:rsidR="00185246" w:rsidRPr="00A82A6A">
        <w:rPr>
          <w:rStyle w:val="s1"/>
          <w:rFonts w:ascii="Arial" w:hAnsi="Arial" w:cs="Arial"/>
          <w:b w:val="0"/>
          <w:bCs w:val="0"/>
          <w:sz w:val="28"/>
          <w:szCs w:val="28"/>
        </w:rPr>
        <w:t>diversos cartuchos, equipo táctico</w:t>
      </w:r>
      <w:r w:rsidR="00890AFC">
        <w:rPr>
          <w:rStyle w:val="s1"/>
          <w:rFonts w:ascii="Arial" w:hAnsi="Arial" w:cs="Arial"/>
          <w:b w:val="0"/>
          <w:bCs w:val="0"/>
          <w:sz w:val="28"/>
          <w:szCs w:val="28"/>
        </w:rPr>
        <w:t>,</w:t>
      </w:r>
    </w:p>
    <w:p w14:paraId="6867D2AC" w14:textId="08C3F05B" w:rsidR="008850EF" w:rsidRPr="00A82A6A" w:rsidRDefault="00210112" w:rsidP="00A82A6A">
      <w:pPr>
        <w:pStyle w:val="p1"/>
        <w:jc w:val="both"/>
        <w:rPr>
          <w:rStyle w:val="s1"/>
          <w:rFonts w:ascii="Arial" w:hAnsi="Arial" w:cs="Arial"/>
          <w:b w:val="0"/>
          <w:bCs w:val="0"/>
          <w:sz w:val="28"/>
          <w:szCs w:val="28"/>
        </w:rPr>
      </w:pPr>
      <w:proofErr w:type="gramStart"/>
      <w:r>
        <w:rPr>
          <w:rStyle w:val="s1"/>
          <w:rFonts w:ascii="Arial" w:hAnsi="Arial" w:cs="Arial"/>
          <w:b w:val="0"/>
          <w:bCs w:val="0"/>
          <w:sz w:val="28"/>
          <w:szCs w:val="28"/>
        </w:rPr>
        <w:t>dos</w:t>
      </w:r>
      <w:proofErr w:type="gramEnd"/>
      <w:r w:rsidR="008850EF" w:rsidRPr="00A82A6A">
        <w:rPr>
          <w:rStyle w:val="s1"/>
          <w:rFonts w:ascii="Arial" w:hAnsi="Arial" w:cs="Arial"/>
          <w:b w:val="0"/>
          <w:bCs w:val="0"/>
          <w:sz w:val="28"/>
          <w:szCs w:val="28"/>
        </w:rPr>
        <w:t xml:space="preserve"> vehículos de los agresores calcinados como resultado del enfrentamiento, debido a que en su interior se encontraba material flamable.</w:t>
      </w:r>
    </w:p>
    <w:p w14:paraId="2E0C435D" w14:textId="77777777" w:rsidR="008850EF" w:rsidRPr="00A82A6A" w:rsidRDefault="008850EF" w:rsidP="00A82A6A">
      <w:pPr>
        <w:pStyle w:val="p1"/>
        <w:jc w:val="both"/>
        <w:rPr>
          <w:rStyle w:val="s1"/>
          <w:rFonts w:ascii="Arial" w:hAnsi="Arial" w:cs="Arial"/>
          <w:b w:val="0"/>
          <w:bCs w:val="0"/>
          <w:sz w:val="28"/>
          <w:szCs w:val="28"/>
        </w:rPr>
      </w:pPr>
    </w:p>
    <w:p w14:paraId="27810BB9" w14:textId="77777777" w:rsidR="008850EF" w:rsidRPr="00A82A6A" w:rsidRDefault="008850EF" w:rsidP="00A82A6A">
      <w:pPr>
        <w:pStyle w:val="p1"/>
        <w:jc w:val="both"/>
        <w:rPr>
          <w:rStyle w:val="s1"/>
          <w:rFonts w:ascii="Arial" w:hAnsi="Arial" w:cs="Arial"/>
          <w:b w:val="0"/>
          <w:bCs w:val="0"/>
          <w:sz w:val="28"/>
          <w:szCs w:val="28"/>
        </w:rPr>
      </w:pPr>
      <w:r w:rsidRPr="00A82A6A">
        <w:rPr>
          <w:rStyle w:val="s1"/>
          <w:rFonts w:ascii="Arial" w:hAnsi="Arial" w:cs="Arial"/>
          <w:b w:val="0"/>
          <w:bCs w:val="0"/>
          <w:sz w:val="28"/>
          <w:szCs w:val="28"/>
        </w:rPr>
        <w:t>Los elementos de Fuerza Civil y de la Defensa se reportan ilesos.</w:t>
      </w:r>
    </w:p>
    <w:p w14:paraId="1CAB6FE2" w14:textId="77777777" w:rsidR="008850EF" w:rsidRPr="00A82A6A" w:rsidRDefault="008850EF" w:rsidP="00A82A6A">
      <w:pPr>
        <w:pStyle w:val="p1"/>
        <w:jc w:val="both"/>
        <w:rPr>
          <w:rStyle w:val="s1"/>
          <w:rFonts w:ascii="Arial" w:hAnsi="Arial" w:cs="Arial"/>
          <w:b w:val="0"/>
          <w:bCs w:val="0"/>
          <w:sz w:val="28"/>
          <w:szCs w:val="28"/>
        </w:rPr>
      </w:pPr>
    </w:p>
    <w:p w14:paraId="77EFE300" w14:textId="77777777" w:rsidR="008850EF" w:rsidRPr="00A82A6A" w:rsidRDefault="008850EF" w:rsidP="00A82A6A">
      <w:pPr>
        <w:pStyle w:val="p1"/>
        <w:jc w:val="both"/>
        <w:rPr>
          <w:rStyle w:val="s1"/>
          <w:rFonts w:ascii="Arial" w:hAnsi="Arial" w:cs="Arial"/>
          <w:b w:val="0"/>
          <w:bCs w:val="0"/>
          <w:sz w:val="28"/>
          <w:szCs w:val="28"/>
        </w:rPr>
      </w:pPr>
      <w:r w:rsidRPr="00A82A6A">
        <w:rPr>
          <w:rStyle w:val="s1"/>
          <w:rFonts w:ascii="Arial" w:hAnsi="Arial" w:cs="Arial"/>
          <w:b w:val="0"/>
          <w:bCs w:val="0"/>
          <w:sz w:val="28"/>
          <w:szCs w:val="28"/>
        </w:rPr>
        <w:t xml:space="preserve">El lugar ha sido reforzado, con elementos de la Defensa y Fuerza Civil, </w:t>
      </w:r>
      <w:proofErr w:type="gramStart"/>
      <w:r w:rsidRPr="00A82A6A">
        <w:rPr>
          <w:rStyle w:val="s1"/>
          <w:rFonts w:ascii="Arial" w:hAnsi="Arial" w:cs="Arial"/>
          <w:b w:val="0"/>
          <w:bCs w:val="0"/>
          <w:sz w:val="28"/>
          <w:szCs w:val="28"/>
        </w:rPr>
        <w:t>así</w:t>
      </w:r>
      <w:proofErr w:type="gramEnd"/>
      <w:r w:rsidRPr="00A82A6A">
        <w:rPr>
          <w:rStyle w:val="s1"/>
          <w:rFonts w:ascii="Arial" w:hAnsi="Arial" w:cs="Arial"/>
          <w:b w:val="0"/>
          <w:bCs w:val="0"/>
          <w:sz w:val="28"/>
          <w:szCs w:val="28"/>
        </w:rPr>
        <w:t xml:space="preserve"> como de protección civil para contener el fuego en los vehículos afectados.</w:t>
      </w:r>
    </w:p>
    <w:p w14:paraId="48E47627" w14:textId="77777777" w:rsidR="008850EF" w:rsidRPr="00A82A6A" w:rsidRDefault="008850EF" w:rsidP="00A82A6A">
      <w:pPr>
        <w:pStyle w:val="p1"/>
        <w:jc w:val="both"/>
        <w:rPr>
          <w:rStyle w:val="s1"/>
          <w:rFonts w:ascii="Arial" w:hAnsi="Arial" w:cs="Arial"/>
          <w:b w:val="0"/>
          <w:bCs w:val="0"/>
          <w:sz w:val="28"/>
          <w:szCs w:val="28"/>
        </w:rPr>
      </w:pPr>
    </w:p>
    <w:p w14:paraId="7F959972" w14:textId="77777777" w:rsidR="008850EF" w:rsidRPr="00A82A6A" w:rsidRDefault="008850EF" w:rsidP="00A82A6A">
      <w:pPr>
        <w:pStyle w:val="p1"/>
        <w:jc w:val="both"/>
        <w:rPr>
          <w:rStyle w:val="s1"/>
          <w:rFonts w:ascii="Arial" w:hAnsi="Arial" w:cs="Arial"/>
          <w:b w:val="0"/>
          <w:bCs w:val="0"/>
          <w:sz w:val="28"/>
          <w:szCs w:val="28"/>
        </w:rPr>
      </w:pPr>
      <w:r w:rsidRPr="00A82A6A">
        <w:rPr>
          <w:rStyle w:val="s1"/>
          <w:rFonts w:ascii="Arial" w:hAnsi="Arial" w:cs="Arial"/>
          <w:b w:val="0"/>
          <w:bCs w:val="0"/>
          <w:sz w:val="28"/>
          <w:szCs w:val="28"/>
        </w:rPr>
        <w:t>Se activaron vuelos de reconocimiento para la seguridad del personal y se encuentran en el lugar autoridades investigadoras de la Fiscalía para hacer las primeras indagatorias.</w:t>
      </w:r>
    </w:p>
    <w:p w14:paraId="292C9E1B" w14:textId="77777777" w:rsidR="008850EF" w:rsidRPr="00A82A6A" w:rsidRDefault="008850EF" w:rsidP="00A82A6A">
      <w:pPr>
        <w:pStyle w:val="p1"/>
        <w:jc w:val="both"/>
        <w:rPr>
          <w:rStyle w:val="s1"/>
          <w:rFonts w:ascii="Arial" w:hAnsi="Arial" w:cs="Arial"/>
          <w:b w:val="0"/>
          <w:bCs w:val="0"/>
          <w:sz w:val="28"/>
          <w:szCs w:val="28"/>
        </w:rPr>
      </w:pPr>
    </w:p>
    <w:p w14:paraId="5E4C8044" w14:textId="2FBA36AB" w:rsidR="00C27394" w:rsidRPr="00A82A6A" w:rsidRDefault="008850EF" w:rsidP="00A82A6A">
      <w:pPr>
        <w:jc w:val="both"/>
        <w:rPr>
          <w:rFonts w:ascii="Arial" w:hAnsi="Arial" w:cs="Arial"/>
          <w:sz w:val="28"/>
          <w:szCs w:val="28"/>
        </w:rPr>
      </w:pPr>
      <w:r w:rsidRPr="00A82A6A">
        <w:rPr>
          <w:rStyle w:val="s1"/>
          <w:rFonts w:ascii="Arial" w:hAnsi="Arial" w:cs="Arial"/>
          <w:b w:val="0"/>
          <w:bCs w:val="0"/>
          <w:sz w:val="28"/>
          <w:szCs w:val="28"/>
        </w:rPr>
        <w:t>Se descartan vehículos de civiles afectados.</w:t>
      </w:r>
    </w:p>
    <w:p w14:paraId="78763BE5" w14:textId="28D5FB90" w:rsidR="00EA29FA" w:rsidRPr="00A82A6A" w:rsidRDefault="00EA29FA" w:rsidP="00A82A6A">
      <w:pPr>
        <w:jc w:val="both"/>
        <w:rPr>
          <w:rFonts w:ascii="Arial" w:hAnsi="Arial" w:cs="Arial"/>
          <w:sz w:val="28"/>
          <w:szCs w:val="28"/>
        </w:rPr>
      </w:pPr>
    </w:p>
    <w:sectPr w:rsidR="00EA29FA" w:rsidRPr="00A82A6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2002A" w14:textId="77777777" w:rsidR="00F9728B" w:rsidRDefault="00F9728B" w:rsidP="00E83348">
      <w:r>
        <w:separator/>
      </w:r>
    </w:p>
  </w:endnote>
  <w:endnote w:type="continuationSeparator" w:id="0">
    <w:p w14:paraId="5C41CADD" w14:textId="77777777" w:rsidR="00F9728B" w:rsidRDefault="00F9728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SF UI">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3D64D" w14:textId="77777777" w:rsidR="00F9728B" w:rsidRDefault="00F9728B" w:rsidP="00E83348">
      <w:r>
        <w:separator/>
      </w:r>
    </w:p>
  </w:footnote>
  <w:footnote w:type="continuationSeparator" w:id="0">
    <w:p w14:paraId="7E693A60" w14:textId="77777777" w:rsidR="00F9728B" w:rsidRDefault="00F9728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371187"/>
    <w:multiLevelType w:val="hybridMultilevel"/>
    <w:tmpl w:val="1A6637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85A"/>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522E"/>
    <w:rsid w:val="000C7CF1"/>
    <w:rsid w:val="000D643B"/>
    <w:rsid w:val="000D7421"/>
    <w:rsid w:val="000E599E"/>
    <w:rsid w:val="000E5F86"/>
    <w:rsid w:val="000E75FC"/>
    <w:rsid w:val="000E7FE2"/>
    <w:rsid w:val="000F18B8"/>
    <w:rsid w:val="000F2A3A"/>
    <w:rsid w:val="000F2EAD"/>
    <w:rsid w:val="000F5951"/>
    <w:rsid w:val="0010008A"/>
    <w:rsid w:val="00115911"/>
    <w:rsid w:val="00116D99"/>
    <w:rsid w:val="00117322"/>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5246"/>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0EE8"/>
    <w:rsid w:val="001F38DD"/>
    <w:rsid w:val="001F3B6A"/>
    <w:rsid w:val="001F5807"/>
    <w:rsid w:val="001F610B"/>
    <w:rsid w:val="001F7033"/>
    <w:rsid w:val="00201646"/>
    <w:rsid w:val="00204A4A"/>
    <w:rsid w:val="00206097"/>
    <w:rsid w:val="00210112"/>
    <w:rsid w:val="00210B4B"/>
    <w:rsid w:val="00216259"/>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35315"/>
    <w:rsid w:val="003501A5"/>
    <w:rsid w:val="00351898"/>
    <w:rsid w:val="0035625A"/>
    <w:rsid w:val="00361D5D"/>
    <w:rsid w:val="00365F40"/>
    <w:rsid w:val="0037731A"/>
    <w:rsid w:val="00380B95"/>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16C0D"/>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2F1F"/>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5A63"/>
    <w:rsid w:val="00657ACD"/>
    <w:rsid w:val="00664C63"/>
    <w:rsid w:val="0066532D"/>
    <w:rsid w:val="00665D97"/>
    <w:rsid w:val="00670EB3"/>
    <w:rsid w:val="006731DE"/>
    <w:rsid w:val="006743D2"/>
    <w:rsid w:val="006750CA"/>
    <w:rsid w:val="0068304E"/>
    <w:rsid w:val="00687125"/>
    <w:rsid w:val="006955DB"/>
    <w:rsid w:val="006A3B2F"/>
    <w:rsid w:val="006A4DCB"/>
    <w:rsid w:val="006B4960"/>
    <w:rsid w:val="006C139B"/>
    <w:rsid w:val="006C4920"/>
    <w:rsid w:val="006D3BFF"/>
    <w:rsid w:val="006D543A"/>
    <w:rsid w:val="006F346C"/>
    <w:rsid w:val="006F35BE"/>
    <w:rsid w:val="006F7468"/>
    <w:rsid w:val="007023CA"/>
    <w:rsid w:val="00703B09"/>
    <w:rsid w:val="00703CAE"/>
    <w:rsid w:val="00703D40"/>
    <w:rsid w:val="00703F31"/>
    <w:rsid w:val="00706691"/>
    <w:rsid w:val="00715E1F"/>
    <w:rsid w:val="007164AD"/>
    <w:rsid w:val="007212EC"/>
    <w:rsid w:val="0073478E"/>
    <w:rsid w:val="00734C10"/>
    <w:rsid w:val="00742AF4"/>
    <w:rsid w:val="00743710"/>
    <w:rsid w:val="00750512"/>
    <w:rsid w:val="0076120C"/>
    <w:rsid w:val="00767E8A"/>
    <w:rsid w:val="0078005E"/>
    <w:rsid w:val="007809B4"/>
    <w:rsid w:val="00785E41"/>
    <w:rsid w:val="007905BA"/>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850EF"/>
    <w:rsid w:val="00890AFC"/>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2F7A"/>
    <w:rsid w:val="008F3ADF"/>
    <w:rsid w:val="008F7A5E"/>
    <w:rsid w:val="009019D2"/>
    <w:rsid w:val="00902F13"/>
    <w:rsid w:val="00906BB1"/>
    <w:rsid w:val="00942455"/>
    <w:rsid w:val="0094501D"/>
    <w:rsid w:val="00946334"/>
    <w:rsid w:val="00956686"/>
    <w:rsid w:val="00956CE4"/>
    <w:rsid w:val="00962059"/>
    <w:rsid w:val="0096389E"/>
    <w:rsid w:val="009652C7"/>
    <w:rsid w:val="00970240"/>
    <w:rsid w:val="00971AEA"/>
    <w:rsid w:val="00975DDD"/>
    <w:rsid w:val="00975E43"/>
    <w:rsid w:val="00977D7D"/>
    <w:rsid w:val="0098054B"/>
    <w:rsid w:val="00985FC6"/>
    <w:rsid w:val="00986EAD"/>
    <w:rsid w:val="00993BE0"/>
    <w:rsid w:val="009A1085"/>
    <w:rsid w:val="009A2E62"/>
    <w:rsid w:val="009A4006"/>
    <w:rsid w:val="009A5EF6"/>
    <w:rsid w:val="009B0873"/>
    <w:rsid w:val="009B3354"/>
    <w:rsid w:val="009C0D7E"/>
    <w:rsid w:val="009C0E25"/>
    <w:rsid w:val="009C4878"/>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2A6A"/>
    <w:rsid w:val="00A87621"/>
    <w:rsid w:val="00A97C3E"/>
    <w:rsid w:val="00AA6D55"/>
    <w:rsid w:val="00AC1C48"/>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428"/>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2BAC"/>
    <w:rsid w:val="00C955EB"/>
    <w:rsid w:val="00CA29D0"/>
    <w:rsid w:val="00CB0E5D"/>
    <w:rsid w:val="00CB116B"/>
    <w:rsid w:val="00CD5508"/>
    <w:rsid w:val="00CD5526"/>
    <w:rsid w:val="00CD6584"/>
    <w:rsid w:val="00CF3696"/>
    <w:rsid w:val="00CF44B7"/>
    <w:rsid w:val="00D02003"/>
    <w:rsid w:val="00D07965"/>
    <w:rsid w:val="00D10C9E"/>
    <w:rsid w:val="00D10FF3"/>
    <w:rsid w:val="00D14E01"/>
    <w:rsid w:val="00D22523"/>
    <w:rsid w:val="00D24196"/>
    <w:rsid w:val="00D30B6F"/>
    <w:rsid w:val="00D30C10"/>
    <w:rsid w:val="00D44F64"/>
    <w:rsid w:val="00D45A8D"/>
    <w:rsid w:val="00D55BB8"/>
    <w:rsid w:val="00D562B6"/>
    <w:rsid w:val="00D66BFF"/>
    <w:rsid w:val="00D66D99"/>
    <w:rsid w:val="00D72585"/>
    <w:rsid w:val="00D73C4C"/>
    <w:rsid w:val="00D80702"/>
    <w:rsid w:val="00D82375"/>
    <w:rsid w:val="00D84456"/>
    <w:rsid w:val="00D85430"/>
    <w:rsid w:val="00D91AA4"/>
    <w:rsid w:val="00D9312F"/>
    <w:rsid w:val="00D931E0"/>
    <w:rsid w:val="00D939B0"/>
    <w:rsid w:val="00D9787B"/>
    <w:rsid w:val="00D97DD3"/>
    <w:rsid w:val="00DA13CA"/>
    <w:rsid w:val="00DB017A"/>
    <w:rsid w:val="00DC11C2"/>
    <w:rsid w:val="00DC2841"/>
    <w:rsid w:val="00DC39E5"/>
    <w:rsid w:val="00DD49D2"/>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33A8"/>
    <w:rsid w:val="00E545C2"/>
    <w:rsid w:val="00E626AA"/>
    <w:rsid w:val="00E6407D"/>
    <w:rsid w:val="00E6715E"/>
    <w:rsid w:val="00E71944"/>
    <w:rsid w:val="00E83348"/>
    <w:rsid w:val="00E9212A"/>
    <w:rsid w:val="00E92581"/>
    <w:rsid w:val="00E93E9E"/>
    <w:rsid w:val="00EA29FA"/>
    <w:rsid w:val="00EA49EE"/>
    <w:rsid w:val="00EC3A89"/>
    <w:rsid w:val="00EC5317"/>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D405A"/>
    <w:rsid w:val="00FE07CB"/>
    <w:rsid w:val="00FE6843"/>
    <w:rsid w:val="00FE76E0"/>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6097"/>
    <w:rPr>
      <w:rFonts w:ascii=".SF UI" w:hAnsi=".SF UI" w:cs="Times New Roman"/>
      <w:sz w:val="18"/>
      <w:szCs w:val="18"/>
      <w:lang w:eastAsia="es-ES"/>
    </w:rPr>
  </w:style>
  <w:style w:type="character" w:customStyle="1" w:styleId="s1">
    <w:name w:val="s1"/>
    <w:basedOn w:val="Fuentedeprrafopredeter"/>
    <w:rsid w:val="00206097"/>
    <w:rPr>
      <w:rFonts w:ascii=".SFUI-Semibold" w:hAnsi=".SFUI-Semibold" w:hint="default"/>
      <w:b/>
      <w:bCs/>
      <w:i w:val="0"/>
      <w:iCs w:val="0"/>
      <w:sz w:val="18"/>
      <w:szCs w:val="18"/>
    </w:rPr>
  </w:style>
  <w:style w:type="character" w:customStyle="1" w:styleId="s2">
    <w:name w:val="s2"/>
    <w:basedOn w:val="Fuentedeprrafopredeter"/>
    <w:rsid w:val="00206097"/>
    <w:rPr>
      <w:rFonts w:ascii=".SFUI-Regular" w:hAnsi=".SFUI-Regular"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45B6E-153F-46BA-94F7-03847978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2026-09-15T13:35:00Z</dcterms:created>
  <dcterms:modified xsi:type="dcterms:W3CDTF">2026-09-15T13:35:00Z</dcterms:modified>
</cp:coreProperties>
</file>