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33D58D9A" w:rsidR="009C0D7E" w:rsidRPr="004667B8" w:rsidRDefault="003803E3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CP/1069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40FE222A" w:rsidR="009C0D7E" w:rsidRDefault="001D6F6A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31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6743D2">
        <w:rPr>
          <w:rFonts w:ascii="Arial" w:hAnsi="Arial" w:cs="Arial"/>
          <w:sz w:val="22"/>
          <w:lang w:val="es-ES"/>
        </w:rPr>
        <w:t>de jul</w:t>
      </w:r>
      <w:r w:rsidR="00016168">
        <w:rPr>
          <w:rFonts w:ascii="Arial" w:hAnsi="Arial" w:cs="Arial"/>
          <w:sz w:val="22"/>
          <w:lang w:val="es-ES"/>
        </w:rPr>
        <w:t>i</w:t>
      </w:r>
      <w:r w:rsidR="004167A9">
        <w:rPr>
          <w:rFonts w:ascii="Arial" w:hAnsi="Arial" w:cs="Arial"/>
          <w:sz w:val="22"/>
          <w:lang w:val="es-ES"/>
        </w:rPr>
        <w:t>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3CFDC703" w14:textId="3A312F01" w:rsidR="003A5564" w:rsidRPr="000041ED" w:rsidRDefault="00A44670" w:rsidP="000041ED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INSTALA FUERZA CIVIL </w:t>
      </w:r>
      <w:r w:rsidRPr="00A44670">
        <w:rPr>
          <w:rFonts w:ascii="Arial" w:hAnsi="Arial" w:cs="Arial"/>
          <w:b/>
          <w:sz w:val="28"/>
          <w:szCs w:val="28"/>
          <w:lang w:val="es-ES"/>
        </w:rPr>
        <w:t xml:space="preserve">PUNTOS DE COMANDO MÓVILES </w:t>
      </w:r>
      <w:r>
        <w:rPr>
          <w:rFonts w:ascii="Arial" w:hAnsi="Arial" w:cs="Arial"/>
          <w:b/>
          <w:sz w:val="28"/>
          <w:szCs w:val="28"/>
          <w:lang w:val="es-ES"/>
        </w:rPr>
        <w:t>EN CARRETERAS POR PERIODO VACACIONAL</w:t>
      </w:r>
    </w:p>
    <w:p w14:paraId="6EC89322" w14:textId="77777777" w:rsidR="003A5564" w:rsidRDefault="003A5564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7A7E58B0" w14:textId="526F7922" w:rsidR="000041ED" w:rsidRDefault="00A44670" w:rsidP="000041ED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Informa </w:t>
      </w:r>
      <w:r w:rsidR="008F3875">
        <w:rPr>
          <w:rFonts w:ascii="Arial" w:hAnsi="Arial" w:cs="Arial"/>
          <w:i/>
          <w:sz w:val="24"/>
          <w:szCs w:val="24"/>
        </w:rPr>
        <w:t xml:space="preserve">Comisario General de la institución policial, </w:t>
      </w:r>
      <w:r w:rsidR="007D4B2E">
        <w:rPr>
          <w:rFonts w:ascii="Arial" w:hAnsi="Arial" w:cs="Arial"/>
          <w:i/>
          <w:sz w:val="24"/>
          <w:szCs w:val="24"/>
        </w:rPr>
        <w:t xml:space="preserve">Adolfo Flores </w:t>
      </w:r>
      <w:proofErr w:type="spellStart"/>
      <w:r w:rsidR="007D4B2E">
        <w:rPr>
          <w:rFonts w:ascii="Arial" w:hAnsi="Arial" w:cs="Arial"/>
          <w:i/>
          <w:sz w:val="24"/>
          <w:szCs w:val="24"/>
        </w:rPr>
        <w:t>Pader</w:t>
      </w:r>
      <w:proofErr w:type="spellEnd"/>
      <w:r w:rsidR="007D4B2E">
        <w:rPr>
          <w:rFonts w:ascii="Arial" w:hAnsi="Arial" w:cs="Arial"/>
          <w:i/>
          <w:sz w:val="24"/>
          <w:szCs w:val="24"/>
        </w:rPr>
        <w:t xml:space="preserve"> </w:t>
      </w:r>
      <w:bookmarkStart w:id="0" w:name="_GoBack"/>
      <w:bookmarkEnd w:id="0"/>
      <w:r w:rsidR="000041ED">
        <w:rPr>
          <w:rFonts w:ascii="Arial" w:hAnsi="Arial" w:cs="Arial"/>
          <w:i/>
          <w:sz w:val="24"/>
          <w:szCs w:val="24"/>
        </w:rPr>
        <w:t>que  e</w:t>
      </w:r>
      <w:r w:rsidR="000041ED" w:rsidRPr="000041ED">
        <w:rPr>
          <w:rFonts w:ascii="Arial" w:hAnsi="Arial" w:cs="Arial"/>
          <w:i/>
          <w:sz w:val="24"/>
          <w:szCs w:val="24"/>
        </w:rPr>
        <w:t>stos centros móviles tienen alta tecnología, están conectad</w:t>
      </w:r>
      <w:r w:rsidR="000041ED">
        <w:rPr>
          <w:rFonts w:ascii="Arial" w:hAnsi="Arial" w:cs="Arial"/>
          <w:i/>
          <w:sz w:val="24"/>
          <w:szCs w:val="24"/>
        </w:rPr>
        <w:t xml:space="preserve">os de manera directa al C5 y </w:t>
      </w:r>
      <w:r w:rsidR="000041ED" w:rsidRPr="000041ED">
        <w:rPr>
          <w:rFonts w:ascii="Arial" w:hAnsi="Arial" w:cs="Arial"/>
          <w:i/>
          <w:sz w:val="24"/>
          <w:szCs w:val="24"/>
        </w:rPr>
        <w:t xml:space="preserve">la División </w:t>
      </w:r>
      <w:r w:rsidR="000041ED">
        <w:rPr>
          <w:rFonts w:ascii="Arial" w:hAnsi="Arial" w:cs="Arial"/>
          <w:i/>
          <w:sz w:val="24"/>
          <w:szCs w:val="24"/>
        </w:rPr>
        <w:t>de Inteligencia e Investigación.</w:t>
      </w:r>
    </w:p>
    <w:p w14:paraId="70D08660" w14:textId="278BD32D" w:rsidR="000041ED" w:rsidRDefault="000041ED" w:rsidP="000041ED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“E</w:t>
      </w:r>
      <w:r w:rsidRPr="000041ED">
        <w:rPr>
          <w:rFonts w:ascii="Arial" w:hAnsi="Arial" w:cs="Arial"/>
          <w:i/>
          <w:sz w:val="24"/>
          <w:szCs w:val="24"/>
        </w:rPr>
        <w:t>sto facilita un despliegue rápido de las unidades, del personal y para cualquier auxilio que requiera la comunidad, hay una atención más adecuada, más ágil y más atenta”, abundó.</w:t>
      </w:r>
    </w:p>
    <w:p w14:paraId="234EFBA6" w14:textId="77777777" w:rsidR="00145430" w:rsidRPr="000041ED" w:rsidRDefault="00145430" w:rsidP="000041ED">
      <w:pPr>
        <w:jc w:val="both"/>
        <w:rPr>
          <w:rFonts w:ascii="Arial" w:hAnsi="Arial" w:cs="Arial"/>
          <w:i/>
        </w:rPr>
      </w:pPr>
    </w:p>
    <w:p w14:paraId="671656E3" w14:textId="315ABB0E" w:rsidR="008F3875" w:rsidRDefault="00BF1FBE" w:rsidP="008F38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3A5564">
        <w:rPr>
          <w:rFonts w:ascii="Arial" w:hAnsi="Arial" w:cs="Arial"/>
          <w:sz w:val="28"/>
          <w:szCs w:val="28"/>
        </w:rPr>
        <w:t>El</w:t>
      </w:r>
      <w:r w:rsidR="008F3875" w:rsidRPr="001D6F6A">
        <w:rPr>
          <w:rFonts w:ascii="Arial" w:hAnsi="Arial" w:cs="Arial"/>
          <w:sz w:val="28"/>
          <w:szCs w:val="28"/>
        </w:rPr>
        <w:t xml:space="preserve"> Comisario General de Fu</w:t>
      </w:r>
      <w:r w:rsidR="008F3875">
        <w:rPr>
          <w:rFonts w:ascii="Arial" w:hAnsi="Arial" w:cs="Arial"/>
          <w:sz w:val="28"/>
          <w:szCs w:val="28"/>
        </w:rPr>
        <w:t xml:space="preserve">erza Civil, Adolfo Flores </w:t>
      </w:r>
      <w:proofErr w:type="spellStart"/>
      <w:r w:rsidR="008F3875">
        <w:rPr>
          <w:rFonts w:ascii="Arial" w:hAnsi="Arial" w:cs="Arial"/>
          <w:sz w:val="28"/>
          <w:szCs w:val="28"/>
        </w:rPr>
        <w:t>Pader</w:t>
      </w:r>
      <w:proofErr w:type="spellEnd"/>
      <w:r w:rsidR="008F3875">
        <w:rPr>
          <w:rFonts w:ascii="Arial" w:hAnsi="Arial" w:cs="Arial"/>
          <w:sz w:val="28"/>
          <w:szCs w:val="28"/>
        </w:rPr>
        <w:t xml:space="preserve"> dio a conocer que la institución policial en coordinación con las </w:t>
      </w:r>
      <w:r w:rsidR="008F3875" w:rsidRPr="00F95D9A">
        <w:rPr>
          <w:rFonts w:ascii="Arial" w:hAnsi="Arial" w:cs="Arial"/>
          <w:sz w:val="28"/>
          <w:szCs w:val="28"/>
        </w:rPr>
        <w:t xml:space="preserve">autoridades </w:t>
      </w:r>
      <w:r w:rsidR="008F3875">
        <w:rPr>
          <w:rFonts w:ascii="Arial" w:hAnsi="Arial" w:cs="Arial"/>
          <w:sz w:val="28"/>
          <w:szCs w:val="28"/>
        </w:rPr>
        <w:t>que conforman la Mesa de Seguridad, mantiene activo el operativo vacacional</w:t>
      </w:r>
      <w:r w:rsidR="008F3875" w:rsidRPr="00F95D9A">
        <w:rPr>
          <w:rFonts w:ascii="Arial" w:hAnsi="Arial" w:cs="Arial"/>
          <w:sz w:val="28"/>
          <w:szCs w:val="28"/>
        </w:rPr>
        <w:t xml:space="preserve"> en estas fechas</w:t>
      </w:r>
      <w:r w:rsidR="008F3875">
        <w:rPr>
          <w:rFonts w:ascii="Arial" w:hAnsi="Arial" w:cs="Arial"/>
          <w:sz w:val="28"/>
          <w:szCs w:val="28"/>
        </w:rPr>
        <w:t xml:space="preserve"> de alta afluencia de viajeros, </w:t>
      </w:r>
      <w:r w:rsidR="008F3875" w:rsidRPr="00F95D9A">
        <w:rPr>
          <w:rFonts w:ascii="Arial" w:hAnsi="Arial" w:cs="Arial"/>
          <w:sz w:val="28"/>
          <w:szCs w:val="28"/>
        </w:rPr>
        <w:t>implementando puntos de comando móviles de alta tecnología</w:t>
      </w:r>
      <w:r w:rsidR="004359EB">
        <w:rPr>
          <w:rFonts w:ascii="Arial" w:hAnsi="Arial" w:cs="Arial"/>
          <w:sz w:val="28"/>
          <w:szCs w:val="28"/>
        </w:rPr>
        <w:t xml:space="preserve"> en las carreteras.</w:t>
      </w:r>
    </w:p>
    <w:p w14:paraId="5F102DC3" w14:textId="77777777" w:rsidR="008F3875" w:rsidRDefault="008F3875" w:rsidP="008F3875">
      <w:pPr>
        <w:jc w:val="both"/>
        <w:rPr>
          <w:rFonts w:ascii="Arial" w:hAnsi="Arial" w:cs="Arial"/>
          <w:sz w:val="28"/>
          <w:szCs w:val="28"/>
        </w:rPr>
      </w:pPr>
    </w:p>
    <w:p w14:paraId="4459B85E" w14:textId="2C9EB005" w:rsidR="008F3875" w:rsidRDefault="008F3875" w:rsidP="008F38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Tras concluir la sesión semanal de la Mesa de Seguridad para la Construcción de la Paz, Flores </w:t>
      </w:r>
      <w:proofErr w:type="spellStart"/>
      <w:r>
        <w:rPr>
          <w:rFonts w:ascii="Arial" w:hAnsi="Arial" w:cs="Arial"/>
          <w:sz w:val="28"/>
          <w:szCs w:val="28"/>
        </w:rPr>
        <w:t>Pader</w:t>
      </w:r>
      <w:proofErr w:type="spellEnd"/>
      <w:r>
        <w:rPr>
          <w:rFonts w:ascii="Arial" w:hAnsi="Arial" w:cs="Arial"/>
          <w:sz w:val="28"/>
          <w:szCs w:val="28"/>
        </w:rPr>
        <w:t xml:space="preserve"> dijo que l</w:t>
      </w:r>
      <w:r w:rsidRPr="00F95D9A">
        <w:rPr>
          <w:rFonts w:ascii="Arial" w:hAnsi="Arial" w:cs="Arial"/>
          <w:sz w:val="28"/>
          <w:szCs w:val="28"/>
        </w:rPr>
        <w:t xml:space="preserve">a División Caminos de Fuerza Civil está desplegada en las carreteras y autopistas del Estado, en coordinación con la Guardia Nacional y las autoridades </w:t>
      </w:r>
      <w:r>
        <w:rPr>
          <w:rFonts w:ascii="Arial" w:hAnsi="Arial" w:cs="Arial"/>
          <w:sz w:val="28"/>
          <w:szCs w:val="28"/>
        </w:rPr>
        <w:t xml:space="preserve">que </w:t>
      </w:r>
      <w:r w:rsidR="005736C3">
        <w:rPr>
          <w:rFonts w:ascii="Arial" w:hAnsi="Arial" w:cs="Arial"/>
          <w:sz w:val="28"/>
          <w:szCs w:val="28"/>
        </w:rPr>
        <w:t xml:space="preserve">conforman la Mesa de Seguridad, manteniendo activo </w:t>
      </w:r>
      <w:r w:rsidRPr="003A5564">
        <w:rPr>
          <w:rFonts w:ascii="Arial" w:hAnsi="Arial" w:cs="Arial"/>
          <w:sz w:val="28"/>
          <w:szCs w:val="28"/>
        </w:rPr>
        <w:t xml:space="preserve">el operativo carrusel para acompañar a vehículos hasta los límites del Estado, </w:t>
      </w:r>
      <w:r w:rsidR="005736C3">
        <w:rPr>
          <w:rFonts w:ascii="Arial" w:hAnsi="Arial" w:cs="Arial"/>
          <w:sz w:val="28"/>
          <w:szCs w:val="28"/>
        </w:rPr>
        <w:t>e</w:t>
      </w:r>
      <w:r w:rsidRPr="003A5564">
        <w:rPr>
          <w:rFonts w:ascii="Arial" w:hAnsi="Arial" w:cs="Arial"/>
          <w:sz w:val="28"/>
          <w:szCs w:val="28"/>
        </w:rPr>
        <w:t xml:space="preserve"> implementando puntos de comando móviles de alta tecnología para dar mayor agilidad </w:t>
      </w:r>
      <w:r w:rsidR="005736C3">
        <w:rPr>
          <w:rFonts w:ascii="Arial" w:hAnsi="Arial" w:cs="Arial"/>
          <w:sz w:val="28"/>
          <w:szCs w:val="28"/>
        </w:rPr>
        <w:t>de</w:t>
      </w:r>
      <w:r w:rsidRPr="003A5564">
        <w:rPr>
          <w:rFonts w:ascii="Arial" w:hAnsi="Arial" w:cs="Arial"/>
          <w:sz w:val="28"/>
          <w:szCs w:val="28"/>
        </w:rPr>
        <w:t xml:space="preserve"> respuesta ante cualq</w:t>
      </w:r>
      <w:r w:rsidR="005736C3">
        <w:rPr>
          <w:rFonts w:ascii="Arial" w:hAnsi="Arial" w:cs="Arial"/>
          <w:sz w:val="28"/>
          <w:szCs w:val="28"/>
        </w:rPr>
        <w:t>uier necesidad de la población.</w:t>
      </w:r>
    </w:p>
    <w:p w14:paraId="2C46A117" w14:textId="77777777" w:rsidR="005736C3" w:rsidRDefault="005736C3" w:rsidP="008F3875">
      <w:pPr>
        <w:jc w:val="both"/>
        <w:rPr>
          <w:rFonts w:ascii="Arial" w:hAnsi="Arial" w:cs="Arial"/>
          <w:sz w:val="28"/>
          <w:szCs w:val="28"/>
        </w:rPr>
      </w:pPr>
    </w:p>
    <w:p w14:paraId="176DD013" w14:textId="77777777" w:rsidR="005736C3" w:rsidRPr="005736C3" w:rsidRDefault="005736C3" w:rsidP="005736C3">
      <w:pPr>
        <w:jc w:val="both"/>
        <w:rPr>
          <w:rFonts w:ascii="Arial" w:hAnsi="Arial" w:cs="Arial"/>
          <w:sz w:val="28"/>
          <w:szCs w:val="28"/>
        </w:rPr>
      </w:pPr>
      <w:r w:rsidRPr="005736C3">
        <w:rPr>
          <w:rFonts w:ascii="Arial" w:hAnsi="Arial" w:cs="Arial"/>
          <w:sz w:val="28"/>
          <w:szCs w:val="28"/>
        </w:rPr>
        <w:t xml:space="preserve">“Se han desplegado al momento dos centros de mando móviles, particularmente en la Carretera a Nuevo Laredo y en la Carretera a </w:t>
      </w:r>
      <w:r w:rsidRPr="005736C3">
        <w:rPr>
          <w:rFonts w:ascii="Arial" w:hAnsi="Arial" w:cs="Arial"/>
          <w:sz w:val="28"/>
          <w:szCs w:val="28"/>
        </w:rPr>
        <w:lastRenderedPageBreak/>
        <w:t>Reynosa en los paraderos turísticos conocidos como Los Ahijados y El Rancho”, expresó.</w:t>
      </w:r>
    </w:p>
    <w:p w14:paraId="6AD4284A" w14:textId="77777777" w:rsidR="005736C3" w:rsidRPr="005736C3" w:rsidRDefault="005736C3" w:rsidP="005736C3">
      <w:pPr>
        <w:jc w:val="both"/>
        <w:rPr>
          <w:rFonts w:ascii="Arial" w:hAnsi="Arial" w:cs="Arial"/>
          <w:sz w:val="28"/>
          <w:szCs w:val="28"/>
        </w:rPr>
      </w:pPr>
    </w:p>
    <w:p w14:paraId="5ED3804A" w14:textId="681A9258" w:rsidR="005736C3" w:rsidRDefault="005736C3" w:rsidP="005736C3">
      <w:pPr>
        <w:jc w:val="both"/>
        <w:rPr>
          <w:rFonts w:ascii="Arial" w:hAnsi="Arial" w:cs="Arial"/>
          <w:sz w:val="28"/>
          <w:szCs w:val="28"/>
        </w:rPr>
      </w:pPr>
      <w:r w:rsidRPr="005736C3">
        <w:rPr>
          <w:rFonts w:ascii="Arial" w:hAnsi="Arial" w:cs="Arial"/>
          <w:sz w:val="28"/>
          <w:szCs w:val="28"/>
        </w:rPr>
        <w:t>“Estos centros móviles tienen alta tecnología, están conectados de manera directa con nuestro C5, con la División de Inteligencia e Investigación, y esto facilita un despliegue rápido de las unidades, del personal y para cualquier auxilio que requiera la comunidad, hay una atención más adecuada, más ágil y más atenta”, abundó.</w:t>
      </w:r>
    </w:p>
    <w:p w14:paraId="3B9BE7BF" w14:textId="77777777" w:rsidR="008F3875" w:rsidRDefault="008F3875" w:rsidP="00B465E1">
      <w:pPr>
        <w:jc w:val="both"/>
        <w:rPr>
          <w:rFonts w:ascii="Arial" w:hAnsi="Arial" w:cs="Arial"/>
          <w:sz w:val="28"/>
          <w:szCs w:val="28"/>
        </w:rPr>
      </w:pPr>
    </w:p>
    <w:p w14:paraId="4C7D31FC" w14:textId="7481CDA5" w:rsidR="001D6F6A" w:rsidRDefault="005736C3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Flores </w:t>
      </w:r>
      <w:proofErr w:type="spellStart"/>
      <w:r>
        <w:rPr>
          <w:rFonts w:ascii="Arial" w:hAnsi="Arial" w:cs="Arial"/>
          <w:sz w:val="28"/>
          <w:szCs w:val="28"/>
        </w:rPr>
        <w:t>Pader</w:t>
      </w:r>
      <w:proofErr w:type="spellEnd"/>
      <w:r w:rsidR="001D6F6A">
        <w:rPr>
          <w:rFonts w:ascii="Arial" w:hAnsi="Arial" w:cs="Arial"/>
          <w:sz w:val="28"/>
          <w:szCs w:val="28"/>
        </w:rPr>
        <w:t xml:space="preserve"> dio a conocer </w:t>
      </w:r>
      <w:r>
        <w:rPr>
          <w:rFonts w:ascii="Arial" w:hAnsi="Arial" w:cs="Arial"/>
          <w:sz w:val="28"/>
          <w:szCs w:val="28"/>
        </w:rPr>
        <w:t xml:space="preserve">además </w:t>
      </w:r>
      <w:r w:rsidR="001D6F6A">
        <w:rPr>
          <w:rFonts w:ascii="Arial" w:hAnsi="Arial" w:cs="Arial"/>
          <w:sz w:val="28"/>
          <w:szCs w:val="28"/>
        </w:rPr>
        <w:t>los resultados de la semana que concluye de la Estrategia de Presencia Total.</w:t>
      </w:r>
    </w:p>
    <w:p w14:paraId="1935025C" w14:textId="77777777" w:rsidR="001D6F6A" w:rsidRDefault="001D6F6A" w:rsidP="00B465E1">
      <w:pPr>
        <w:jc w:val="both"/>
        <w:rPr>
          <w:rFonts w:ascii="Arial" w:hAnsi="Arial" w:cs="Arial"/>
          <w:sz w:val="28"/>
          <w:szCs w:val="28"/>
        </w:rPr>
      </w:pPr>
    </w:p>
    <w:p w14:paraId="5073C304" w14:textId="1393E991" w:rsidR="001D6F6A" w:rsidRDefault="001D6F6A" w:rsidP="001D6F6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Referente al Operativo de Muralla </w:t>
      </w:r>
      <w:r w:rsidRPr="001D6F6A">
        <w:rPr>
          <w:rFonts w:ascii="Arial" w:hAnsi="Arial" w:cs="Arial"/>
          <w:sz w:val="28"/>
          <w:szCs w:val="28"/>
        </w:rPr>
        <w:t>que se despliega en los mu</w:t>
      </w:r>
      <w:r>
        <w:rPr>
          <w:rFonts w:ascii="Arial" w:hAnsi="Arial" w:cs="Arial"/>
          <w:sz w:val="28"/>
          <w:szCs w:val="28"/>
        </w:rPr>
        <w:t>nicipios rurales de Nuevo León, el mando policiaco dijo que e</w:t>
      </w:r>
      <w:r w:rsidRPr="001D6F6A">
        <w:rPr>
          <w:rFonts w:ascii="Arial" w:hAnsi="Arial" w:cs="Arial"/>
          <w:sz w:val="28"/>
          <w:szCs w:val="28"/>
        </w:rPr>
        <w:t xml:space="preserve">sta semana el protocolo </w:t>
      </w:r>
      <w:r>
        <w:rPr>
          <w:rFonts w:ascii="Arial" w:hAnsi="Arial" w:cs="Arial"/>
          <w:sz w:val="28"/>
          <w:szCs w:val="28"/>
        </w:rPr>
        <w:t xml:space="preserve">se activó </w:t>
      </w:r>
      <w:r w:rsidRPr="001D6F6A">
        <w:rPr>
          <w:rFonts w:ascii="Arial" w:hAnsi="Arial" w:cs="Arial"/>
          <w:sz w:val="28"/>
          <w:szCs w:val="28"/>
        </w:rPr>
        <w:t>en los municipios de China, Parás, Linares y Los Ramones, ante la detección de grupos armados que b</w:t>
      </w:r>
      <w:r>
        <w:rPr>
          <w:rFonts w:ascii="Arial" w:hAnsi="Arial" w:cs="Arial"/>
          <w:sz w:val="28"/>
          <w:szCs w:val="28"/>
        </w:rPr>
        <w:t xml:space="preserve">uscaban internarse en el Estado, lo que </w:t>
      </w:r>
      <w:r w:rsidRPr="001D6F6A">
        <w:rPr>
          <w:rFonts w:ascii="Arial" w:hAnsi="Arial" w:cs="Arial"/>
          <w:sz w:val="28"/>
          <w:szCs w:val="28"/>
        </w:rPr>
        <w:t xml:space="preserve">se suma a las tareas de inteligencia y patrullaje que </w:t>
      </w:r>
      <w:r>
        <w:rPr>
          <w:rFonts w:ascii="Arial" w:hAnsi="Arial" w:cs="Arial"/>
          <w:sz w:val="28"/>
          <w:szCs w:val="28"/>
        </w:rPr>
        <w:t xml:space="preserve">se </w:t>
      </w:r>
      <w:r w:rsidRPr="001D6F6A">
        <w:rPr>
          <w:rFonts w:ascii="Arial" w:hAnsi="Arial" w:cs="Arial"/>
          <w:sz w:val="28"/>
          <w:szCs w:val="28"/>
        </w:rPr>
        <w:t>re</w:t>
      </w:r>
      <w:r>
        <w:rPr>
          <w:rFonts w:ascii="Arial" w:hAnsi="Arial" w:cs="Arial"/>
          <w:sz w:val="28"/>
          <w:szCs w:val="28"/>
        </w:rPr>
        <w:t>alizan</w:t>
      </w:r>
      <w:r w:rsidRPr="001D6F6A">
        <w:rPr>
          <w:rFonts w:ascii="Arial" w:hAnsi="Arial" w:cs="Arial"/>
          <w:sz w:val="28"/>
          <w:szCs w:val="28"/>
        </w:rPr>
        <w:t xml:space="preserve"> de maner</w:t>
      </w:r>
      <w:r>
        <w:rPr>
          <w:rFonts w:ascii="Arial" w:hAnsi="Arial" w:cs="Arial"/>
          <w:sz w:val="28"/>
          <w:szCs w:val="28"/>
        </w:rPr>
        <w:t>a conjunta en estas zonas, dando c</w:t>
      </w:r>
      <w:r w:rsidRPr="001D6F6A">
        <w:rPr>
          <w:rFonts w:ascii="Arial" w:hAnsi="Arial" w:cs="Arial"/>
          <w:sz w:val="28"/>
          <w:szCs w:val="28"/>
        </w:rPr>
        <w:t xml:space="preserve">omo resultado </w:t>
      </w:r>
      <w:r>
        <w:rPr>
          <w:rFonts w:ascii="Arial" w:hAnsi="Arial" w:cs="Arial"/>
          <w:sz w:val="28"/>
          <w:szCs w:val="28"/>
        </w:rPr>
        <w:t>la detención de</w:t>
      </w:r>
      <w:r w:rsidRPr="001D6F6A">
        <w:rPr>
          <w:rFonts w:ascii="Arial" w:hAnsi="Arial" w:cs="Arial"/>
          <w:sz w:val="28"/>
          <w:szCs w:val="28"/>
        </w:rPr>
        <w:t xml:space="preserve"> 74 personas y se aseguraron 9 vehículos y 13 armas de fuego.</w:t>
      </w:r>
    </w:p>
    <w:p w14:paraId="2C740FA2" w14:textId="77777777" w:rsidR="001D6F6A" w:rsidRDefault="001D6F6A" w:rsidP="001D6F6A">
      <w:pPr>
        <w:jc w:val="both"/>
        <w:rPr>
          <w:rFonts w:ascii="Arial" w:hAnsi="Arial" w:cs="Arial"/>
          <w:sz w:val="28"/>
          <w:szCs w:val="28"/>
        </w:rPr>
      </w:pPr>
    </w:p>
    <w:p w14:paraId="61571EC5" w14:textId="6151BE50" w:rsidR="00C27394" w:rsidRDefault="001D6F6A" w:rsidP="00BF1FB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Dentro </w:t>
      </w:r>
      <w:r w:rsidRPr="001D6F6A">
        <w:rPr>
          <w:rFonts w:ascii="Arial" w:hAnsi="Arial" w:cs="Arial"/>
          <w:sz w:val="28"/>
          <w:szCs w:val="28"/>
        </w:rPr>
        <w:t>Grup</w:t>
      </w:r>
      <w:r>
        <w:rPr>
          <w:rFonts w:ascii="Arial" w:hAnsi="Arial" w:cs="Arial"/>
          <w:sz w:val="28"/>
          <w:szCs w:val="28"/>
        </w:rPr>
        <w:t xml:space="preserve">o de Coordinación Metropolitana, </w:t>
      </w:r>
      <w:r w:rsidR="00F95D9A">
        <w:rPr>
          <w:rFonts w:ascii="Arial" w:hAnsi="Arial" w:cs="Arial"/>
          <w:sz w:val="28"/>
          <w:szCs w:val="28"/>
        </w:rPr>
        <w:t xml:space="preserve">integrado por </w:t>
      </w:r>
      <w:r w:rsidR="00F95D9A" w:rsidRPr="00F95D9A">
        <w:rPr>
          <w:rFonts w:ascii="Arial" w:hAnsi="Arial" w:cs="Arial"/>
          <w:sz w:val="28"/>
          <w:szCs w:val="28"/>
        </w:rPr>
        <w:t>las policías municipales, Fuerza Civil, la Defensa, la Guardia Nacional, la Secretaría de Seguridad y Protección Ciudadana, el Centro Nacional de Inteligencia, la Fiscalía General de la República, la Fiscalía General de Justicia de Nuevo León y la Agen</w:t>
      </w:r>
      <w:r w:rsidR="00F95D9A">
        <w:rPr>
          <w:rFonts w:ascii="Arial" w:hAnsi="Arial" w:cs="Arial"/>
          <w:sz w:val="28"/>
          <w:szCs w:val="28"/>
        </w:rPr>
        <w:t xml:space="preserve">cia Estatal de Investigaciones; Flores </w:t>
      </w:r>
      <w:proofErr w:type="spellStart"/>
      <w:r w:rsidR="00F95D9A">
        <w:rPr>
          <w:rFonts w:ascii="Arial" w:hAnsi="Arial" w:cs="Arial"/>
          <w:sz w:val="28"/>
          <w:szCs w:val="28"/>
        </w:rPr>
        <w:t>Pader</w:t>
      </w:r>
      <w:proofErr w:type="spellEnd"/>
      <w:r w:rsidR="00F95D9A">
        <w:rPr>
          <w:rFonts w:ascii="Arial" w:hAnsi="Arial" w:cs="Arial"/>
          <w:sz w:val="28"/>
          <w:szCs w:val="28"/>
        </w:rPr>
        <w:t xml:space="preserve"> señaló que e</w:t>
      </w:r>
      <w:r w:rsidR="00F95D9A" w:rsidRPr="00F95D9A">
        <w:rPr>
          <w:rFonts w:ascii="Arial" w:hAnsi="Arial" w:cs="Arial"/>
          <w:sz w:val="28"/>
          <w:szCs w:val="28"/>
        </w:rPr>
        <w:t>n esta semana se registr</w:t>
      </w:r>
      <w:r w:rsidR="00F95D9A">
        <w:rPr>
          <w:rFonts w:ascii="Arial" w:hAnsi="Arial" w:cs="Arial"/>
          <w:sz w:val="28"/>
          <w:szCs w:val="28"/>
        </w:rPr>
        <w:t>ó la detención de 80 personas</w:t>
      </w:r>
      <w:r w:rsidR="005736C3">
        <w:rPr>
          <w:rFonts w:ascii="Arial" w:hAnsi="Arial" w:cs="Arial"/>
          <w:sz w:val="28"/>
          <w:szCs w:val="28"/>
        </w:rPr>
        <w:t xml:space="preserve">, 26 </w:t>
      </w:r>
      <w:r w:rsidR="00F95D9A" w:rsidRPr="00F95D9A">
        <w:rPr>
          <w:rFonts w:ascii="Arial" w:hAnsi="Arial" w:cs="Arial"/>
          <w:sz w:val="28"/>
          <w:szCs w:val="28"/>
        </w:rPr>
        <w:t>de ellas se consideran objetivos prioritarios por contar con orden judi</w:t>
      </w:r>
      <w:r w:rsidR="00F95D9A">
        <w:rPr>
          <w:rFonts w:ascii="Arial" w:hAnsi="Arial" w:cs="Arial"/>
          <w:sz w:val="28"/>
          <w:szCs w:val="28"/>
        </w:rPr>
        <w:t xml:space="preserve">cial, ubicadas en los municipios de </w:t>
      </w:r>
      <w:r w:rsidR="00F95D9A" w:rsidRPr="00F95D9A">
        <w:rPr>
          <w:rFonts w:ascii="Arial" w:hAnsi="Arial" w:cs="Arial"/>
          <w:sz w:val="28"/>
          <w:szCs w:val="28"/>
        </w:rPr>
        <w:t>Guadalupe</w:t>
      </w:r>
      <w:r w:rsidR="00F95D9A">
        <w:rPr>
          <w:rFonts w:ascii="Arial" w:hAnsi="Arial" w:cs="Arial"/>
          <w:sz w:val="28"/>
          <w:szCs w:val="28"/>
        </w:rPr>
        <w:t xml:space="preserve">, </w:t>
      </w:r>
      <w:r w:rsidR="00F95D9A" w:rsidRPr="00F95D9A">
        <w:rPr>
          <w:rFonts w:ascii="Arial" w:hAnsi="Arial" w:cs="Arial"/>
          <w:sz w:val="28"/>
          <w:szCs w:val="28"/>
        </w:rPr>
        <w:t>Monterrey</w:t>
      </w:r>
      <w:r w:rsidR="00F95D9A">
        <w:rPr>
          <w:rFonts w:ascii="Arial" w:hAnsi="Arial" w:cs="Arial"/>
          <w:sz w:val="28"/>
          <w:szCs w:val="28"/>
        </w:rPr>
        <w:t xml:space="preserve"> y </w:t>
      </w:r>
      <w:r w:rsidR="00F95D9A" w:rsidRPr="00F95D9A">
        <w:rPr>
          <w:rFonts w:ascii="Arial" w:hAnsi="Arial" w:cs="Arial"/>
          <w:sz w:val="28"/>
          <w:szCs w:val="28"/>
        </w:rPr>
        <w:t>Escobedo</w:t>
      </w:r>
      <w:r w:rsidR="00F95D9A">
        <w:rPr>
          <w:rFonts w:ascii="Arial" w:hAnsi="Arial" w:cs="Arial"/>
          <w:sz w:val="28"/>
          <w:szCs w:val="28"/>
        </w:rPr>
        <w:t xml:space="preserve">. </w:t>
      </w:r>
      <w:r w:rsidR="00F95D9A" w:rsidRPr="00F95D9A">
        <w:rPr>
          <w:rFonts w:ascii="Arial" w:hAnsi="Arial" w:cs="Arial"/>
          <w:sz w:val="28"/>
          <w:szCs w:val="28"/>
        </w:rPr>
        <w:t>Además, se aseguraron 13 vehículos y 10 armas de fuego.</w:t>
      </w:r>
    </w:p>
    <w:p w14:paraId="17FEE97E" w14:textId="77777777" w:rsidR="005736C3" w:rsidRDefault="005736C3" w:rsidP="00BF1FBE">
      <w:pPr>
        <w:jc w:val="both"/>
        <w:rPr>
          <w:rFonts w:ascii="Arial" w:hAnsi="Arial" w:cs="Arial"/>
          <w:sz w:val="28"/>
          <w:szCs w:val="28"/>
        </w:rPr>
      </w:pPr>
    </w:p>
    <w:p w14:paraId="295045DD" w14:textId="7A2A51FF" w:rsidR="005736C3" w:rsidRDefault="005736C3" w:rsidP="00BF1FB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El mando policial destacó asimismo </w:t>
      </w:r>
      <w:r w:rsidR="000041ED">
        <w:rPr>
          <w:rFonts w:ascii="Arial" w:hAnsi="Arial" w:cs="Arial"/>
          <w:sz w:val="28"/>
          <w:szCs w:val="28"/>
        </w:rPr>
        <w:t xml:space="preserve">el reconocimiento que entregó la Presidenta de México, Claudia Sheinbaum a Fuerza Civil </w:t>
      </w:r>
      <w:r w:rsidR="000041ED" w:rsidRPr="000041ED">
        <w:rPr>
          <w:rFonts w:ascii="Arial" w:hAnsi="Arial" w:cs="Arial"/>
          <w:sz w:val="28"/>
          <w:szCs w:val="28"/>
        </w:rPr>
        <w:t xml:space="preserve">por el buen </w:t>
      </w:r>
      <w:r w:rsidR="000041ED" w:rsidRPr="000041ED">
        <w:rPr>
          <w:rFonts w:ascii="Arial" w:hAnsi="Arial" w:cs="Arial"/>
          <w:sz w:val="28"/>
          <w:szCs w:val="28"/>
        </w:rPr>
        <w:lastRenderedPageBreak/>
        <w:t>desempeño en la i</w:t>
      </w:r>
      <w:r w:rsidR="000041ED">
        <w:rPr>
          <w:rFonts w:ascii="Arial" w:hAnsi="Arial" w:cs="Arial"/>
          <w:sz w:val="28"/>
          <w:szCs w:val="28"/>
        </w:rPr>
        <w:t xml:space="preserve">mplementación del Plan </w:t>
      </w:r>
      <w:proofErr w:type="spellStart"/>
      <w:r w:rsidR="000041ED">
        <w:rPr>
          <w:rFonts w:ascii="Arial" w:hAnsi="Arial" w:cs="Arial"/>
          <w:sz w:val="28"/>
          <w:szCs w:val="28"/>
        </w:rPr>
        <w:t>Kukulcán</w:t>
      </w:r>
      <w:proofErr w:type="spellEnd"/>
      <w:r w:rsidR="000041ED">
        <w:rPr>
          <w:rFonts w:ascii="Arial" w:hAnsi="Arial" w:cs="Arial"/>
          <w:sz w:val="28"/>
          <w:szCs w:val="28"/>
        </w:rPr>
        <w:t xml:space="preserve"> durante el Mundial de futbol 2026.</w:t>
      </w:r>
    </w:p>
    <w:p w14:paraId="4DF99086" w14:textId="77777777" w:rsidR="000041ED" w:rsidRDefault="000041ED" w:rsidP="00BF1FBE">
      <w:pPr>
        <w:jc w:val="both"/>
        <w:rPr>
          <w:rFonts w:ascii="Arial" w:hAnsi="Arial" w:cs="Arial"/>
          <w:sz w:val="28"/>
          <w:szCs w:val="28"/>
        </w:rPr>
      </w:pPr>
    </w:p>
    <w:p w14:paraId="4498A45D" w14:textId="5016D230" w:rsidR="000041ED" w:rsidRDefault="000041ED" w:rsidP="00BF1FB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“Los miembros de esta M</w:t>
      </w:r>
      <w:r w:rsidRPr="000041ED">
        <w:rPr>
          <w:rFonts w:ascii="Arial" w:hAnsi="Arial" w:cs="Arial"/>
          <w:sz w:val="28"/>
          <w:szCs w:val="28"/>
        </w:rPr>
        <w:t>esa felicitamos a nuestros policías, militares, elementos de la Guardia Nacional y profesionales de la seguridad pública que hicieron de Nuevo Le</w:t>
      </w:r>
      <w:r>
        <w:rPr>
          <w:rFonts w:ascii="Arial" w:hAnsi="Arial" w:cs="Arial"/>
          <w:sz w:val="28"/>
          <w:szCs w:val="28"/>
        </w:rPr>
        <w:t>ón la sede más segura de México”, puntualizó.</w:t>
      </w:r>
    </w:p>
    <w:p w14:paraId="3481A9C1" w14:textId="77777777" w:rsidR="00F95D9A" w:rsidRDefault="00F95D9A" w:rsidP="00BF1FBE">
      <w:pPr>
        <w:jc w:val="both"/>
        <w:rPr>
          <w:rFonts w:ascii="Arial" w:hAnsi="Arial" w:cs="Arial"/>
          <w:sz w:val="28"/>
          <w:szCs w:val="28"/>
        </w:rPr>
      </w:pPr>
    </w:p>
    <w:p w14:paraId="68B2F123" w14:textId="77777777" w:rsidR="00F95D9A" w:rsidRDefault="00F95D9A" w:rsidP="00BF1FBE">
      <w:pPr>
        <w:jc w:val="both"/>
        <w:rPr>
          <w:rFonts w:ascii="Arial" w:hAnsi="Arial" w:cs="Arial"/>
          <w:sz w:val="28"/>
          <w:szCs w:val="28"/>
        </w:rPr>
      </w:pPr>
    </w:p>
    <w:p w14:paraId="33D9BF55" w14:textId="77777777" w:rsidR="00F95D9A" w:rsidRDefault="00F95D9A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B60329" w14:textId="77777777" w:rsidR="0088421B" w:rsidRDefault="0088421B" w:rsidP="00E83348">
      <w:r>
        <w:separator/>
      </w:r>
    </w:p>
  </w:endnote>
  <w:endnote w:type="continuationSeparator" w:id="0">
    <w:p w14:paraId="65C96E2C" w14:textId="77777777" w:rsidR="0088421B" w:rsidRDefault="0088421B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3B60A" w14:textId="77777777" w:rsidR="0088421B" w:rsidRDefault="0088421B" w:rsidP="00E83348">
      <w:r>
        <w:separator/>
      </w:r>
    </w:p>
  </w:footnote>
  <w:footnote w:type="continuationSeparator" w:id="0">
    <w:p w14:paraId="695C2983" w14:textId="77777777" w:rsidR="0088421B" w:rsidRDefault="0088421B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41ED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6F6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03E3"/>
    <w:rsid w:val="003828CB"/>
    <w:rsid w:val="003844BF"/>
    <w:rsid w:val="003A33FB"/>
    <w:rsid w:val="003A5564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359EB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A0C"/>
    <w:rsid w:val="005233C0"/>
    <w:rsid w:val="00530E91"/>
    <w:rsid w:val="005418C6"/>
    <w:rsid w:val="00545740"/>
    <w:rsid w:val="00561A6A"/>
    <w:rsid w:val="005634BE"/>
    <w:rsid w:val="00563A14"/>
    <w:rsid w:val="005736C3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4B2E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87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44670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38BD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7F4B"/>
    <w:rsid w:val="00F7066A"/>
    <w:rsid w:val="00F70DFF"/>
    <w:rsid w:val="00F7418C"/>
    <w:rsid w:val="00F75DE7"/>
    <w:rsid w:val="00F95D9A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EB8371-26F3-48D0-ACA8-E1275455B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558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5</cp:revision>
  <cp:lastPrinted>2016-10-21T20:06:00Z</cp:lastPrinted>
  <dcterms:created xsi:type="dcterms:W3CDTF">2026-07-31T16:24:00Z</dcterms:created>
  <dcterms:modified xsi:type="dcterms:W3CDTF">2026-07-31T19:10:00Z</dcterms:modified>
</cp:coreProperties>
</file>